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322C51" w14:textId="77777777" w:rsidR="00597C69" w:rsidRDefault="00ED7997" w:rsidP="00EA7F80">
      <w:pPr>
        <w:pStyle w:val="Zaglavlje"/>
        <w:rPr>
          <w:rFonts w:cs="Times New Roman"/>
        </w:rPr>
      </w:pPr>
      <w:r w:rsidRPr="000C0E0B">
        <w:rPr>
          <w:rFonts w:cs="Times New Roman"/>
          <w:b/>
          <w:noProof/>
          <w:color w:val="006328"/>
          <w:sz w:val="16"/>
          <w:szCs w:val="16"/>
          <w:lang w:eastAsia="hr-HR"/>
        </w:rPr>
        <w:drawing>
          <wp:anchor distT="0" distB="0" distL="114300" distR="114300" simplePos="0" relativeHeight="251650560" behindDoc="0" locked="0" layoutInCell="1" allowOverlap="1" wp14:anchorId="14904EEF" wp14:editId="7F30E3E3">
            <wp:simplePos x="0" y="0"/>
            <wp:positionH relativeFrom="column">
              <wp:posOffset>-61595</wp:posOffset>
            </wp:positionH>
            <wp:positionV relativeFrom="paragraph">
              <wp:posOffset>-15240</wp:posOffset>
            </wp:positionV>
            <wp:extent cx="2255420" cy="600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em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5420" cy="600075"/>
                    </a:xfrm>
                    <a:prstGeom prst="rect">
                      <a:avLst/>
                    </a:prstGeom>
                  </pic:spPr>
                </pic:pic>
              </a:graphicData>
            </a:graphic>
            <wp14:sizeRelH relativeFrom="margin">
              <wp14:pctWidth>0</wp14:pctWidth>
            </wp14:sizeRelH>
            <wp14:sizeRelV relativeFrom="margin">
              <wp14:pctHeight>0</wp14:pctHeight>
            </wp14:sizeRelV>
          </wp:anchor>
        </w:drawing>
      </w:r>
    </w:p>
    <w:p w14:paraId="24DB051B" w14:textId="77777777" w:rsidR="00D704CE" w:rsidRDefault="00D704CE" w:rsidP="00D704CE"/>
    <w:p w14:paraId="015FA2F2" w14:textId="77777777" w:rsidR="00D704CE" w:rsidRDefault="00D704CE" w:rsidP="00D704CE"/>
    <w:p w14:paraId="4CFAD1FD" w14:textId="77777777" w:rsidR="00EA7F80" w:rsidRDefault="00EA7F80" w:rsidP="00D704CE"/>
    <w:p w14:paraId="4D56B9F7" w14:textId="77777777" w:rsidR="00EA7F80" w:rsidRDefault="00EA7F80" w:rsidP="00D704CE"/>
    <w:p w14:paraId="132922FB" w14:textId="77777777" w:rsidR="00EA7F80" w:rsidRPr="00D704CE" w:rsidRDefault="00EA7F80" w:rsidP="00D704CE"/>
    <w:p w14:paraId="2C2FC064" w14:textId="77777777" w:rsidR="002F7FD5" w:rsidRPr="00B74742" w:rsidRDefault="00597C69" w:rsidP="00B74742">
      <w:pPr>
        <w:spacing w:after="0" w:line="240" w:lineRule="auto"/>
        <w:jc w:val="center"/>
        <w:rPr>
          <w:rFonts w:ascii="Times New Roman" w:hAnsi="Times New Roman" w:cs="Times New Roman"/>
          <w:b/>
          <w:sz w:val="48"/>
          <w:szCs w:val="48"/>
        </w:rPr>
      </w:pPr>
      <w:r w:rsidRPr="00B74742">
        <w:rPr>
          <w:rFonts w:ascii="Times New Roman" w:hAnsi="Times New Roman" w:cs="Times New Roman"/>
          <w:b/>
          <w:sz w:val="48"/>
          <w:szCs w:val="48"/>
        </w:rPr>
        <w:t>IZVJEŠĆE O POSLOVANJU</w:t>
      </w:r>
    </w:p>
    <w:p w14:paraId="3EF48190" w14:textId="77777777" w:rsidR="0080776B" w:rsidRPr="00B74742" w:rsidRDefault="0080776B" w:rsidP="00B74742">
      <w:pPr>
        <w:spacing w:after="0" w:line="240" w:lineRule="auto"/>
        <w:jc w:val="center"/>
        <w:rPr>
          <w:rFonts w:ascii="Times New Roman" w:hAnsi="Times New Roman" w:cs="Times New Roman"/>
          <w:b/>
          <w:sz w:val="48"/>
          <w:szCs w:val="48"/>
        </w:rPr>
      </w:pPr>
    </w:p>
    <w:p w14:paraId="451B44DC" w14:textId="77777777" w:rsidR="0080776B" w:rsidRPr="00B74742" w:rsidRDefault="0080776B" w:rsidP="00B74742">
      <w:pPr>
        <w:spacing w:after="0" w:line="240" w:lineRule="auto"/>
        <w:jc w:val="center"/>
        <w:rPr>
          <w:rFonts w:ascii="Times New Roman" w:hAnsi="Times New Roman" w:cs="Times New Roman"/>
          <w:b/>
          <w:sz w:val="48"/>
          <w:szCs w:val="48"/>
        </w:rPr>
      </w:pPr>
      <w:r w:rsidRPr="00B74742">
        <w:rPr>
          <w:rFonts w:ascii="Times New Roman" w:hAnsi="Times New Roman" w:cs="Times New Roman"/>
          <w:b/>
          <w:sz w:val="48"/>
          <w:szCs w:val="48"/>
        </w:rPr>
        <w:t>t. d. KOMUNALAC d.o.o., Samobor</w:t>
      </w:r>
    </w:p>
    <w:p w14:paraId="422D73B4" w14:textId="77777777" w:rsidR="0080776B" w:rsidRPr="00B74742" w:rsidRDefault="0080776B" w:rsidP="00B74742">
      <w:pPr>
        <w:spacing w:after="0" w:line="240" w:lineRule="auto"/>
        <w:jc w:val="center"/>
        <w:rPr>
          <w:rFonts w:ascii="Times New Roman" w:hAnsi="Times New Roman" w:cs="Times New Roman"/>
          <w:b/>
          <w:sz w:val="48"/>
          <w:szCs w:val="48"/>
        </w:rPr>
      </w:pPr>
    </w:p>
    <w:p w14:paraId="64BC9AAD" w14:textId="77777777" w:rsidR="00597C69" w:rsidRPr="00B74742" w:rsidRDefault="0080776B" w:rsidP="00B74742">
      <w:pPr>
        <w:spacing w:after="0" w:line="240" w:lineRule="auto"/>
        <w:jc w:val="center"/>
        <w:rPr>
          <w:rFonts w:ascii="Times New Roman" w:hAnsi="Times New Roman" w:cs="Times New Roman"/>
          <w:b/>
          <w:sz w:val="48"/>
          <w:szCs w:val="48"/>
        </w:rPr>
      </w:pPr>
      <w:r w:rsidRPr="00B74742">
        <w:rPr>
          <w:rFonts w:ascii="Times New Roman" w:hAnsi="Times New Roman" w:cs="Times New Roman"/>
          <w:b/>
          <w:sz w:val="48"/>
          <w:szCs w:val="48"/>
        </w:rPr>
        <w:t xml:space="preserve">za razdoblje </w:t>
      </w:r>
      <w:r w:rsidR="008B7D82" w:rsidRPr="00B74742">
        <w:rPr>
          <w:rFonts w:ascii="Times New Roman" w:hAnsi="Times New Roman" w:cs="Times New Roman"/>
          <w:b/>
          <w:sz w:val="48"/>
          <w:szCs w:val="48"/>
        </w:rPr>
        <w:t>01.01. - 30.06.2020</w:t>
      </w:r>
      <w:r w:rsidR="00EB3353" w:rsidRPr="00B74742">
        <w:rPr>
          <w:rFonts w:ascii="Times New Roman" w:hAnsi="Times New Roman" w:cs="Times New Roman"/>
          <w:b/>
          <w:sz w:val="48"/>
          <w:szCs w:val="48"/>
        </w:rPr>
        <w:t>.</w:t>
      </w:r>
      <w:r w:rsidRPr="00B74742">
        <w:rPr>
          <w:rFonts w:ascii="Times New Roman" w:hAnsi="Times New Roman" w:cs="Times New Roman"/>
          <w:b/>
          <w:sz w:val="48"/>
          <w:szCs w:val="48"/>
        </w:rPr>
        <w:t xml:space="preserve"> g.</w:t>
      </w:r>
    </w:p>
    <w:p w14:paraId="3286DA55" w14:textId="77777777" w:rsidR="00F81E97" w:rsidRPr="0080776B" w:rsidRDefault="00F81E97" w:rsidP="0080776B">
      <w:pPr>
        <w:pStyle w:val="Naslov2"/>
        <w:jc w:val="center"/>
        <w:rPr>
          <w:rFonts w:cs="Times New Roman"/>
          <w:sz w:val="44"/>
          <w:szCs w:val="44"/>
        </w:rPr>
      </w:pPr>
    </w:p>
    <w:p w14:paraId="7A72AF8A" w14:textId="77777777" w:rsidR="00F81E97" w:rsidRDefault="00F81E97" w:rsidP="00EA7F80">
      <w:pPr>
        <w:jc w:val="center"/>
        <w:rPr>
          <w:rFonts w:ascii="Roboto" w:hAnsi="Roboto" w:cs="Helvetica"/>
          <w:noProof/>
          <w:color w:val="337AB7"/>
          <w:lang w:eastAsia="hr-HR"/>
        </w:rPr>
      </w:pPr>
    </w:p>
    <w:p w14:paraId="1CC537F9" w14:textId="77777777" w:rsidR="002A27C4" w:rsidRDefault="002A27C4" w:rsidP="00EA7F80">
      <w:pPr>
        <w:jc w:val="center"/>
        <w:rPr>
          <w:rFonts w:ascii="Roboto" w:hAnsi="Roboto" w:cs="Helvetica"/>
          <w:noProof/>
          <w:color w:val="337AB7"/>
          <w:lang w:eastAsia="hr-HR"/>
        </w:rPr>
      </w:pPr>
    </w:p>
    <w:p w14:paraId="5501023B" w14:textId="77777777" w:rsidR="002A27C4" w:rsidRDefault="002A27C4" w:rsidP="00EA7F80">
      <w:pPr>
        <w:jc w:val="center"/>
        <w:rPr>
          <w:rFonts w:ascii="Roboto" w:hAnsi="Roboto" w:cs="Helvetica"/>
          <w:noProof/>
          <w:color w:val="337AB7"/>
          <w:lang w:eastAsia="hr-HR"/>
        </w:rPr>
      </w:pPr>
    </w:p>
    <w:p w14:paraId="22BF62CF" w14:textId="77777777" w:rsidR="002A27C4" w:rsidRDefault="002A27C4" w:rsidP="00EA7F80">
      <w:pPr>
        <w:jc w:val="center"/>
        <w:rPr>
          <w:rFonts w:ascii="Roboto" w:hAnsi="Roboto" w:cs="Helvetica"/>
          <w:noProof/>
          <w:color w:val="337AB7"/>
          <w:lang w:eastAsia="hr-HR"/>
        </w:rPr>
      </w:pPr>
    </w:p>
    <w:p w14:paraId="233E5CB8" w14:textId="77777777" w:rsidR="002A27C4" w:rsidRDefault="002A27C4" w:rsidP="00EA7F80">
      <w:pPr>
        <w:jc w:val="center"/>
        <w:rPr>
          <w:rFonts w:ascii="Roboto" w:hAnsi="Roboto" w:cs="Helvetica"/>
          <w:noProof/>
          <w:color w:val="337AB7"/>
          <w:lang w:eastAsia="hr-HR"/>
        </w:rPr>
      </w:pPr>
    </w:p>
    <w:p w14:paraId="2A77B731" w14:textId="77777777" w:rsidR="002A27C4" w:rsidRDefault="002A27C4" w:rsidP="00EA7F80">
      <w:pPr>
        <w:jc w:val="center"/>
        <w:rPr>
          <w:rFonts w:ascii="Roboto" w:hAnsi="Roboto" w:cs="Helvetica"/>
          <w:noProof/>
          <w:color w:val="337AB7"/>
          <w:lang w:eastAsia="hr-HR"/>
        </w:rPr>
      </w:pPr>
    </w:p>
    <w:p w14:paraId="4DBB9D0E" w14:textId="77777777" w:rsidR="002A27C4" w:rsidRDefault="002A27C4" w:rsidP="00EA7F80">
      <w:pPr>
        <w:jc w:val="center"/>
        <w:rPr>
          <w:rFonts w:ascii="Roboto" w:hAnsi="Roboto" w:cs="Helvetica"/>
          <w:noProof/>
          <w:color w:val="337AB7"/>
          <w:lang w:eastAsia="hr-HR"/>
        </w:rPr>
      </w:pPr>
    </w:p>
    <w:p w14:paraId="3184FC27" w14:textId="77777777" w:rsidR="002A27C4" w:rsidRDefault="002A27C4" w:rsidP="00EA7F80">
      <w:pPr>
        <w:jc w:val="center"/>
        <w:rPr>
          <w:rFonts w:ascii="Roboto" w:hAnsi="Roboto" w:cs="Helvetica"/>
          <w:noProof/>
          <w:color w:val="337AB7"/>
          <w:lang w:eastAsia="hr-HR"/>
        </w:rPr>
      </w:pPr>
    </w:p>
    <w:p w14:paraId="55CA2461" w14:textId="77777777" w:rsidR="002A27C4" w:rsidRDefault="002A27C4" w:rsidP="00EA7F80">
      <w:pPr>
        <w:jc w:val="center"/>
        <w:rPr>
          <w:rFonts w:ascii="Roboto" w:hAnsi="Roboto" w:cs="Helvetica"/>
          <w:noProof/>
          <w:color w:val="337AB7"/>
          <w:lang w:eastAsia="hr-HR"/>
        </w:rPr>
      </w:pPr>
    </w:p>
    <w:p w14:paraId="46E290A1" w14:textId="77777777" w:rsidR="002A27C4" w:rsidRPr="0037178D" w:rsidRDefault="002A27C4" w:rsidP="00EA7F80">
      <w:pPr>
        <w:jc w:val="center"/>
        <w:rPr>
          <w:rFonts w:ascii="Times New Roman" w:hAnsi="Times New Roman" w:cs="Times New Roman"/>
          <w:b/>
          <w:i/>
          <w:color w:val="000000"/>
        </w:rPr>
      </w:pPr>
    </w:p>
    <w:p w14:paraId="7CD33FD5" w14:textId="77777777" w:rsidR="00F81E97" w:rsidRPr="0037178D" w:rsidRDefault="00F81E97" w:rsidP="00F81E97">
      <w:pPr>
        <w:jc w:val="center"/>
        <w:rPr>
          <w:rFonts w:ascii="Times New Roman" w:hAnsi="Times New Roman" w:cs="Times New Roman"/>
          <w:b/>
          <w:i/>
          <w:color w:val="000000"/>
        </w:rPr>
      </w:pPr>
    </w:p>
    <w:p w14:paraId="4F44DC4B" w14:textId="77777777" w:rsidR="00CD3219" w:rsidRPr="0037178D" w:rsidRDefault="00CD3219" w:rsidP="00F81E97">
      <w:pPr>
        <w:jc w:val="center"/>
        <w:rPr>
          <w:rFonts w:ascii="Times New Roman" w:hAnsi="Times New Roman" w:cs="Times New Roman"/>
          <w:b/>
          <w:i/>
          <w:color w:val="000000"/>
        </w:rPr>
      </w:pPr>
    </w:p>
    <w:p w14:paraId="1FC40449" w14:textId="77777777" w:rsidR="008F1B7E" w:rsidRPr="0037178D" w:rsidRDefault="008F1B7E" w:rsidP="00EA7F80">
      <w:pPr>
        <w:rPr>
          <w:rFonts w:ascii="Times New Roman" w:hAnsi="Times New Roman" w:cs="Times New Roman"/>
          <w:b/>
          <w:i/>
          <w:color w:val="000000"/>
          <w:sz w:val="24"/>
          <w:szCs w:val="24"/>
        </w:rPr>
      </w:pPr>
    </w:p>
    <w:p w14:paraId="3DE53298" w14:textId="77777777" w:rsidR="0074579C" w:rsidRPr="0037178D" w:rsidRDefault="0074579C" w:rsidP="00EA7F80">
      <w:pPr>
        <w:rPr>
          <w:rFonts w:ascii="Times New Roman" w:hAnsi="Times New Roman" w:cs="Times New Roman"/>
          <w:b/>
          <w:i/>
          <w:color w:val="000000"/>
          <w:sz w:val="24"/>
          <w:szCs w:val="24"/>
        </w:rPr>
      </w:pPr>
    </w:p>
    <w:p w14:paraId="1CD2D566" w14:textId="77777777" w:rsidR="002F7FD5" w:rsidRPr="0037178D" w:rsidRDefault="002F7FD5" w:rsidP="000C0E0B">
      <w:pPr>
        <w:jc w:val="center"/>
        <w:rPr>
          <w:rFonts w:ascii="Times New Roman" w:hAnsi="Times New Roman" w:cs="Times New Roman"/>
          <w:b/>
          <w:i/>
          <w:color w:val="000000"/>
          <w:sz w:val="24"/>
          <w:szCs w:val="24"/>
        </w:rPr>
      </w:pPr>
    </w:p>
    <w:p w14:paraId="5F517E46" w14:textId="44B4D0A0" w:rsidR="00C25121" w:rsidRDefault="00F81E97" w:rsidP="0074579C">
      <w:pPr>
        <w:jc w:val="center"/>
        <w:rPr>
          <w:rFonts w:ascii="Times New Roman" w:hAnsi="Times New Roman" w:cs="Times New Roman"/>
          <w:b/>
          <w:i/>
          <w:color w:val="000000"/>
          <w:sz w:val="24"/>
          <w:szCs w:val="24"/>
        </w:rPr>
      </w:pPr>
      <w:r w:rsidRPr="0037178D">
        <w:rPr>
          <w:rFonts w:ascii="Times New Roman" w:hAnsi="Times New Roman" w:cs="Times New Roman"/>
          <w:b/>
          <w:i/>
          <w:color w:val="000000"/>
          <w:sz w:val="24"/>
          <w:szCs w:val="24"/>
        </w:rPr>
        <w:t xml:space="preserve">Samobor, </w:t>
      </w:r>
      <w:r w:rsidR="008B7D82">
        <w:rPr>
          <w:rFonts w:ascii="Times New Roman" w:hAnsi="Times New Roman" w:cs="Times New Roman"/>
          <w:b/>
          <w:i/>
          <w:color w:val="000000"/>
          <w:sz w:val="24"/>
          <w:szCs w:val="24"/>
        </w:rPr>
        <w:t xml:space="preserve">kolovoz </w:t>
      </w:r>
      <w:r w:rsidR="00EE20C8">
        <w:rPr>
          <w:rFonts w:ascii="Times New Roman" w:hAnsi="Times New Roman" w:cs="Times New Roman"/>
          <w:b/>
          <w:i/>
          <w:color w:val="000000"/>
          <w:sz w:val="24"/>
          <w:szCs w:val="24"/>
        </w:rPr>
        <w:t>2020</w:t>
      </w:r>
      <w:r w:rsidRPr="0037178D">
        <w:rPr>
          <w:rFonts w:ascii="Times New Roman" w:hAnsi="Times New Roman" w:cs="Times New Roman"/>
          <w:b/>
          <w:i/>
          <w:color w:val="000000"/>
          <w:sz w:val="24"/>
          <w:szCs w:val="24"/>
        </w:rPr>
        <w:t>.</w:t>
      </w:r>
      <w:r w:rsidR="00357033" w:rsidRPr="0037178D">
        <w:rPr>
          <w:rFonts w:ascii="Times New Roman" w:hAnsi="Times New Roman" w:cs="Times New Roman"/>
          <w:b/>
          <w:i/>
          <w:color w:val="000000"/>
          <w:sz w:val="24"/>
          <w:szCs w:val="24"/>
        </w:rPr>
        <w:t xml:space="preserve"> g.</w:t>
      </w:r>
    </w:p>
    <w:p w14:paraId="67B46922" w14:textId="77777777" w:rsidR="00C25121" w:rsidRDefault="00C25121">
      <w:pPr>
        <w:rPr>
          <w:rFonts w:ascii="Times New Roman" w:hAnsi="Times New Roman" w:cs="Times New Roman"/>
          <w:b/>
          <w:i/>
          <w:color w:val="000000"/>
          <w:sz w:val="24"/>
          <w:szCs w:val="24"/>
        </w:rPr>
      </w:pPr>
      <w:r>
        <w:rPr>
          <w:rFonts w:ascii="Times New Roman" w:hAnsi="Times New Roman" w:cs="Times New Roman"/>
          <w:b/>
          <w:i/>
          <w:color w:val="000000"/>
          <w:sz w:val="24"/>
          <w:szCs w:val="24"/>
        </w:rPr>
        <w:lastRenderedPageBreak/>
        <w:br w:type="page"/>
      </w:r>
    </w:p>
    <w:p w14:paraId="6D6F26DF" w14:textId="77777777" w:rsidR="00EA7F80" w:rsidRPr="0037178D" w:rsidRDefault="00EA7F80" w:rsidP="0074579C">
      <w:pPr>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lastRenderedPageBreak/>
        <w:tab/>
      </w:r>
    </w:p>
    <w:sdt>
      <w:sdtPr>
        <w:rPr>
          <w:rFonts w:asciiTheme="minorHAnsi" w:eastAsiaTheme="minorEastAsia" w:hAnsiTheme="minorHAnsi" w:cstheme="minorBidi"/>
          <w:b w:val="0"/>
          <w:caps w:val="0"/>
          <w:spacing w:val="0"/>
          <w:sz w:val="21"/>
          <w:szCs w:val="21"/>
        </w:rPr>
        <w:id w:val="-627083701"/>
        <w:docPartObj>
          <w:docPartGallery w:val="Table of Contents"/>
          <w:docPartUnique/>
        </w:docPartObj>
      </w:sdtPr>
      <w:sdtEndPr>
        <w:rPr>
          <w:bCs/>
        </w:rPr>
      </w:sdtEndPr>
      <w:sdtContent>
        <w:p w14:paraId="5C3337DD" w14:textId="77777777" w:rsidR="00B74742" w:rsidRDefault="00B74742" w:rsidP="00B74742">
          <w:pPr>
            <w:pStyle w:val="TOCNaslov"/>
            <w:spacing w:before="0" w:after="0"/>
            <w:jc w:val="center"/>
          </w:pPr>
          <w:r>
            <w:t>Sadržaj</w:t>
          </w:r>
        </w:p>
        <w:p w14:paraId="33F3070E" w14:textId="06CDD313" w:rsidR="00B74742" w:rsidRDefault="00B74742" w:rsidP="00B74742">
          <w:pPr>
            <w:pStyle w:val="Sadraj1"/>
            <w:tabs>
              <w:tab w:val="right" w:leader="dot" w:pos="9062"/>
            </w:tabs>
            <w:spacing w:after="0"/>
            <w:rPr>
              <w:noProof/>
              <w:sz w:val="22"/>
              <w:szCs w:val="22"/>
              <w:lang w:eastAsia="hr-HR"/>
            </w:rPr>
          </w:pPr>
          <w:r>
            <w:rPr>
              <w:b/>
              <w:bCs/>
            </w:rPr>
            <w:fldChar w:fldCharType="begin"/>
          </w:r>
          <w:r>
            <w:rPr>
              <w:b/>
              <w:bCs/>
            </w:rPr>
            <w:instrText xml:space="preserve"> TOC \o "1-3" \h \z \u </w:instrText>
          </w:r>
          <w:r>
            <w:rPr>
              <w:b/>
              <w:bCs/>
            </w:rPr>
            <w:fldChar w:fldCharType="separate"/>
          </w:r>
          <w:hyperlink w:anchor="_Toc48648730" w:history="1">
            <w:r w:rsidRPr="006176E3">
              <w:rPr>
                <w:rStyle w:val="Hiperveza"/>
                <w:rFonts w:cs="Times New Roman"/>
                <w:noProof/>
              </w:rPr>
              <w:t>1. UVOD</w:t>
            </w:r>
            <w:r>
              <w:rPr>
                <w:noProof/>
                <w:webHidden/>
              </w:rPr>
              <w:tab/>
            </w:r>
            <w:r>
              <w:rPr>
                <w:noProof/>
                <w:webHidden/>
              </w:rPr>
              <w:fldChar w:fldCharType="begin"/>
            </w:r>
            <w:r>
              <w:rPr>
                <w:noProof/>
                <w:webHidden/>
              </w:rPr>
              <w:instrText xml:space="preserve"> PAGEREF _Toc48648730 \h </w:instrText>
            </w:r>
            <w:r>
              <w:rPr>
                <w:noProof/>
                <w:webHidden/>
              </w:rPr>
            </w:r>
            <w:r>
              <w:rPr>
                <w:noProof/>
                <w:webHidden/>
              </w:rPr>
              <w:fldChar w:fldCharType="separate"/>
            </w:r>
            <w:r w:rsidR="00DE7043">
              <w:rPr>
                <w:noProof/>
                <w:webHidden/>
              </w:rPr>
              <w:t>1</w:t>
            </w:r>
            <w:r>
              <w:rPr>
                <w:noProof/>
                <w:webHidden/>
              </w:rPr>
              <w:fldChar w:fldCharType="end"/>
            </w:r>
          </w:hyperlink>
        </w:p>
        <w:p w14:paraId="0D6281E6" w14:textId="778D423E" w:rsidR="00B74742" w:rsidRDefault="00DE0C23" w:rsidP="00B74742">
          <w:pPr>
            <w:pStyle w:val="Sadraj1"/>
            <w:tabs>
              <w:tab w:val="right" w:leader="dot" w:pos="9062"/>
            </w:tabs>
            <w:spacing w:after="0"/>
            <w:rPr>
              <w:noProof/>
              <w:sz w:val="22"/>
              <w:szCs w:val="22"/>
              <w:lang w:eastAsia="hr-HR"/>
            </w:rPr>
          </w:pPr>
          <w:hyperlink w:anchor="_Toc48648731" w:history="1">
            <w:r w:rsidR="00B74742" w:rsidRPr="006176E3">
              <w:rPr>
                <w:rStyle w:val="Hiperveza"/>
                <w:rFonts w:cs="Times New Roman"/>
                <w:noProof/>
              </w:rPr>
              <w:t xml:space="preserve">2. </w:t>
            </w:r>
            <w:r w:rsidR="00B74742" w:rsidRPr="006176E3">
              <w:rPr>
                <w:rStyle w:val="Hiperveza"/>
                <w:noProof/>
              </w:rPr>
              <w:t>ORGANIZACIJSKA SHEMA</w:t>
            </w:r>
            <w:r w:rsidR="00B74742">
              <w:rPr>
                <w:noProof/>
                <w:webHidden/>
              </w:rPr>
              <w:tab/>
            </w:r>
            <w:r w:rsidR="00B74742">
              <w:rPr>
                <w:noProof/>
                <w:webHidden/>
              </w:rPr>
              <w:fldChar w:fldCharType="begin"/>
            </w:r>
            <w:r w:rsidR="00B74742">
              <w:rPr>
                <w:noProof/>
                <w:webHidden/>
              </w:rPr>
              <w:instrText xml:space="preserve"> PAGEREF _Toc48648731 \h </w:instrText>
            </w:r>
            <w:r w:rsidR="00B74742">
              <w:rPr>
                <w:noProof/>
                <w:webHidden/>
              </w:rPr>
            </w:r>
            <w:r w:rsidR="00B74742">
              <w:rPr>
                <w:noProof/>
                <w:webHidden/>
              </w:rPr>
              <w:fldChar w:fldCharType="separate"/>
            </w:r>
            <w:r w:rsidR="00DE7043">
              <w:rPr>
                <w:noProof/>
                <w:webHidden/>
              </w:rPr>
              <w:t>2</w:t>
            </w:r>
            <w:r w:rsidR="00B74742">
              <w:rPr>
                <w:noProof/>
                <w:webHidden/>
              </w:rPr>
              <w:fldChar w:fldCharType="end"/>
            </w:r>
          </w:hyperlink>
        </w:p>
        <w:p w14:paraId="171E17EB" w14:textId="761A57B7" w:rsidR="00B74742" w:rsidRDefault="00DE0C23" w:rsidP="00B74742">
          <w:pPr>
            <w:pStyle w:val="Sadraj1"/>
            <w:tabs>
              <w:tab w:val="right" w:leader="dot" w:pos="9062"/>
            </w:tabs>
            <w:spacing w:after="0"/>
            <w:rPr>
              <w:noProof/>
              <w:sz w:val="22"/>
              <w:szCs w:val="22"/>
              <w:lang w:eastAsia="hr-HR"/>
            </w:rPr>
          </w:pPr>
          <w:hyperlink w:anchor="_Toc48648733" w:history="1">
            <w:r w:rsidR="00B74742" w:rsidRPr="006176E3">
              <w:rPr>
                <w:rStyle w:val="Hiperveza"/>
                <w:rFonts w:cs="Times New Roman"/>
                <w:noProof/>
              </w:rPr>
              <w:t xml:space="preserve">3. </w:t>
            </w:r>
            <w:r w:rsidR="00B74742" w:rsidRPr="006176E3">
              <w:rPr>
                <w:rStyle w:val="Hiperveza"/>
                <w:noProof/>
              </w:rPr>
              <w:t>OSNOVNA OBILJEŽJA POSLOVANJA  ZA RAZDOBLJE  01.01. – 30.06.2020.</w:t>
            </w:r>
            <w:r w:rsidR="00B74742">
              <w:rPr>
                <w:noProof/>
                <w:webHidden/>
              </w:rPr>
              <w:tab/>
            </w:r>
            <w:r w:rsidR="00B74742">
              <w:rPr>
                <w:noProof/>
                <w:webHidden/>
              </w:rPr>
              <w:fldChar w:fldCharType="begin"/>
            </w:r>
            <w:r w:rsidR="00B74742">
              <w:rPr>
                <w:noProof/>
                <w:webHidden/>
              </w:rPr>
              <w:instrText xml:space="preserve"> PAGEREF _Toc48648733 \h </w:instrText>
            </w:r>
            <w:r w:rsidR="00B74742">
              <w:rPr>
                <w:noProof/>
                <w:webHidden/>
              </w:rPr>
            </w:r>
            <w:r w:rsidR="00B74742">
              <w:rPr>
                <w:noProof/>
                <w:webHidden/>
              </w:rPr>
              <w:fldChar w:fldCharType="separate"/>
            </w:r>
            <w:r w:rsidR="00DE7043">
              <w:rPr>
                <w:noProof/>
                <w:webHidden/>
              </w:rPr>
              <w:t>3</w:t>
            </w:r>
            <w:r w:rsidR="00B74742">
              <w:rPr>
                <w:noProof/>
                <w:webHidden/>
              </w:rPr>
              <w:fldChar w:fldCharType="end"/>
            </w:r>
          </w:hyperlink>
        </w:p>
        <w:p w14:paraId="78885128" w14:textId="6EA2B005" w:rsidR="00B74742" w:rsidRDefault="00DE0C23" w:rsidP="00B74742">
          <w:pPr>
            <w:pStyle w:val="Sadraj1"/>
            <w:tabs>
              <w:tab w:val="right" w:leader="dot" w:pos="9062"/>
            </w:tabs>
            <w:spacing w:after="0"/>
            <w:rPr>
              <w:noProof/>
              <w:sz w:val="22"/>
              <w:szCs w:val="22"/>
              <w:lang w:eastAsia="hr-HR"/>
            </w:rPr>
          </w:pPr>
          <w:hyperlink w:anchor="_Toc48648734" w:history="1">
            <w:r w:rsidR="00B74742" w:rsidRPr="006176E3">
              <w:rPr>
                <w:rStyle w:val="Hiperveza"/>
                <w:rFonts w:cs="Times New Roman"/>
                <w:noProof/>
              </w:rPr>
              <w:t xml:space="preserve">4. </w:t>
            </w:r>
            <w:r w:rsidR="00B74742" w:rsidRPr="006176E3">
              <w:rPr>
                <w:rStyle w:val="Hiperveza"/>
                <w:noProof/>
              </w:rPr>
              <w:t>ANALIZA PRIHODA I RASHODA  ZA RAZDOBLJE 01.01. – 30.06.2020.</w:t>
            </w:r>
            <w:r w:rsidR="00B74742">
              <w:rPr>
                <w:noProof/>
                <w:webHidden/>
              </w:rPr>
              <w:tab/>
            </w:r>
            <w:r w:rsidR="00B74742">
              <w:rPr>
                <w:noProof/>
                <w:webHidden/>
              </w:rPr>
              <w:fldChar w:fldCharType="begin"/>
            </w:r>
            <w:r w:rsidR="00B74742">
              <w:rPr>
                <w:noProof/>
                <w:webHidden/>
              </w:rPr>
              <w:instrText xml:space="preserve"> PAGEREF _Toc48648734 \h </w:instrText>
            </w:r>
            <w:r w:rsidR="00B74742">
              <w:rPr>
                <w:noProof/>
                <w:webHidden/>
              </w:rPr>
            </w:r>
            <w:r w:rsidR="00B74742">
              <w:rPr>
                <w:noProof/>
                <w:webHidden/>
              </w:rPr>
              <w:fldChar w:fldCharType="separate"/>
            </w:r>
            <w:r w:rsidR="00DE7043">
              <w:rPr>
                <w:noProof/>
                <w:webHidden/>
              </w:rPr>
              <w:t>4</w:t>
            </w:r>
            <w:r w:rsidR="00B74742">
              <w:rPr>
                <w:noProof/>
                <w:webHidden/>
              </w:rPr>
              <w:fldChar w:fldCharType="end"/>
            </w:r>
          </w:hyperlink>
        </w:p>
        <w:p w14:paraId="209E73FA" w14:textId="19448803" w:rsidR="00B74742" w:rsidRDefault="00DE0C23" w:rsidP="00B74742">
          <w:pPr>
            <w:pStyle w:val="Sadraj2"/>
            <w:tabs>
              <w:tab w:val="right" w:leader="dot" w:pos="9062"/>
            </w:tabs>
            <w:spacing w:after="0"/>
            <w:rPr>
              <w:noProof/>
              <w:sz w:val="22"/>
              <w:szCs w:val="22"/>
              <w:lang w:eastAsia="hr-HR"/>
            </w:rPr>
          </w:pPr>
          <w:hyperlink w:anchor="_Toc48648735" w:history="1">
            <w:r w:rsidR="00B74742" w:rsidRPr="006176E3">
              <w:rPr>
                <w:rStyle w:val="Hiperveza"/>
                <w:noProof/>
              </w:rPr>
              <w:t>4.1. UKUPNI PRIHODI</w:t>
            </w:r>
            <w:r w:rsidR="00B74742">
              <w:rPr>
                <w:noProof/>
                <w:webHidden/>
              </w:rPr>
              <w:tab/>
            </w:r>
            <w:r w:rsidR="00B74742">
              <w:rPr>
                <w:noProof/>
                <w:webHidden/>
              </w:rPr>
              <w:fldChar w:fldCharType="begin"/>
            </w:r>
            <w:r w:rsidR="00B74742">
              <w:rPr>
                <w:noProof/>
                <w:webHidden/>
              </w:rPr>
              <w:instrText xml:space="preserve"> PAGEREF _Toc48648735 \h </w:instrText>
            </w:r>
            <w:r w:rsidR="00B74742">
              <w:rPr>
                <w:noProof/>
                <w:webHidden/>
              </w:rPr>
            </w:r>
            <w:r w:rsidR="00B74742">
              <w:rPr>
                <w:noProof/>
                <w:webHidden/>
              </w:rPr>
              <w:fldChar w:fldCharType="separate"/>
            </w:r>
            <w:r w:rsidR="00DE7043">
              <w:rPr>
                <w:noProof/>
                <w:webHidden/>
              </w:rPr>
              <w:t>5</w:t>
            </w:r>
            <w:r w:rsidR="00B74742">
              <w:rPr>
                <w:noProof/>
                <w:webHidden/>
              </w:rPr>
              <w:fldChar w:fldCharType="end"/>
            </w:r>
          </w:hyperlink>
        </w:p>
        <w:p w14:paraId="79D40ED1" w14:textId="5658E34C" w:rsidR="00B74742" w:rsidRDefault="00DE0C23" w:rsidP="00B74742">
          <w:pPr>
            <w:pStyle w:val="Sadraj3"/>
            <w:tabs>
              <w:tab w:val="right" w:leader="dot" w:pos="9062"/>
            </w:tabs>
            <w:spacing w:after="0"/>
            <w:rPr>
              <w:noProof/>
              <w:sz w:val="22"/>
              <w:szCs w:val="22"/>
              <w:lang w:eastAsia="hr-HR"/>
            </w:rPr>
          </w:pPr>
          <w:hyperlink w:anchor="_Toc48648736" w:history="1">
            <w:r w:rsidR="00B74742" w:rsidRPr="006176E3">
              <w:rPr>
                <w:rStyle w:val="Hiperveza"/>
                <w:noProof/>
              </w:rPr>
              <w:t>4.1.1. Prihodi od usluga</w:t>
            </w:r>
            <w:r w:rsidR="00B74742">
              <w:rPr>
                <w:noProof/>
                <w:webHidden/>
              </w:rPr>
              <w:tab/>
            </w:r>
            <w:r w:rsidR="00B74742">
              <w:rPr>
                <w:noProof/>
                <w:webHidden/>
              </w:rPr>
              <w:fldChar w:fldCharType="begin"/>
            </w:r>
            <w:r w:rsidR="00B74742">
              <w:rPr>
                <w:noProof/>
                <w:webHidden/>
              </w:rPr>
              <w:instrText xml:space="preserve"> PAGEREF _Toc48648736 \h </w:instrText>
            </w:r>
            <w:r w:rsidR="00B74742">
              <w:rPr>
                <w:noProof/>
                <w:webHidden/>
              </w:rPr>
            </w:r>
            <w:r w:rsidR="00B74742">
              <w:rPr>
                <w:noProof/>
                <w:webHidden/>
              </w:rPr>
              <w:fldChar w:fldCharType="separate"/>
            </w:r>
            <w:r w:rsidR="00DE7043">
              <w:rPr>
                <w:noProof/>
                <w:webHidden/>
              </w:rPr>
              <w:t>5</w:t>
            </w:r>
            <w:r w:rsidR="00B74742">
              <w:rPr>
                <w:noProof/>
                <w:webHidden/>
              </w:rPr>
              <w:fldChar w:fldCharType="end"/>
            </w:r>
          </w:hyperlink>
        </w:p>
        <w:p w14:paraId="57494F53" w14:textId="047B1C5F" w:rsidR="00B74742" w:rsidRDefault="00DE0C23" w:rsidP="00B74742">
          <w:pPr>
            <w:pStyle w:val="Sadraj3"/>
            <w:tabs>
              <w:tab w:val="right" w:leader="dot" w:pos="9062"/>
            </w:tabs>
            <w:spacing w:after="0"/>
            <w:rPr>
              <w:noProof/>
              <w:sz w:val="22"/>
              <w:szCs w:val="22"/>
              <w:lang w:eastAsia="hr-HR"/>
            </w:rPr>
          </w:pPr>
          <w:hyperlink w:anchor="_Toc48648737" w:history="1">
            <w:r w:rsidR="00B74742" w:rsidRPr="006176E3">
              <w:rPr>
                <w:rStyle w:val="Hiperveza"/>
                <w:noProof/>
              </w:rPr>
              <w:t>4.1.2. Prihodi od usluga – Grad Samobor</w:t>
            </w:r>
            <w:r w:rsidR="00B74742">
              <w:rPr>
                <w:noProof/>
                <w:webHidden/>
              </w:rPr>
              <w:tab/>
            </w:r>
            <w:r w:rsidR="00B74742">
              <w:rPr>
                <w:noProof/>
                <w:webHidden/>
              </w:rPr>
              <w:fldChar w:fldCharType="begin"/>
            </w:r>
            <w:r w:rsidR="00B74742">
              <w:rPr>
                <w:noProof/>
                <w:webHidden/>
              </w:rPr>
              <w:instrText xml:space="preserve"> PAGEREF _Toc48648737 \h </w:instrText>
            </w:r>
            <w:r w:rsidR="00B74742">
              <w:rPr>
                <w:noProof/>
                <w:webHidden/>
              </w:rPr>
            </w:r>
            <w:r w:rsidR="00B74742">
              <w:rPr>
                <w:noProof/>
                <w:webHidden/>
              </w:rPr>
              <w:fldChar w:fldCharType="separate"/>
            </w:r>
            <w:r w:rsidR="00DE7043">
              <w:rPr>
                <w:noProof/>
                <w:webHidden/>
              </w:rPr>
              <w:t>6</w:t>
            </w:r>
            <w:r w:rsidR="00B74742">
              <w:rPr>
                <w:noProof/>
                <w:webHidden/>
              </w:rPr>
              <w:fldChar w:fldCharType="end"/>
            </w:r>
          </w:hyperlink>
        </w:p>
        <w:p w14:paraId="32751678" w14:textId="173FDD7E" w:rsidR="00B74742" w:rsidRDefault="00DE0C23" w:rsidP="00B74742">
          <w:pPr>
            <w:pStyle w:val="Sadraj3"/>
            <w:tabs>
              <w:tab w:val="left" w:pos="1320"/>
              <w:tab w:val="right" w:leader="dot" w:pos="9062"/>
            </w:tabs>
            <w:spacing w:after="0"/>
            <w:rPr>
              <w:noProof/>
              <w:sz w:val="22"/>
              <w:szCs w:val="22"/>
              <w:lang w:eastAsia="hr-HR"/>
            </w:rPr>
          </w:pPr>
          <w:hyperlink w:anchor="_Toc48648738" w:history="1">
            <w:r w:rsidR="00B74742" w:rsidRPr="006176E3">
              <w:rPr>
                <w:rStyle w:val="Hiperveza"/>
                <w:noProof/>
              </w:rPr>
              <w:t>4.1.3.</w:t>
            </w:r>
            <w:r w:rsidR="00B74742">
              <w:rPr>
                <w:noProof/>
                <w:sz w:val="22"/>
                <w:szCs w:val="22"/>
                <w:lang w:eastAsia="hr-HR"/>
              </w:rPr>
              <w:t xml:space="preserve"> </w:t>
            </w:r>
            <w:r w:rsidR="00B74742" w:rsidRPr="006176E3">
              <w:rPr>
                <w:rStyle w:val="Hiperveza"/>
                <w:noProof/>
              </w:rPr>
              <w:t>PRIHODI OD USLUGE ELEKTRONIČKE OBRADE PODATAKA</w:t>
            </w:r>
            <w:r w:rsidR="00B74742">
              <w:rPr>
                <w:noProof/>
                <w:webHidden/>
              </w:rPr>
              <w:tab/>
            </w:r>
            <w:r w:rsidR="00B74742">
              <w:rPr>
                <w:noProof/>
                <w:webHidden/>
              </w:rPr>
              <w:fldChar w:fldCharType="begin"/>
            </w:r>
            <w:r w:rsidR="00B74742">
              <w:rPr>
                <w:noProof/>
                <w:webHidden/>
              </w:rPr>
              <w:instrText xml:space="preserve"> PAGEREF _Toc48648738 \h </w:instrText>
            </w:r>
            <w:r w:rsidR="00B74742">
              <w:rPr>
                <w:noProof/>
                <w:webHidden/>
              </w:rPr>
            </w:r>
            <w:r w:rsidR="00B74742">
              <w:rPr>
                <w:noProof/>
                <w:webHidden/>
              </w:rPr>
              <w:fldChar w:fldCharType="separate"/>
            </w:r>
            <w:r w:rsidR="00DE7043">
              <w:rPr>
                <w:noProof/>
                <w:webHidden/>
              </w:rPr>
              <w:t>6</w:t>
            </w:r>
            <w:r w:rsidR="00B74742">
              <w:rPr>
                <w:noProof/>
                <w:webHidden/>
              </w:rPr>
              <w:fldChar w:fldCharType="end"/>
            </w:r>
          </w:hyperlink>
        </w:p>
        <w:p w14:paraId="50EBC1F9" w14:textId="4285F258" w:rsidR="00B74742" w:rsidRDefault="00DE0C23" w:rsidP="00B74742">
          <w:pPr>
            <w:pStyle w:val="Sadraj3"/>
            <w:tabs>
              <w:tab w:val="right" w:leader="dot" w:pos="9062"/>
            </w:tabs>
            <w:spacing w:after="0"/>
            <w:rPr>
              <w:noProof/>
              <w:sz w:val="22"/>
              <w:szCs w:val="22"/>
              <w:lang w:eastAsia="hr-HR"/>
            </w:rPr>
          </w:pPr>
          <w:hyperlink w:anchor="_Toc48648739" w:history="1">
            <w:r w:rsidR="00B74742" w:rsidRPr="006176E3">
              <w:rPr>
                <w:rStyle w:val="Hiperveza"/>
                <w:noProof/>
              </w:rPr>
              <w:t>4.1.4. Prihodi od prodaje robe</w:t>
            </w:r>
            <w:r w:rsidR="00B74742">
              <w:rPr>
                <w:noProof/>
                <w:webHidden/>
              </w:rPr>
              <w:tab/>
            </w:r>
            <w:r w:rsidR="00B74742">
              <w:rPr>
                <w:noProof/>
                <w:webHidden/>
              </w:rPr>
              <w:fldChar w:fldCharType="begin"/>
            </w:r>
            <w:r w:rsidR="00B74742">
              <w:rPr>
                <w:noProof/>
                <w:webHidden/>
              </w:rPr>
              <w:instrText xml:space="preserve"> PAGEREF _Toc48648739 \h </w:instrText>
            </w:r>
            <w:r w:rsidR="00B74742">
              <w:rPr>
                <w:noProof/>
                <w:webHidden/>
              </w:rPr>
            </w:r>
            <w:r w:rsidR="00B74742">
              <w:rPr>
                <w:noProof/>
                <w:webHidden/>
              </w:rPr>
              <w:fldChar w:fldCharType="separate"/>
            </w:r>
            <w:r w:rsidR="00DE7043">
              <w:rPr>
                <w:noProof/>
                <w:webHidden/>
              </w:rPr>
              <w:t>6</w:t>
            </w:r>
            <w:r w:rsidR="00B74742">
              <w:rPr>
                <w:noProof/>
                <w:webHidden/>
              </w:rPr>
              <w:fldChar w:fldCharType="end"/>
            </w:r>
          </w:hyperlink>
        </w:p>
        <w:p w14:paraId="7F7D5920" w14:textId="4D8B5458" w:rsidR="00B74742" w:rsidRDefault="00DE0C23" w:rsidP="00B74742">
          <w:pPr>
            <w:pStyle w:val="Sadraj3"/>
            <w:tabs>
              <w:tab w:val="right" w:leader="dot" w:pos="9062"/>
            </w:tabs>
            <w:spacing w:after="0"/>
            <w:rPr>
              <w:noProof/>
              <w:sz w:val="22"/>
              <w:szCs w:val="22"/>
              <w:lang w:eastAsia="hr-HR"/>
            </w:rPr>
          </w:pPr>
          <w:hyperlink w:anchor="_Toc48648740" w:history="1">
            <w:r w:rsidR="00B74742" w:rsidRPr="006176E3">
              <w:rPr>
                <w:rStyle w:val="Hiperveza"/>
                <w:noProof/>
              </w:rPr>
              <w:t>4.1.5. Financijski prihodi</w:t>
            </w:r>
            <w:r w:rsidR="00B74742">
              <w:rPr>
                <w:noProof/>
                <w:webHidden/>
              </w:rPr>
              <w:tab/>
            </w:r>
            <w:r w:rsidR="00B74742">
              <w:rPr>
                <w:noProof/>
                <w:webHidden/>
              </w:rPr>
              <w:fldChar w:fldCharType="begin"/>
            </w:r>
            <w:r w:rsidR="00B74742">
              <w:rPr>
                <w:noProof/>
                <w:webHidden/>
              </w:rPr>
              <w:instrText xml:space="preserve"> PAGEREF _Toc48648740 \h </w:instrText>
            </w:r>
            <w:r w:rsidR="00B74742">
              <w:rPr>
                <w:noProof/>
                <w:webHidden/>
              </w:rPr>
            </w:r>
            <w:r w:rsidR="00B74742">
              <w:rPr>
                <w:noProof/>
                <w:webHidden/>
              </w:rPr>
              <w:fldChar w:fldCharType="separate"/>
            </w:r>
            <w:r w:rsidR="00DE7043">
              <w:rPr>
                <w:noProof/>
                <w:webHidden/>
              </w:rPr>
              <w:t>7</w:t>
            </w:r>
            <w:r w:rsidR="00B74742">
              <w:rPr>
                <w:noProof/>
                <w:webHidden/>
              </w:rPr>
              <w:fldChar w:fldCharType="end"/>
            </w:r>
          </w:hyperlink>
        </w:p>
        <w:p w14:paraId="06D12181" w14:textId="67A8DEEF" w:rsidR="00B74742" w:rsidRDefault="00DE0C23" w:rsidP="00B74742">
          <w:pPr>
            <w:pStyle w:val="Sadraj3"/>
            <w:tabs>
              <w:tab w:val="right" w:leader="dot" w:pos="9062"/>
            </w:tabs>
            <w:spacing w:after="0"/>
            <w:rPr>
              <w:noProof/>
              <w:sz w:val="22"/>
              <w:szCs w:val="22"/>
              <w:lang w:eastAsia="hr-HR"/>
            </w:rPr>
          </w:pPr>
          <w:hyperlink w:anchor="_Toc48648741" w:history="1">
            <w:r w:rsidR="00B74742" w:rsidRPr="006176E3">
              <w:rPr>
                <w:rStyle w:val="Hiperveza"/>
                <w:noProof/>
              </w:rPr>
              <w:t>4.1.6. Ostali poslovni prihodi</w:t>
            </w:r>
            <w:r w:rsidR="00B74742">
              <w:rPr>
                <w:noProof/>
                <w:webHidden/>
              </w:rPr>
              <w:tab/>
            </w:r>
            <w:r w:rsidR="00B74742">
              <w:rPr>
                <w:noProof/>
                <w:webHidden/>
              </w:rPr>
              <w:fldChar w:fldCharType="begin"/>
            </w:r>
            <w:r w:rsidR="00B74742">
              <w:rPr>
                <w:noProof/>
                <w:webHidden/>
              </w:rPr>
              <w:instrText xml:space="preserve"> PAGEREF _Toc48648741 \h </w:instrText>
            </w:r>
            <w:r w:rsidR="00B74742">
              <w:rPr>
                <w:noProof/>
                <w:webHidden/>
              </w:rPr>
            </w:r>
            <w:r w:rsidR="00B74742">
              <w:rPr>
                <w:noProof/>
                <w:webHidden/>
              </w:rPr>
              <w:fldChar w:fldCharType="separate"/>
            </w:r>
            <w:r w:rsidR="00DE7043">
              <w:rPr>
                <w:noProof/>
                <w:webHidden/>
              </w:rPr>
              <w:t>7</w:t>
            </w:r>
            <w:r w:rsidR="00B74742">
              <w:rPr>
                <w:noProof/>
                <w:webHidden/>
              </w:rPr>
              <w:fldChar w:fldCharType="end"/>
            </w:r>
          </w:hyperlink>
        </w:p>
        <w:p w14:paraId="1FFF1587" w14:textId="75C20CF9" w:rsidR="00B74742" w:rsidRDefault="00DE0C23" w:rsidP="00B74742">
          <w:pPr>
            <w:pStyle w:val="Sadraj2"/>
            <w:tabs>
              <w:tab w:val="right" w:leader="dot" w:pos="9062"/>
            </w:tabs>
            <w:spacing w:after="0"/>
            <w:rPr>
              <w:noProof/>
              <w:sz w:val="22"/>
              <w:szCs w:val="22"/>
              <w:lang w:eastAsia="hr-HR"/>
            </w:rPr>
          </w:pPr>
          <w:hyperlink w:anchor="_Toc48648742" w:history="1">
            <w:r w:rsidR="00B74742" w:rsidRPr="006176E3">
              <w:rPr>
                <w:rStyle w:val="Hiperveza"/>
                <w:noProof/>
              </w:rPr>
              <w:t>4.2. UKUPNI  RASHODI</w:t>
            </w:r>
            <w:r w:rsidR="00B74742">
              <w:rPr>
                <w:noProof/>
                <w:webHidden/>
              </w:rPr>
              <w:tab/>
            </w:r>
            <w:r w:rsidR="00B74742">
              <w:rPr>
                <w:noProof/>
                <w:webHidden/>
              </w:rPr>
              <w:fldChar w:fldCharType="begin"/>
            </w:r>
            <w:r w:rsidR="00B74742">
              <w:rPr>
                <w:noProof/>
                <w:webHidden/>
              </w:rPr>
              <w:instrText xml:space="preserve"> PAGEREF _Toc48648742 \h </w:instrText>
            </w:r>
            <w:r w:rsidR="00B74742">
              <w:rPr>
                <w:noProof/>
                <w:webHidden/>
              </w:rPr>
            </w:r>
            <w:r w:rsidR="00B74742">
              <w:rPr>
                <w:noProof/>
                <w:webHidden/>
              </w:rPr>
              <w:fldChar w:fldCharType="separate"/>
            </w:r>
            <w:r w:rsidR="00DE7043">
              <w:rPr>
                <w:noProof/>
                <w:webHidden/>
              </w:rPr>
              <w:t>8</w:t>
            </w:r>
            <w:r w:rsidR="00B74742">
              <w:rPr>
                <w:noProof/>
                <w:webHidden/>
              </w:rPr>
              <w:fldChar w:fldCharType="end"/>
            </w:r>
          </w:hyperlink>
        </w:p>
        <w:p w14:paraId="17E99058" w14:textId="77F1D06E" w:rsidR="00B74742" w:rsidRDefault="00DE0C23" w:rsidP="00B74742">
          <w:pPr>
            <w:pStyle w:val="Sadraj3"/>
            <w:tabs>
              <w:tab w:val="right" w:leader="dot" w:pos="9062"/>
            </w:tabs>
            <w:spacing w:after="0"/>
            <w:rPr>
              <w:noProof/>
              <w:sz w:val="22"/>
              <w:szCs w:val="22"/>
              <w:lang w:eastAsia="hr-HR"/>
            </w:rPr>
          </w:pPr>
          <w:hyperlink w:anchor="_Toc48648743" w:history="1">
            <w:r w:rsidR="00B74742" w:rsidRPr="006176E3">
              <w:rPr>
                <w:rStyle w:val="Hiperveza"/>
                <w:noProof/>
              </w:rPr>
              <w:t>4.2.1. Troškovi sirovina, materijala, energije i sitnog inventara</w:t>
            </w:r>
            <w:r w:rsidR="00B74742">
              <w:rPr>
                <w:noProof/>
                <w:webHidden/>
              </w:rPr>
              <w:tab/>
            </w:r>
            <w:r w:rsidR="00B74742">
              <w:rPr>
                <w:noProof/>
                <w:webHidden/>
              </w:rPr>
              <w:fldChar w:fldCharType="begin"/>
            </w:r>
            <w:r w:rsidR="00B74742">
              <w:rPr>
                <w:noProof/>
                <w:webHidden/>
              </w:rPr>
              <w:instrText xml:space="preserve"> PAGEREF _Toc48648743 \h </w:instrText>
            </w:r>
            <w:r w:rsidR="00B74742">
              <w:rPr>
                <w:noProof/>
                <w:webHidden/>
              </w:rPr>
            </w:r>
            <w:r w:rsidR="00B74742">
              <w:rPr>
                <w:noProof/>
                <w:webHidden/>
              </w:rPr>
              <w:fldChar w:fldCharType="separate"/>
            </w:r>
            <w:r w:rsidR="00DE7043">
              <w:rPr>
                <w:noProof/>
                <w:webHidden/>
              </w:rPr>
              <w:t>8</w:t>
            </w:r>
            <w:r w:rsidR="00B74742">
              <w:rPr>
                <w:noProof/>
                <w:webHidden/>
              </w:rPr>
              <w:fldChar w:fldCharType="end"/>
            </w:r>
          </w:hyperlink>
        </w:p>
        <w:p w14:paraId="76535190" w14:textId="73402CAD" w:rsidR="00B74742" w:rsidRDefault="00DE0C23" w:rsidP="00B74742">
          <w:pPr>
            <w:pStyle w:val="Sadraj3"/>
            <w:tabs>
              <w:tab w:val="right" w:leader="dot" w:pos="9062"/>
            </w:tabs>
            <w:spacing w:after="0"/>
            <w:rPr>
              <w:noProof/>
              <w:sz w:val="22"/>
              <w:szCs w:val="22"/>
              <w:lang w:eastAsia="hr-HR"/>
            </w:rPr>
          </w:pPr>
          <w:hyperlink w:anchor="_Toc48648744" w:history="1">
            <w:r w:rsidR="00B74742" w:rsidRPr="006176E3">
              <w:rPr>
                <w:rStyle w:val="Hiperveza"/>
                <w:noProof/>
              </w:rPr>
              <w:t>4.2.2. OSTALI Vanjski troškovi</w:t>
            </w:r>
            <w:r w:rsidR="00B74742">
              <w:rPr>
                <w:noProof/>
                <w:webHidden/>
              </w:rPr>
              <w:tab/>
            </w:r>
            <w:r w:rsidR="00B74742">
              <w:rPr>
                <w:noProof/>
                <w:webHidden/>
              </w:rPr>
              <w:fldChar w:fldCharType="begin"/>
            </w:r>
            <w:r w:rsidR="00B74742">
              <w:rPr>
                <w:noProof/>
                <w:webHidden/>
              </w:rPr>
              <w:instrText xml:space="preserve"> PAGEREF _Toc48648744 \h </w:instrText>
            </w:r>
            <w:r w:rsidR="00B74742">
              <w:rPr>
                <w:noProof/>
                <w:webHidden/>
              </w:rPr>
            </w:r>
            <w:r w:rsidR="00B74742">
              <w:rPr>
                <w:noProof/>
                <w:webHidden/>
              </w:rPr>
              <w:fldChar w:fldCharType="separate"/>
            </w:r>
            <w:r w:rsidR="00DE7043">
              <w:rPr>
                <w:noProof/>
                <w:webHidden/>
              </w:rPr>
              <w:t>8</w:t>
            </w:r>
            <w:r w:rsidR="00B74742">
              <w:rPr>
                <w:noProof/>
                <w:webHidden/>
              </w:rPr>
              <w:fldChar w:fldCharType="end"/>
            </w:r>
          </w:hyperlink>
        </w:p>
        <w:p w14:paraId="756CFA18" w14:textId="5C9F70D3" w:rsidR="00B74742" w:rsidRDefault="00DE0C23" w:rsidP="00B74742">
          <w:pPr>
            <w:pStyle w:val="Sadraj3"/>
            <w:tabs>
              <w:tab w:val="right" w:leader="dot" w:pos="9062"/>
            </w:tabs>
            <w:spacing w:after="0"/>
            <w:rPr>
              <w:noProof/>
              <w:sz w:val="22"/>
              <w:szCs w:val="22"/>
              <w:lang w:eastAsia="hr-HR"/>
            </w:rPr>
          </w:pPr>
          <w:hyperlink w:anchor="_Toc48648745" w:history="1">
            <w:r w:rsidR="00B74742" w:rsidRPr="006176E3">
              <w:rPr>
                <w:rStyle w:val="Hiperveza"/>
                <w:noProof/>
              </w:rPr>
              <w:t>4.2.3. REZERVIRANJA ZA TROŠKOVE SUDSKIH SPOROVA</w:t>
            </w:r>
            <w:r w:rsidR="00B74742">
              <w:rPr>
                <w:noProof/>
                <w:webHidden/>
              </w:rPr>
              <w:tab/>
            </w:r>
            <w:r w:rsidR="00B74742">
              <w:rPr>
                <w:noProof/>
                <w:webHidden/>
              </w:rPr>
              <w:fldChar w:fldCharType="begin"/>
            </w:r>
            <w:r w:rsidR="00B74742">
              <w:rPr>
                <w:noProof/>
                <w:webHidden/>
              </w:rPr>
              <w:instrText xml:space="preserve"> PAGEREF _Toc48648745 \h </w:instrText>
            </w:r>
            <w:r w:rsidR="00B74742">
              <w:rPr>
                <w:noProof/>
                <w:webHidden/>
              </w:rPr>
            </w:r>
            <w:r w:rsidR="00B74742">
              <w:rPr>
                <w:noProof/>
                <w:webHidden/>
              </w:rPr>
              <w:fldChar w:fldCharType="separate"/>
            </w:r>
            <w:r w:rsidR="00DE7043">
              <w:rPr>
                <w:noProof/>
                <w:webHidden/>
              </w:rPr>
              <w:t>9</w:t>
            </w:r>
            <w:r w:rsidR="00B74742">
              <w:rPr>
                <w:noProof/>
                <w:webHidden/>
              </w:rPr>
              <w:fldChar w:fldCharType="end"/>
            </w:r>
          </w:hyperlink>
        </w:p>
        <w:p w14:paraId="70C3636D" w14:textId="4A21B1B5" w:rsidR="00B74742" w:rsidRDefault="00DE0C23" w:rsidP="00B74742">
          <w:pPr>
            <w:pStyle w:val="Sadraj3"/>
            <w:tabs>
              <w:tab w:val="right" w:leader="dot" w:pos="9062"/>
            </w:tabs>
            <w:spacing w:after="0"/>
            <w:rPr>
              <w:noProof/>
              <w:sz w:val="22"/>
              <w:szCs w:val="22"/>
              <w:lang w:eastAsia="hr-HR"/>
            </w:rPr>
          </w:pPr>
          <w:hyperlink w:anchor="_Toc48648746" w:history="1">
            <w:r w:rsidR="00B74742" w:rsidRPr="006176E3">
              <w:rPr>
                <w:rStyle w:val="Hiperveza"/>
                <w:noProof/>
              </w:rPr>
              <w:t>4.2.4. Amortizacija</w:t>
            </w:r>
            <w:r w:rsidR="00B74742">
              <w:rPr>
                <w:noProof/>
                <w:webHidden/>
              </w:rPr>
              <w:tab/>
            </w:r>
            <w:r w:rsidR="00B74742">
              <w:rPr>
                <w:noProof/>
                <w:webHidden/>
              </w:rPr>
              <w:fldChar w:fldCharType="begin"/>
            </w:r>
            <w:r w:rsidR="00B74742">
              <w:rPr>
                <w:noProof/>
                <w:webHidden/>
              </w:rPr>
              <w:instrText xml:space="preserve"> PAGEREF _Toc48648746 \h </w:instrText>
            </w:r>
            <w:r w:rsidR="00B74742">
              <w:rPr>
                <w:noProof/>
                <w:webHidden/>
              </w:rPr>
            </w:r>
            <w:r w:rsidR="00B74742">
              <w:rPr>
                <w:noProof/>
                <w:webHidden/>
              </w:rPr>
              <w:fldChar w:fldCharType="separate"/>
            </w:r>
            <w:r w:rsidR="00DE7043">
              <w:rPr>
                <w:noProof/>
                <w:webHidden/>
              </w:rPr>
              <w:t>9</w:t>
            </w:r>
            <w:r w:rsidR="00B74742">
              <w:rPr>
                <w:noProof/>
                <w:webHidden/>
              </w:rPr>
              <w:fldChar w:fldCharType="end"/>
            </w:r>
          </w:hyperlink>
        </w:p>
        <w:p w14:paraId="12CA3E6B" w14:textId="0B8FDF95" w:rsidR="00B74742" w:rsidRDefault="00DE0C23" w:rsidP="00B74742">
          <w:pPr>
            <w:pStyle w:val="Sadraj3"/>
            <w:tabs>
              <w:tab w:val="right" w:leader="dot" w:pos="9062"/>
            </w:tabs>
            <w:spacing w:after="0"/>
            <w:rPr>
              <w:noProof/>
              <w:sz w:val="22"/>
              <w:szCs w:val="22"/>
              <w:lang w:eastAsia="hr-HR"/>
            </w:rPr>
          </w:pPr>
          <w:hyperlink w:anchor="_Toc48648747" w:history="1">
            <w:r w:rsidR="00B74742" w:rsidRPr="006176E3">
              <w:rPr>
                <w:rStyle w:val="Hiperveza"/>
                <w:noProof/>
              </w:rPr>
              <w:t>4.2.5. OSTALI TROŠKOVI POSLOVANJA</w:t>
            </w:r>
            <w:r w:rsidR="00B74742">
              <w:rPr>
                <w:noProof/>
                <w:webHidden/>
              </w:rPr>
              <w:tab/>
            </w:r>
            <w:r w:rsidR="00B74742">
              <w:rPr>
                <w:noProof/>
                <w:webHidden/>
              </w:rPr>
              <w:fldChar w:fldCharType="begin"/>
            </w:r>
            <w:r w:rsidR="00B74742">
              <w:rPr>
                <w:noProof/>
                <w:webHidden/>
              </w:rPr>
              <w:instrText xml:space="preserve"> PAGEREF _Toc48648747 \h </w:instrText>
            </w:r>
            <w:r w:rsidR="00B74742">
              <w:rPr>
                <w:noProof/>
                <w:webHidden/>
              </w:rPr>
            </w:r>
            <w:r w:rsidR="00B74742">
              <w:rPr>
                <w:noProof/>
                <w:webHidden/>
              </w:rPr>
              <w:fldChar w:fldCharType="separate"/>
            </w:r>
            <w:r w:rsidR="00DE7043">
              <w:rPr>
                <w:noProof/>
                <w:webHidden/>
              </w:rPr>
              <w:t>9</w:t>
            </w:r>
            <w:r w:rsidR="00B74742">
              <w:rPr>
                <w:noProof/>
                <w:webHidden/>
              </w:rPr>
              <w:fldChar w:fldCharType="end"/>
            </w:r>
          </w:hyperlink>
        </w:p>
        <w:p w14:paraId="73C93F0C" w14:textId="03A29556" w:rsidR="00B74742" w:rsidRDefault="00DE0C23" w:rsidP="00B74742">
          <w:pPr>
            <w:pStyle w:val="Sadraj3"/>
            <w:tabs>
              <w:tab w:val="right" w:leader="dot" w:pos="9062"/>
            </w:tabs>
            <w:spacing w:after="0"/>
            <w:rPr>
              <w:noProof/>
              <w:sz w:val="22"/>
              <w:szCs w:val="22"/>
              <w:lang w:eastAsia="hr-HR"/>
            </w:rPr>
          </w:pPr>
          <w:hyperlink w:anchor="_Toc48648748" w:history="1">
            <w:r w:rsidR="00B74742" w:rsidRPr="006176E3">
              <w:rPr>
                <w:rStyle w:val="Hiperveza"/>
                <w:noProof/>
              </w:rPr>
              <w:t>4.2.6. Troškovi osoblja</w:t>
            </w:r>
            <w:r w:rsidR="00B74742">
              <w:rPr>
                <w:noProof/>
                <w:webHidden/>
              </w:rPr>
              <w:tab/>
            </w:r>
            <w:r w:rsidR="00B74742">
              <w:rPr>
                <w:noProof/>
                <w:webHidden/>
              </w:rPr>
              <w:fldChar w:fldCharType="begin"/>
            </w:r>
            <w:r w:rsidR="00B74742">
              <w:rPr>
                <w:noProof/>
                <w:webHidden/>
              </w:rPr>
              <w:instrText xml:space="preserve"> PAGEREF _Toc48648748 \h </w:instrText>
            </w:r>
            <w:r w:rsidR="00B74742">
              <w:rPr>
                <w:noProof/>
                <w:webHidden/>
              </w:rPr>
            </w:r>
            <w:r w:rsidR="00B74742">
              <w:rPr>
                <w:noProof/>
                <w:webHidden/>
              </w:rPr>
              <w:fldChar w:fldCharType="separate"/>
            </w:r>
            <w:r w:rsidR="00DE7043">
              <w:rPr>
                <w:noProof/>
                <w:webHidden/>
              </w:rPr>
              <w:t>10</w:t>
            </w:r>
            <w:r w:rsidR="00B74742">
              <w:rPr>
                <w:noProof/>
                <w:webHidden/>
              </w:rPr>
              <w:fldChar w:fldCharType="end"/>
            </w:r>
          </w:hyperlink>
        </w:p>
        <w:p w14:paraId="0A84A7B3" w14:textId="7DD5540B" w:rsidR="00B74742" w:rsidRDefault="00DE0C23" w:rsidP="00B74742">
          <w:pPr>
            <w:pStyle w:val="Sadraj3"/>
            <w:tabs>
              <w:tab w:val="right" w:leader="dot" w:pos="9062"/>
            </w:tabs>
            <w:spacing w:after="0"/>
            <w:rPr>
              <w:noProof/>
              <w:sz w:val="22"/>
              <w:szCs w:val="22"/>
              <w:lang w:eastAsia="hr-HR"/>
            </w:rPr>
          </w:pPr>
          <w:hyperlink w:anchor="_Toc48648749" w:history="1">
            <w:r w:rsidR="00B74742" w:rsidRPr="006176E3">
              <w:rPr>
                <w:rStyle w:val="Hiperveza"/>
                <w:noProof/>
              </w:rPr>
              <w:t>4.2.7. Troškovi prodane robe</w:t>
            </w:r>
            <w:r w:rsidR="00B74742">
              <w:rPr>
                <w:noProof/>
                <w:webHidden/>
              </w:rPr>
              <w:tab/>
            </w:r>
            <w:r w:rsidR="00B74742">
              <w:rPr>
                <w:noProof/>
                <w:webHidden/>
              </w:rPr>
              <w:fldChar w:fldCharType="begin"/>
            </w:r>
            <w:r w:rsidR="00B74742">
              <w:rPr>
                <w:noProof/>
                <w:webHidden/>
              </w:rPr>
              <w:instrText xml:space="preserve"> PAGEREF _Toc48648749 \h </w:instrText>
            </w:r>
            <w:r w:rsidR="00B74742">
              <w:rPr>
                <w:noProof/>
                <w:webHidden/>
              </w:rPr>
            </w:r>
            <w:r w:rsidR="00B74742">
              <w:rPr>
                <w:noProof/>
                <w:webHidden/>
              </w:rPr>
              <w:fldChar w:fldCharType="separate"/>
            </w:r>
            <w:r w:rsidR="00DE7043">
              <w:rPr>
                <w:noProof/>
                <w:webHidden/>
              </w:rPr>
              <w:t>10</w:t>
            </w:r>
            <w:r w:rsidR="00B74742">
              <w:rPr>
                <w:noProof/>
                <w:webHidden/>
              </w:rPr>
              <w:fldChar w:fldCharType="end"/>
            </w:r>
          </w:hyperlink>
        </w:p>
        <w:p w14:paraId="1E2226B7" w14:textId="35228755" w:rsidR="00B74742" w:rsidRDefault="00DE0C23" w:rsidP="00B74742">
          <w:pPr>
            <w:pStyle w:val="Sadraj3"/>
            <w:tabs>
              <w:tab w:val="right" w:leader="dot" w:pos="9062"/>
            </w:tabs>
            <w:spacing w:after="0"/>
            <w:rPr>
              <w:noProof/>
              <w:sz w:val="22"/>
              <w:szCs w:val="22"/>
              <w:lang w:eastAsia="hr-HR"/>
            </w:rPr>
          </w:pPr>
          <w:hyperlink w:anchor="_Toc48648750" w:history="1">
            <w:r w:rsidR="00B74742" w:rsidRPr="006176E3">
              <w:rPr>
                <w:rStyle w:val="Hiperveza"/>
                <w:noProof/>
              </w:rPr>
              <w:t>4.2.8. Financijski rashodi</w:t>
            </w:r>
            <w:r w:rsidR="00B74742">
              <w:rPr>
                <w:noProof/>
                <w:webHidden/>
              </w:rPr>
              <w:tab/>
            </w:r>
            <w:r w:rsidR="00B74742">
              <w:rPr>
                <w:noProof/>
                <w:webHidden/>
              </w:rPr>
              <w:fldChar w:fldCharType="begin"/>
            </w:r>
            <w:r w:rsidR="00B74742">
              <w:rPr>
                <w:noProof/>
                <w:webHidden/>
              </w:rPr>
              <w:instrText xml:space="preserve"> PAGEREF _Toc48648750 \h </w:instrText>
            </w:r>
            <w:r w:rsidR="00B74742">
              <w:rPr>
                <w:noProof/>
                <w:webHidden/>
              </w:rPr>
            </w:r>
            <w:r w:rsidR="00B74742">
              <w:rPr>
                <w:noProof/>
                <w:webHidden/>
              </w:rPr>
              <w:fldChar w:fldCharType="separate"/>
            </w:r>
            <w:r w:rsidR="00DE7043">
              <w:rPr>
                <w:noProof/>
                <w:webHidden/>
              </w:rPr>
              <w:t>10</w:t>
            </w:r>
            <w:r w:rsidR="00B74742">
              <w:rPr>
                <w:noProof/>
                <w:webHidden/>
              </w:rPr>
              <w:fldChar w:fldCharType="end"/>
            </w:r>
          </w:hyperlink>
        </w:p>
        <w:p w14:paraId="1F340629" w14:textId="3DAC9078" w:rsidR="00B74742" w:rsidRDefault="00DE0C23" w:rsidP="00B74742">
          <w:pPr>
            <w:pStyle w:val="Sadraj3"/>
            <w:tabs>
              <w:tab w:val="right" w:leader="dot" w:pos="9062"/>
            </w:tabs>
            <w:spacing w:after="0"/>
            <w:rPr>
              <w:noProof/>
              <w:sz w:val="22"/>
              <w:szCs w:val="22"/>
              <w:lang w:eastAsia="hr-HR"/>
            </w:rPr>
          </w:pPr>
          <w:hyperlink w:anchor="_Toc48648751" w:history="1">
            <w:r w:rsidR="00B74742" w:rsidRPr="006176E3">
              <w:rPr>
                <w:rStyle w:val="Hiperveza"/>
                <w:noProof/>
              </w:rPr>
              <w:t>4.2.9. Ostali troškovi poslovanja</w:t>
            </w:r>
            <w:r w:rsidR="00B74742">
              <w:rPr>
                <w:noProof/>
                <w:webHidden/>
              </w:rPr>
              <w:tab/>
            </w:r>
            <w:r w:rsidR="00B74742">
              <w:rPr>
                <w:noProof/>
                <w:webHidden/>
              </w:rPr>
              <w:fldChar w:fldCharType="begin"/>
            </w:r>
            <w:r w:rsidR="00B74742">
              <w:rPr>
                <w:noProof/>
                <w:webHidden/>
              </w:rPr>
              <w:instrText xml:space="preserve"> PAGEREF _Toc48648751 \h </w:instrText>
            </w:r>
            <w:r w:rsidR="00B74742">
              <w:rPr>
                <w:noProof/>
                <w:webHidden/>
              </w:rPr>
            </w:r>
            <w:r w:rsidR="00B74742">
              <w:rPr>
                <w:noProof/>
                <w:webHidden/>
              </w:rPr>
              <w:fldChar w:fldCharType="separate"/>
            </w:r>
            <w:r w:rsidR="00DE7043">
              <w:rPr>
                <w:noProof/>
                <w:webHidden/>
              </w:rPr>
              <w:t>10</w:t>
            </w:r>
            <w:r w:rsidR="00B74742">
              <w:rPr>
                <w:noProof/>
                <w:webHidden/>
              </w:rPr>
              <w:fldChar w:fldCharType="end"/>
            </w:r>
          </w:hyperlink>
        </w:p>
        <w:p w14:paraId="29DD17E8" w14:textId="7E40E1AE" w:rsidR="00B74742" w:rsidRDefault="00DE0C23" w:rsidP="00B74742">
          <w:pPr>
            <w:pStyle w:val="Sadraj3"/>
            <w:tabs>
              <w:tab w:val="right" w:leader="dot" w:pos="9062"/>
            </w:tabs>
            <w:spacing w:after="0"/>
            <w:rPr>
              <w:noProof/>
              <w:sz w:val="22"/>
              <w:szCs w:val="22"/>
              <w:lang w:eastAsia="hr-HR"/>
            </w:rPr>
          </w:pPr>
          <w:hyperlink w:anchor="_Toc48648752" w:history="1">
            <w:r w:rsidR="00B74742" w:rsidRPr="006176E3">
              <w:rPr>
                <w:rStyle w:val="Hiperveza"/>
                <w:noProof/>
              </w:rPr>
              <w:t>4.2.10. Vrijednosna usklađenja</w:t>
            </w:r>
            <w:r w:rsidR="00B74742">
              <w:rPr>
                <w:noProof/>
                <w:webHidden/>
              </w:rPr>
              <w:tab/>
            </w:r>
            <w:r w:rsidR="00B74742">
              <w:rPr>
                <w:noProof/>
                <w:webHidden/>
              </w:rPr>
              <w:fldChar w:fldCharType="begin"/>
            </w:r>
            <w:r w:rsidR="00B74742">
              <w:rPr>
                <w:noProof/>
                <w:webHidden/>
              </w:rPr>
              <w:instrText xml:space="preserve"> PAGEREF _Toc48648752 \h </w:instrText>
            </w:r>
            <w:r w:rsidR="00B74742">
              <w:rPr>
                <w:noProof/>
                <w:webHidden/>
              </w:rPr>
            </w:r>
            <w:r w:rsidR="00B74742">
              <w:rPr>
                <w:noProof/>
                <w:webHidden/>
              </w:rPr>
              <w:fldChar w:fldCharType="separate"/>
            </w:r>
            <w:r w:rsidR="00DE7043">
              <w:rPr>
                <w:noProof/>
                <w:webHidden/>
              </w:rPr>
              <w:t>10</w:t>
            </w:r>
            <w:r w:rsidR="00B74742">
              <w:rPr>
                <w:noProof/>
                <w:webHidden/>
              </w:rPr>
              <w:fldChar w:fldCharType="end"/>
            </w:r>
          </w:hyperlink>
        </w:p>
        <w:p w14:paraId="21EADDEC" w14:textId="50220915" w:rsidR="00B74742" w:rsidRDefault="00DE0C23" w:rsidP="00B74742">
          <w:pPr>
            <w:pStyle w:val="Sadraj2"/>
            <w:tabs>
              <w:tab w:val="right" w:leader="dot" w:pos="9062"/>
            </w:tabs>
            <w:spacing w:after="0"/>
            <w:rPr>
              <w:noProof/>
              <w:sz w:val="22"/>
              <w:szCs w:val="22"/>
              <w:lang w:eastAsia="hr-HR"/>
            </w:rPr>
          </w:pPr>
          <w:hyperlink w:anchor="_Toc48648753" w:history="1">
            <w:r w:rsidR="00B74742" w:rsidRPr="006176E3">
              <w:rPr>
                <w:rStyle w:val="Hiperveza"/>
                <w:noProof/>
              </w:rPr>
              <w:t>4.3. FINANCIJSKI REZULTAT</w:t>
            </w:r>
            <w:r w:rsidR="00B74742">
              <w:rPr>
                <w:noProof/>
                <w:webHidden/>
              </w:rPr>
              <w:tab/>
            </w:r>
            <w:r w:rsidR="00B74742">
              <w:rPr>
                <w:noProof/>
                <w:webHidden/>
              </w:rPr>
              <w:fldChar w:fldCharType="begin"/>
            </w:r>
            <w:r w:rsidR="00B74742">
              <w:rPr>
                <w:noProof/>
                <w:webHidden/>
              </w:rPr>
              <w:instrText xml:space="preserve"> PAGEREF _Toc48648753 \h </w:instrText>
            </w:r>
            <w:r w:rsidR="00B74742">
              <w:rPr>
                <w:noProof/>
                <w:webHidden/>
              </w:rPr>
            </w:r>
            <w:r w:rsidR="00B74742">
              <w:rPr>
                <w:noProof/>
                <w:webHidden/>
              </w:rPr>
              <w:fldChar w:fldCharType="separate"/>
            </w:r>
            <w:r w:rsidR="00DE7043">
              <w:rPr>
                <w:noProof/>
                <w:webHidden/>
              </w:rPr>
              <w:t>10</w:t>
            </w:r>
            <w:r w:rsidR="00B74742">
              <w:rPr>
                <w:noProof/>
                <w:webHidden/>
              </w:rPr>
              <w:fldChar w:fldCharType="end"/>
            </w:r>
          </w:hyperlink>
        </w:p>
        <w:p w14:paraId="4A507AE1" w14:textId="7A2BB63E" w:rsidR="00B74742" w:rsidRDefault="00DE0C23" w:rsidP="00B74742">
          <w:pPr>
            <w:pStyle w:val="Sadraj1"/>
            <w:tabs>
              <w:tab w:val="right" w:leader="dot" w:pos="9062"/>
            </w:tabs>
            <w:spacing w:after="0"/>
            <w:rPr>
              <w:noProof/>
              <w:sz w:val="22"/>
              <w:szCs w:val="22"/>
              <w:lang w:eastAsia="hr-HR"/>
            </w:rPr>
          </w:pPr>
          <w:hyperlink w:anchor="_Toc48648754" w:history="1">
            <w:r w:rsidR="00B74742" w:rsidRPr="006176E3">
              <w:rPr>
                <w:rStyle w:val="Hiperveza"/>
                <w:noProof/>
              </w:rPr>
              <w:t>5. POSLOVANJE SLUŽBI U RAZDOBLJU OD 01. 01. – 30.06.2020.</w:t>
            </w:r>
            <w:r w:rsidR="00B74742">
              <w:rPr>
                <w:noProof/>
                <w:webHidden/>
              </w:rPr>
              <w:tab/>
            </w:r>
            <w:r w:rsidR="00B74742">
              <w:rPr>
                <w:noProof/>
                <w:webHidden/>
              </w:rPr>
              <w:fldChar w:fldCharType="begin"/>
            </w:r>
            <w:r w:rsidR="00B74742">
              <w:rPr>
                <w:noProof/>
                <w:webHidden/>
              </w:rPr>
              <w:instrText xml:space="preserve"> PAGEREF _Toc48648754 \h </w:instrText>
            </w:r>
            <w:r w:rsidR="00B74742">
              <w:rPr>
                <w:noProof/>
                <w:webHidden/>
              </w:rPr>
            </w:r>
            <w:r w:rsidR="00B74742">
              <w:rPr>
                <w:noProof/>
                <w:webHidden/>
              </w:rPr>
              <w:fldChar w:fldCharType="separate"/>
            </w:r>
            <w:r w:rsidR="00DE7043">
              <w:rPr>
                <w:noProof/>
                <w:webHidden/>
              </w:rPr>
              <w:t>11</w:t>
            </w:r>
            <w:r w:rsidR="00B74742">
              <w:rPr>
                <w:noProof/>
                <w:webHidden/>
              </w:rPr>
              <w:fldChar w:fldCharType="end"/>
            </w:r>
          </w:hyperlink>
        </w:p>
        <w:p w14:paraId="0C86E2E8" w14:textId="15418F76" w:rsidR="00B74742" w:rsidRDefault="00DE0C23" w:rsidP="00B74742">
          <w:pPr>
            <w:pStyle w:val="Sadraj2"/>
            <w:tabs>
              <w:tab w:val="right" w:leader="dot" w:pos="9062"/>
            </w:tabs>
            <w:spacing w:after="0"/>
            <w:rPr>
              <w:noProof/>
              <w:sz w:val="22"/>
              <w:szCs w:val="22"/>
              <w:lang w:eastAsia="hr-HR"/>
            </w:rPr>
          </w:pPr>
          <w:hyperlink w:anchor="_Toc48648755" w:history="1">
            <w:r w:rsidR="00B74742" w:rsidRPr="006176E3">
              <w:rPr>
                <w:rStyle w:val="Hiperveza"/>
                <w:noProof/>
              </w:rPr>
              <w:t>5.1. OPERATIVNE SLUŽBE</w:t>
            </w:r>
            <w:r w:rsidR="00B74742">
              <w:rPr>
                <w:noProof/>
                <w:webHidden/>
              </w:rPr>
              <w:tab/>
            </w:r>
            <w:r w:rsidR="00B74742">
              <w:rPr>
                <w:noProof/>
                <w:webHidden/>
              </w:rPr>
              <w:fldChar w:fldCharType="begin"/>
            </w:r>
            <w:r w:rsidR="00B74742">
              <w:rPr>
                <w:noProof/>
                <w:webHidden/>
              </w:rPr>
              <w:instrText xml:space="preserve"> PAGEREF _Toc48648755 \h </w:instrText>
            </w:r>
            <w:r w:rsidR="00B74742">
              <w:rPr>
                <w:noProof/>
                <w:webHidden/>
              </w:rPr>
            </w:r>
            <w:r w:rsidR="00B74742">
              <w:rPr>
                <w:noProof/>
                <w:webHidden/>
              </w:rPr>
              <w:fldChar w:fldCharType="separate"/>
            </w:r>
            <w:r w:rsidR="00DE7043">
              <w:rPr>
                <w:noProof/>
                <w:webHidden/>
              </w:rPr>
              <w:t>11</w:t>
            </w:r>
            <w:r w:rsidR="00B74742">
              <w:rPr>
                <w:noProof/>
                <w:webHidden/>
              </w:rPr>
              <w:fldChar w:fldCharType="end"/>
            </w:r>
          </w:hyperlink>
        </w:p>
        <w:p w14:paraId="2DBB979A" w14:textId="1FE08375" w:rsidR="00B74742" w:rsidRDefault="00DE0C23" w:rsidP="00B74742">
          <w:pPr>
            <w:pStyle w:val="Sadraj3"/>
            <w:tabs>
              <w:tab w:val="right" w:leader="dot" w:pos="9062"/>
            </w:tabs>
            <w:spacing w:after="0"/>
            <w:rPr>
              <w:noProof/>
              <w:sz w:val="22"/>
              <w:szCs w:val="22"/>
              <w:lang w:eastAsia="hr-HR"/>
            </w:rPr>
          </w:pPr>
          <w:hyperlink w:anchor="_Toc48648756" w:history="1">
            <w:r w:rsidR="00B74742" w:rsidRPr="006176E3">
              <w:rPr>
                <w:rStyle w:val="Hiperveza"/>
                <w:noProof/>
              </w:rPr>
              <w:t>5.1.1. ODRŽAVANJE NERAZVRSTANIH CESTA</w:t>
            </w:r>
            <w:r w:rsidR="00B74742">
              <w:rPr>
                <w:noProof/>
                <w:webHidden/>
              </w:rPr>
              <w:tab/>
            </w:r>
            <w:r w:rsidR="00B74742">
              <w:rPr>
                <w:noProof/>
                <w:webHidden/>
              </w:rPr>
              <w:fldChar w:fldCharType="begin"/>
            </w:r>
            <w:r w:rsidR="00B74742">
              <w:rPr>
                <w:noProof/>
                <w:webHidden/>
              </w:rPr>
              <w:instrText xml:space="preserve"> PAGEREF _Toc48648756 \h </w:instrText>
            </w:r>
            <w:r w:rsidR="00B74742">
              <w:rPr>
                <w:noProof/>
                <w:webHidden/>
              </w:rPr>
            </w:r>
            <w:r w:rsidR="00B74742">
              <w:rPr>
                <w:noProof/>
                <w:webHidden/>
              </w:rPr>
              <w:fldChar w:fldCharType="separate"/>
            </w:r>
            <w:r w:rsidR="00DE7043">
              <w:rPr>
                <w:noProof/>
                <w:webHidden/>
              </w:rPr>
              <w:t>11</w:t>
            </w:r>
            <w:r w:rsidR="00B74742">
              <w:rPr>
                <w:noProof/>
                <w:webHidden/>
              </w:rPr>
              <w:fldChar w:fldCharType="end"/>
            </w:r>
          </w:hyperlink>
        </w:p>
        <w:p w14:paraId="10B3C710" w14:textId="35DD5456" w:rsidR="00B74742" w:rsidRDefault="00DE0C23" w:rsidP="00B74742">
          <w:pPr>
            <w:pStyle w:val="Sadraj3"/>
            <w:tabs>
              <w:tab w:val="right" w:leader="dot" w:pos="9062"/>
            </w:tabs>
            <w:spacing w:after="0"/>
            <w:rPr>
              <w:noProof/>
              <w:sz w:val="22"/>
              <w:szCs w:val="22"/>
              <w:lang w:eastAsia="hr-HR"/>
            </w:rPr>
          </w:pPr>
          <w:hyperlink w:anchor="_Toc48648757" w:history="1">
            <w:r w:rsidR="00B74742" w:rsidRPr="006176E3">
              <w:rPr>
                <w:rStyle w:val="Hiperveza"/>
                <w:noProof/>
              </w:rPr>
              <w:t>5.1.2. ODRŽAVANJE JAVNE RASVJETE</w:t>
            </w:r>
            <w:r w:rsidR="00B74742">
              <w:rPr>
                <w:noProof/>
                <w:webHidden/>
              </w:rPr>
              <w:tab/>
            </w:r>
            <w:r w:rsidR="00B74742">
              <w:rPr>
                <w:noProof/>
                <w:webHidden/>
              </w:rPr>
              <w:fldChar w:fldCharType="begin"/>
            </w:r>
            <w:r w:rsidR="00B74742">
              <w:rPr>
                <w:noProof/>
                <w:webHidden/>
              </w:rPr>
              <w:instrText xml:space="preserve"> PAGEREF _Toc48648757 \h </w:instrText>
            </w:r>
            <w:r w:rsidR="00B74742">
              <w:rPr>
                <w:noProof/>
                <w:webHidden/>
              </w:rPr>
            </w:r>
            <w:r w:rsidR="00B74742">
              <w:rPr>
                <w:noProof/>
                <w:webHidden/>
              </w:rPr>
              <w:fldChar w:fldCharType="separate"/>
            </w:r>
            <w:r w:rsidR="00DE7043">
              <w:rPr>
                <w:noProof/>
                <w:webHidden/>
              </w:rPr>
              <w:t>11</w:t>
            </w:r>
            <w:r w:rsidR="00B74742">
              <w:rPr>
                <w:noProof/>
                <w:webHidden/>
              </w:rPr>
              <w:fldChar w:fldCharType="end"/>
            </w:r>
          </w:hyperlink>
        </w:p>
        <w:p w14:paraId="5BE87BAA" w14:textId="30A6C59D" w:rsidR="00B74742" w:rsidRDefault="00DE0C23" w:rsidP="00B74742">
          <w:pPr>
            <w:pStyle w:val="Sadraj3"/>
            <w:tabs>
              <w:tab w:val="right" w:leader="dot" w:pos="9062"/>
            </w:tabs>
            <w:spacing w:after="0"/>
            <w:rPr>
              <w:noProof/>
              <w:sz w:val="22"/>
              <w:szCs w:val="22"/>
              <w:lang w:eastAsia="hr-HR"/>
            </w:rPr>
          </w:pPr>
          <w:hyperlink w:anchor="_Toc48648758" w:history="1">
            <w:r w:rsidR="00B74742" w:rsidRPr="006176E3">
              <w:rPr>
                <w:rStyle w:val="Hiperveza"/>
                <w:noProof/>
              </w:rPr>
              <w:t>5.1.3. ODRŽAVANJE UREĐENOG GRAĐEVINSKOG ZEMLJIŠTA</w:t>
            </w:r>
            <w:r w:rsidR="00B74742">
              <w:rPr>
                <w:noProof/>
                <w:webHidden/>
              </w:rPr>
              <w:tab/>
            </w:r>
            <w:r w:rsidR="00B74742">
              <w:rPr>
                <w:noProof/>
                <w:webHidden/>
              </w:rPr>
              <w:fldChar w:fldCharType="begin"/>
            </w:r>
            <w:r w:rsidR="00B74742">
              <w:rPr>
                <w:noProof/>
                <w:webHidden/>
              </w:rPr>
              <w:instrText xml:space="preserve"> PAGEREF _Toc48648758 \h </w:instrText>
            </w:r>
            <w:r w:rsidR="00B74742">
              <w:rPr>
                <w:noProof/>
                <w:webHidden/>
              </w:rPr>
            </w:r>
            <w:r w:rsidR="00B74742">
              <w:rPr>
                <w:noProof/>
                <w:webHidden/>
              </w:rPr>
              <w:fldChar w:fldCharType="separate"/>
            </w:r>
            <w:r w:rsidR="00DE7043">
              <w:rPr>
                <w:noProof/>
                <w:webHidden/>
              </w:rPr>
              <w:t>11</w:t>
            </w:r>
            <w:r w:rsidR="00B74742">
              <w:rPr>
                <w:noProof/>
                <w:webHidden/>
              </w:rPr>
              <w:fldChar w:fldCharType="end"/>
            </w:r>
          </w:hyperlink>
        </w:p>
        <w:p w14:paraId="00DD1436" w14:textId="7592CFF2" w:rsidR="00B74742" w:rsidRDefault="00DE0C23" w:rsidP="00B74742">
          <w:pPr>
            <w:pStyle w:val="Sadraj3"/>
            <w:tabs>
              <w:tab w:val="right" w:leader="dot" w:pos="9062"/>
            </w:tabs>
            <w:spacing w:after="0"/>
            <w:rPr>
              <w:noProof/>
              <w:sz w:val="22"/>
              <w:szCs w:val="22"/>
              <w:lang w:eastAsia="hr-HR"/>
            </w:rPr>
          </w:pPr>
          <w:hyperlink w:anchor="_Toc48648759" w:history="1">
            <w:r w:rsidR="00B74742" w:rsidRPr="006176E3">
              <w:rPr>
                <w:rStyle w:val="Hiperveza"/>
                <w:noProof/>
              </w:rPr>
              <w:t>5.1.4. SLUŽBA GOSPODARENJA OTPADOM</w:t>
            </w:r>
            <w:r w:rsidR="00B74742">
              <w:rPr>
                <w:noProof/>
                <w:webHidden/>
              </w:rPr>
              <w:tab/>
            </w:r>
            <w:r w:rsidR="00B74742">
              <w:rPr>
                <w:noProof/>
                <w:webHidden/>
              </w:rPr>
              <w:fldChar w:fldCharType="begin"/>
            </w:r>
            <w:r w:rsidR="00B74742">
              <w:rPr>
                <w:noProof/>
                <w:webHidden/>
              </w:rPr>
              <w:instrText xml:space="preserve"> PAGEREF _Toc48648759 \h </w:instrText>
            </w:r>
            <w:r w:rsidR="00B74742">
              <w:rPr>
                <w:noProof/>
                <w:webHidden/>
              </w:rPr>
            </w:r>
            <w:r w:rsidR="00B74742">
              <w:rPr>
                <w:noProof/>
                <w:webHidden/>
              </w:rPr>
              <w:fldChar w:fldCharType="separate"/>
            </w:r>
            <w:r w:rsidR="00DE7043">
              <w:rPr>
                <w:noProof/>
                <w:webHidden/>
              </w:rPr>
              <w:t>12</w:t>
            </w:r>
            <w:r w:rsidR="00B74742">
              <w:rPr>
                <w:noProof/>
                <w:webHidden/>
              </w:rPr>
              <w:fldChar w:fldCharType="end"/>
            </w:r>
          </w:hyperlink>
        </w:p>
        <w:p w14:paraId="3C5CFADD" w14:textId="50D4A744" w:rsidR="00B74742" w:rsidRDefault="00DE0C23" w:rsidP="00B74742">
          <w:pPr>
            <w:pStyle w:val="Sadraj2"/>
            <w:tabs>
              <w:tab w:val="right" w:leader="dot" w:pos="9062"/>
            </w:tabs>
            <w:spacing w:after="0"/>
            <w:rPr>
              <w:noProof/>
              <w:sz w:val="22"/>
              <w:szCs w:val="22"/>
              <w:lang w:eastAsia="hr-HR"/>
            </w:rPr>
          </w:pPr>
          <w:hyperlink w:anchor="_Toc48648760" w:history="1">
            <w:r w:rsidR="00B74742" w:rsidRPr="006176E3">
              <w:rPr>
                <w:rStyle w:val="Hiperveza"/>
                <w:noProof/>
              </w:rPr>
              <w:t>5.2. OSTALE SLUŽBE</w:t>
            </w:r>
            <w:r w:rsidR="00B74742">
              <w:rPr>
                <w:noProof/>
                <w:webHidden/>
              </w:rPr>
              <w:tab/>
            </w:r>
            <w:r w:rsidR="00B74742">
              <w:rPr>
                <w:noProof/>
                <w:webHidden/>
              </w:rPr>
              <w:fldChar w:fldCharType="begin"/>
            </w:r>
            <w:r w:rsidR="00B74742">
              <w:rPr>
                <w:noProof/>
                <w:webHidden/>
              </w:rPr>
              <w:instrText xml:space="preserve"> PAGEREF _Toc48648760 \h </w:instrText>
            </w:r>
            <w:r w:rsidR="00B74742">
              <w:rPr>
                <w:noProof/>
                <w:webHidden/>
              </w:rPr>
            </w:r>
            <w:r w:rsidR="00B74742">
              <w:rPr>
                <w:noProof/>
                <w:webHidden/>
              </w:rPr>
              <w:fldChar w:fldCharType="separate"/>
            </w:r>
            <w:r w:rsidR="00DE7043">
              <w:rPr>
                <w:noProof/>
                <w:webHidden/>
              </w:rPr>
              <w:t>12</w:t>
            </w:r>
            <w:r w:rsidR="00B74742">
              <w:rPr>
                <w:noProof/>
                <w:webHidden/>
              </w:rPr>
              <w:fldChar w:fldCharType="end"/>
            </w:r>
          </w:hyperlink>
        </w:p>
        <w:p w14:paraId="5610C04F" w14:textId="605866D4" w:rsidR="00B74742" w:rsidRDefault="00DE0C23" w:rsidP="00B74742">
          <w:pPr>
            <w:pStyle w:val="Sadraj3"/>
            <w:tabs>
              <w:tab w:val="right" w:leader="dot" w:pos="9062"/>
            </w:tabs>
            <w:spacing w:after="0"/>
            <w:rPr>
              <w:noProof/>
              <w:sz w:val="22"/>
              <w:szCs w:val="22"/>
              <w:lang w:eastAsia="hr-HR"/>
            </w:rPr>
          </w:pPr>
          <w:hyperlink w:anchor="_Toc48648761" w:history="1">
            <w:r w:rsidR="00B74742" w:rsidRPr="006176E3">
              <w:rPr>
                <w:rStyle w:val="Hiperveza"/>
                <w:noProof/>
              </w:rPr>
              <w:t>5.2.1. SLUŽBA GROBLJA</w:t>
            </w:r>
            <w:r w:rsidR="00B74742">
              <w:rPr>
                <w:noProof/>
                <w:webHidden/>
              </w:rPr>
              <w:tab/>
            </w:r>
            <w:r w:rsidR="00B74742">
              <w:rPr>
                <w:noProof/>
                <w:webHidden/>
              </w:rPr>
              <w:fldChar w:fldCharType="begin"/>
            </w:r>
            <w:r w:rsidR="00B74742">
              <w:rPr>
                <w:noProof/>
                <w:webHidden/>
              </w:rPr>
              <w:instrText xml:space="preserve"> PAGEREF _Toc48648761 \h </w:instrText>
            </w:r>
            <w:r w:rsidR="00B74742">
              <w:rPr>
                <w:noProof/>
                <w:webHidden/>
              </w:rPr>
            </w:r>
            <w:r w:rsidR="00B74742">
              <w:rPr>
                <w:noProof/>
                <w:webHidden/>
              </w:rPr>
              <w:fldChar w:fldCharType="separate"/>
            </w:r>
            <w:r w:rsidR="00DE7043">
              <w:rPr>
                <w:noProof/>
                <w:webHidden/>
              </w:rPr>
              <w:t>12</w:t>
            </w:r>
            <w:r w:rsidR="00B74742">
              <w:rPr>
                <w:noProof/>
                <w:webHidden/>
              </w:rPr>
              <w:fldChar w:fldCharType="end"/>
            </w:r>
          </w:hyperlink>
        </w:p>
        <w:p w14:paraId="5BAE7BB4" w14:textId="2552ECBF" w:rsidR="00B74742" w:rsidRDefault="00DE0C23" w:rsidP="00B74742">
          <w:pPr>
            <w:pStyle w:val="Sadraj3"/>
            <w:tabs>
              <w:tab w:val="right" w:leader="dot" w:pos="9062"/>
            </w:tabs>
            <w:spacing w:after="0"/>
            <w:rPr>
              <w:noProof/>
              <w:sz w:val="22"/>
              <w:szCs w:val="22"/>
              <w:lang w:eastAsia="hr-HR"/>
            </w:rPr>
          </w:pPr>
          <w:hyperlink w:anchor="_Toc48648762" w:history="1">
            <w:r w:rsidR="00B74742" w:rsidRPr="006176E3">
              <w:rPr>
                <w:rStyle w:val="Hiperveza"/>
                <w:noProof/>
              </w:rPr>
              <w:t>5.2.2. SLUŽBAPARKIRALIŠTA I PAUKA</w:t>
            </w:r>
            <w:r w:rsidR="00B74742">
              <w:rPr>
                <w:noProof/>
                <w:webHidden/>
              </w:rPr>
              <w:tab/>
            </w:r>
            <w:r w:rsidR="00B74742">
              <w:rPr>
                <w:noProof/>
                <w:webHidden/>
              </w:rPr>
              <w:fldChar w:fldCharType="begin"/>
            </w:r>
            <w:r w:rsidR="00B74742">
              <w:rPr>
                <w:noProof/>
                <w:webHidden/>
              </w:rPr>
              <w:instrText xml:space="preserve"> PAGEREF _Toc48648762 \h </w:instrText>
            </w:r>
            <w:r w:rsidR="00B74742">
              <w:rPr>
                <w:noProof/>
                <w:webHidden/>
              </w:rPr>
            </w:r>
            <w:r w:rsidR="00B74742">
              <w:rPr>
                <w:noProof/>
                <w:webHidden/>
              </w:rPr>
              <w:fldChar w:fldCharType="separate"/>
            </w:r>
            <w:r w:rsidR="00DE7043">
              <w:rPr>
                <w:noProof/>
                <w:webHidden/>
              </w:rPr>
              <w:t>13</w:t>
            </w:r>
            <w:r w:rsidR="00B74742">
              <w:rPr>
                <w:noProof/>
                <w:webHidden/>
              </w:rPr>
              <w:fldChar w:fldCharType="end"/>
            </w:r>
          </w:hyperlink>
        </w:p>
        <w:p w14:paraId="4FCC7C89" w14:textId="0512C8F8" w:rsidR="00B74742" w:rsidRDefault="00DE0C23" w:rsidP="00B74742">
          <w:pPr>
            <w:pStyle w:val="Sadraj3"/>
            <w:tabs>
              <w:tab w:val="right" w:leader="dot" w:pos="9062"/>
            </w:tabs>
            <w:spacing w:after="0"/>
            <w:rPr>
              <w:noProof/>
              <w:sz w:val="22"/>
              <w:szCs w:val="22"/>
              <w:lang w:eastAsia="hr-HR"/>
            </w:rPr>
          </w:pPr>
          <w:hyperlink w:anchor="_Toc48648763" w:history="1">
            <w:r w:rsidR="00B74742" w:rsidRPr="006176E3">
              <w:rPr>
                <w:rStyle w:val="Hiperveza"/>
                <w:noProof/>
              </w:rPr>
              <w:t>5.2.3. SLUŽBA TRŽNICA</w:t>
            </w:r>
            <w:r w:rsidR="00B74742">
              <w:rPr>
                <w:noProof/>
                <w:webHidden/>
              </w:rPr>
              <w:tab/>
            </w:r>
            <w:r w:rsidR="00B74742">
              <w:rPr>
                <w:noProof/>
                <w:webHidden/>
              </w:rPr>
              <w:fldChar w:fldCharType="begin"/>
            </w:r>
            <w:r w:rsidR="00B74742">
              <w:rPr>
                <w:noProof/>
                <w:webHidden/>
              </w:rPr>
              <w:instrText xml:space="preserve"> PAGEREF _Toc48648763 \h </w:instrText>
            </w:r>
            <w:r w:rsidR="00B74742">
              <w:rPr>
                <w:noProof/>
                <w:webHidden/>
              </w:rPr>
            </w:r>
            <w:r w:rsidR="00B74742">
              <w:rPr>
                <w:noProof/>
                <w:webHidden/>
              </w:rPr>
              <w:fldChar w:fldCharType="separate"/>
            </w:r>
            <w:r w:rsidR="00DE7043">
              <w:rPr>
                <w:noProof/>
                <w:webHidden/>
              </w:rPr>
              <w:t>14</w:t>
            </w:r>
            <w:r w:rsidR="00B74742">
              <w:rPr>
                <w:noProof/>
                <w:webHidden/>
              </w:rPr>
              <w:fldChar w:fldCharType="end"/>
            </w:r>
          </w:hyperlink>
        </w:p>
        <w:p w14:paraId="72D26CEE" w14:textId="56463EB3" w:rsidR="00B74742" w:rsidRDefault="00DE0C23" w:rsidP="00B74742">
          <w:pPr>
            <w:pStyle w:val="Sadraj3"/>
            <w:tabs>
              <w:tab w:val="right" w:leader="dot" w:pos="9062"/>
            </w:tabs>
            <w:spacing w:after="0"/>
            <w:rPr>
              <w:noProof/>
              <w:sz w:val="22"/>
              <w:szCs w:val="22"/>
              <w:lang w:eastAsia="hr-HR"/>
            </w:rPr>
          </w:pPr>
          <w:hyperlink w:anchor="_Toc48648764" w:history="1">
            <w:r w:rsidR="00B74742" w:rsidRPr="006176E3">
              <w:rPr>
                <w:rStyle w:val="Hiperveza"/>
                <w:noProof/>
              </w:rPr>
              <w:t>5.2.4. SLUŽBA UPRAVLJANJA STAMBENIM ZGRADAMA</w:t>
            </w:r>
            <w:r w:rsidR="00B74742">
              <w:rPr>
                <w:noProof/>
                <w:webHidden/>
              </w:rPr>
              <w:tab/>
            </w:r>
            <w:r w:rsidR="00B74742">
              <w:rPr>
                <w:noProof/>
                <w:webHidden/>
              </w:rPr>
              <w:fldChar w:fldCharType="begin"/>
            </w:r>
            <w:r w:rsidR="00B74742">
              <w:rPr>
                <w:noProof/>
                <w:webHidden/>
              </w:rPr>
              <w:instrText xml:space="preserve"> PAGEREF _Toc48648764 \h </w:instrText>
            </w:r>
            <w:r w:rsidR="00B74742">
              <w:rPr>
                <w:noProof/>
                <w:webHidden/>
              </w:rPr>
            </w:r>
            <w:r w:rsidR="00B74742">
              <w:rPr>
                <w:noProof/>
                <w:webHidden/>
              </w:rPr>
              <w:fldChar w:fldCharType="separate"/>
            </w:r>
            <w:r w:rsidR="00DE7043">
              <w:rPr>
                <w:noProof/>
                <w:webHidden/>
              </w:rPr>
              <w:t>14</w:t>
            </w:r>
            <w:r w:rsidR="00B74742">
              <w:rPr>
                <w:noProof/>
                <w:webHidden/>
              </w:rPr>
              <w:fldChar w:fldCharType="end"/>
            </w:r>
          </w:hyperlink>
        </w:p>
        <w:p w14:paraId="0DA9EC83" w14:textId="71449AF1" w:rsidR="00B74742" w:rsidRDefault="00DE0C23" w:rsidP="00B74742">
          <w:pPr>
            <w:pStyle w:val="Sadraj3"/>
            <w:tabs>
              <w:tab w:val="right" w:leader="dot" w:pos="9062"/>
            </w:tabs>
            <w:spacing w:after="0"/>
            <w:rPr>
              <w:noProof/>
              <w:sz w:val="22"/>
              <w:szCs w:val="22"/>
              <w:lang w:eastAsia="hr-HR"/>
            </w:rPr>
          </w:pPr>
          <w:hyperlink w:anchor="_Toc48648765" w:history="1">
            <w:r w:rsidR="00B74742" w:rsidRPr="006176E3">
              <w:rPr>
                <w:rStyle w:val="Hiperveza"/>
                <w:noProof/>
              </w:rPr>
              <w:t>5.2.5. SLUŽBA ODRŽAVANJA OBJEKATA</w:t>
            </w:r>
            <w:r w:rsidR="00B74742">
              <w:rPr>
                <w:noProof/>
                <w:webHidden/>
              </w:rPr>
              <w:tab/>
            </w:r>
            <w:r w:rsidR="00B74742">
              <w:rPr>
                <w:noProof/>
                <w:webHidden/>
              </w:rPr>
              <w:fldChar w:fldCharType="begin"/>
            </w:r>
            <w:r w:rsidR="00B74742">
              <w:rPr>
                <w:noProof/>
                <w:webHidden/>
              </w:rPr>
              <w:instrText xml:space="preserve"> PAGEREF _Toc48648765 \h </w:instrText>
            </w:r>
            <w:r w:rsidR="00B74742">
              <w:rPr>
                <w:noProof/>
                <w:webHidden/>
              </w:rPr>
            </w:r>
            <w:r w:rsidR="00B74742">
              <w:rPr>
                <w:noProof/>
                <w:webHidden/>
              </w:rPr>
              <w:fldChar w:fldCharType="separate"/>
            </w:r>
            <w:r w:rsidR="00DE7043">
              <w:rPr>
                <w:noProof/>
                <w:webHidden/>
              </w:rPr>
              <w:t>14</w:t>
            </w:r>
            <w:r w:rsidR="00B74742">
              <w:rPr>
                <w:noProof/>
                <w:webHidden/>
              </w:rPr>
              <w:fldChar w:fldCharType="end"/>
            </w:r>
          </w:hyperlink>
        </w:p>
        <w:p w14:paraId="4AE30F6B" w14:textId="492A422C" w:rsidR="00B74742" w:rsidRDefault="00DE0C23" w:rsidP="00B74742">
          <w:pPr>
            <w:pStyle w:val="Sadraj2"/>
            <w:tabs>
              <w:tab w:val="right" w:leader="dot" w:pos="9062"/>
            </w:tabs>
            <w:spacing w:after="0"/>
            <w:rPr>
              <w:noProof/>
              <w:sz w:val="22"/>
              <w:szCs w:val="22"/>
              <w:lang w:eastAsia="hr-HR"/>
            </w:rPr>
          </w:pPr>
          <w:hyperlink w:anchor="_Toc48648766" w:history="1">
            <w:r w:rsidR="00B74742" w:rsidRPr="006176E3">
              <w:rPr>
                <w:rStyle w:val="Hiperveza"/>
                <w:noProof/>
              </w:rPr>
              <w:t xml:space="preserve">5.3. </w:t>
            </w:r>
            <w:r w:rsidR="00431796">
              <w:rPr>
                <w:rStyle w:val="Hiperveza"/>
                <w:noProof/>
              </w:rPr>
              <w:t xml:space="preserve">POSEBNE ORGANIZACIJSKE JEDINICE I </w:t>
            </w:r>
            <w:r w:rsidR="00B74742" w:rsidRPr="006176E3">
              <w:rPr>
                <w:rStyle w:val="Hiperveza"/>
                <w:noProof/>
              </w:rPr>
              <w:t>ZAJEDNIČKE SLUŽBE</w:t>
            </w:r>
            <w:r w:rsidR="00B74742">
              <w:rPr>
                <w:noProof/>
                <w:webHidden/>
              </w:rPr>
              <w:tab/>
            </w:r>
            <w:r w:rsidR="00B74742">
              <w:rPr>
                <w:noProof/>
                <w:webHidden/>
              </w:rPr>
              <w:fldChar w:fldCharType="begin"/>
            </w:r>
            <w:r w:rsidR="00B74742">
              <w:rPr>
                <w:noProof/>
                <w:webHidden/>
              </w:rPr>
              <w:instrText xml:space="preserve"> PAGEREF _Toc48648766 \h </w:instrText>
            </w:r>
            <w:r w:rsidR="00B74742">
              <w:rPr>
                <w:noProof/>
                <w:webHidden/>
              </w:rPr>
            </w:r>
            <w:r w:rsidR="00B74742">
              <w:rPr>
                <w:noProof/>
                <w:webHidden/>
              </w:rPr>
              <w:fldChar w:fldCharType="separate"/>
            </w:r>
            <w:r w:rsidR="00DE7043">
              <w:rPr>
                <w:noProof/>
                <w:webHidden/>
              </w:rPr>
              <w:t>15</w:t>
            </w:r>
            <w:r w:rsidR="00B74742">
              <w:rPr>
                <w:noProof/>
                <w:webHidden/>
              </w:rPr>
              <w:fldChar w:fldCharType="end"/>
            </w:r>
          </w:hyperlink>
        </w:p>
        <w:p w14:paraId="03D34DB2" w14:textId="7EFAB7EB" w:rsidR="00B74742" w:rsidRDefault="00DE0C23" w:rsidP="00B74742">
          <w:pPr>
            <w:pStyle w:val="Sadraj1"/>
            <w:tabs>
              <w:tab w:val="right" w:leader="dot" w:pos="9062"/>
            </w:tabs>
            <w:spacing w:after="0"/>
            <w:rPr>
              <w:noProof/>
              <w:sz w:val="22"/>
              <w:szCs w:val="22"/>
              <w:lang w:eastAsia="hr-HR"/>
            </w:rPr>
          </w:pPr>
          <w:hyperlink w:anchor="_Toc48648767" w:history="1">
            <w:r w:rsidR="00B74742" w:rsidRPr="006176E3">
              <w:rPr>
                <w:rStyle w:val="Hiperveza"/>
                <w:noProof/>
              </w:rPr>
              <w:t xml:space="preserve">6. </w:t>
            </w:r>
            <w:r w:rsidR="00B74742" w:rsidRPr="006176E3">
              <w:rPr>
                <w:rStyle w:val="Hiperveza"/>
                <w:rFonts w:cs="Times New Roman"/>
                <w:noProof/>
              </w:rPr>
              <w:t>POTRAŽIVANJA OD KUPACA SA STANJEM NA DAN 30.06.2020.</w:t>
            </w:r>
            <w:r w:rsidR="00B74742">
              <w:rPr>
                <w:noProof/>
                <w:webHidden/>
              </w:rPr>
              <w:tab/>
            </w:r>
            <w:r w:rsidR="00B74742">
              <w:rPr>
                <w:noProof/>
                <w:webHidden/>
              </w:rPr>
              <w:fldChar w:fldCharType="begin"/>
            </w:r>
            <w:r w:rsidR="00B74742">
              <w:rPr>
                <w:noProof/>
                <w:webHidden/>
              </w:rPr>
              <w:instrText xml:space="preserve"> PAGEREF _Toc48648767 \h </w:instrText>
            </w:r>
            <w:r w:rsidR="00B74742">
              <w:rPr>
                <w:noProof/>
                <w:webHidden/>
              </w:rPr>
            </w:r>
            <w:r w:rsidR="00B74742">
              <w:rPr>
                <w:noProof/>
                <w:webHidden/>
              </w:rPr>
              <w:fldChar w:fldCharType="separate"/>
            </w:r>
            <w:r w:rsidR="00DE7043">
              <w:rPr>
                <w:noProof/>
                <w:webHidden/>
              </w:rPr>
              <w:t>18</w:t>
            </w:r>
            <w:r w:rsidR="00B74742">
              <w:rPr>
                <w:noProof/>
                <w:webHidden/>
              </w:rPr>
              <w:fldChar w:fldCharType="end"/>
            </w:r>
          </w:hyperlink>
        </w:p>
        <w:p w14:paraId="5C5866A0" w14:textId="4AB8BCA0" w:rsidR="00B74742" w:rsidRDefault="00DE0C23" w:rsidP="00B74742">
          <w:pPr>
            <w:pStyle w:val="Sadraj1"/>
            <w:tabs>
              <w:tab w:val="right" w:leader="dot" w:pos="9062"/>
            </w:tabs>
            <w:spacing w:after="0"/>
            <w:rPr>
              <w:noProof/>
              <w:sz w:val="22"/>
              <w:szCs w:val="22"/>
              <w:lang w:eastAsia="hr-HR"/>
            </w:rPr>
          </w:pPr>
          <w:hyperlink w:anchor="_Toc48648768" w:history="1">
            <w:r w:rsidR="00B74742" w:rsidRPr="006176E3">
              <w:rPr>
                <w:rStyle w:val="Hiperveza"/>
                <w:noProof/>
              </w:rPr>
              <w:t>7. FINANCIJSKI POKAZATELJI</w:t>
            </w:r>
            <w:r w:rsidR="00B74742">
              <w:rPr>
                <w:noProof/>
                <w:webHidden/>
              </w:rPr>
              <w:tab/>
            </w:r>
            <w:r w:rsidR="00B74742">
              <w:rPr>
                <w:noProof/>
                <w:webHidden/>
              </w:rPr>
              <w:fldChar w:fldCharType="begin"/>
            </w:r>
            <w:r w:rsidR="00B74742">
              <w:rPr>
                <w:noProof/>
                <w:webHidden/>
              </w:rPr>
              <w:instrText xml:space="preserve"> PAGEREF _Toc48648768 \h </w:instrText>
            </w:r>
            <w:r w:rsidR="00B74742">
              <w:rPr>
                <w:noProof/>
                <w:webHidden/>
              </w:rPr>
            </w:r>
            <w:r w:rsidR="00B74742">
              <w:rPr>
                <w:noProof/>
                <w:webHidden/>
              </w:rPr>
              <w:fldChar w:fldCharType="separate"/>
            </w:r>
            <w:r w:rsidR="00DE7043">
              <w:rPr>
                <w:noProof/>
                <w:webHidden/>
              </w:rPr>
              <w:t>19</w:t>
            </w:r>
            <w:r w:rsidR="00B74742">
              <w:rPr>
                <w:noProof/>
                <w:webHidden/>
              </w:rPr>
              <w:fldChar w:fldCharType="end"/>
            </w:r>
          </w:hyperlink>
        </w:p>
        <w:p w14:paraId="4665F479" w14:textId="563195CD" w:rsidR="00B74742" w:rsidRDefault="00DE0C23" w:rsidP="00B74742">
          <w:pPr>
            <w:pStyle w:val="Sadraj2"/>
            <w:tabs>
              <w:tab w:val="right" w:leader="dot" w:pos="9062"/>
            </w:tabs>
            <w:spacing w:after="0"/>
            <w:rPr>
              <w:noProof/>
              <w:sz w:val="22"/>
              <w:szCs w:val="22"/>
              <w:lang w:eastAsia="hr-HR"/>
            </w:rPr>
          </w:pPr>
          <w:hyperlink w:anchor="_Toc48648769" w:history="1">
            <w:r w:rsidR="00B74742" w:rsidRPr="006176E3">
              <w:rPr>
                <w:rStyle w:val="Hiperveza"/>
                <w:noProof/>
              </w:rPr>
              <w:t>7.1. POKAZATELJI LIKVIDNOSTI</w:t>
            </w:r>
            <w:r w:rsidR="00B74742">
              <w:rPr>
                <w:noProof/>
                <w:webHidden/>
              </w:rPr>
              <w:tab/>
            </w:r>
            <w:r w:rsidR="00B74742">
              <w:rPr>
                <w:noProof/>
                <w:webHidden/>
              </w:rPr>
              <w:fldChar w:fldCharType="begin"/>
            </w:r>
            <w:r w:rsidR="00B74742">
              <w:rPr>
                <w:noProof/>
                <w:webHidden/>
              </w:rPr>
              <w:instrText xml:space="preserve"> PAGEREF _Toc48648769 \h </w:instrText>
            </w:r>
            <w:r w:rsidR="00B74742">
              <w:rPr>
                <w:noProof/>
                <w:webHidden/>
              </w:rPr>
            </w:r>
            <w:r w:rsidR="00B74742">
              <w:rPr>
                <w:noProof/>
                <w:webHidden/>
              </w:rPr>
              <w:fldChar w:fldCharType="separate"/>
            </w:r>
            <w:r w:rsidR="00DE7043">
              <w:rPr>
                <w:noProof/>
                <w:webHidden/>
              </w:rPr>
              <w:t>19</w:t>
            </w:r>
            <w:r w:rsidR="00B74742">
              <w:rPr>
                <w:noProof/>
                <w:webHidden/>
              </w:rPr>
              <w:fldChar w:fldCharType="end"/>
            </w:r>
          </w:hyperlink>
        </w:p>
        <w:p w14:paraId="50609275" w14:textId="1717C2A4" w:rsidR="00B74742" w:rsidRDefault="00DE0C23" w:rsidP="00B74742">
          <w:pPr>
            <w:pStyle w:val="Sadraj3"/>
            <w:tabs>
              <w:tab w:val="right" w:leader="dot" w:pos="9062"/>
            </w:tabs>
            <w:spacing w:after="0"/>
            <w:rPr>
              <w:noProof/>
              <w:sz w:val="22"/>
              <w:szCs w:val="22"/>
              <w:lang w:eastAsia="hr-HR"/>
            </w:rPr>
          </w:pPr>
          <w:hyperlink w:anchor="_Toc48648770" w:history="1">
            <w:r w:rsidR="00B74742" w:rsidRPr="006176E3">
              <w:rPr>
                <w:rStyle w:val="Hiperveza"/>
                <w:noProof/>
              </w:rPr>
              <w:t>7.1.1. KOEFICIJENT TEKUĆE LIKVIDNOSTI</w:t>
            </w:r>
            <w:r w:rsidR="00B74742">
              <w:rPr>
                <w:noProof/>
                <w:webHidden/>
              </w:rPr>
              <w:tab/>
            </w:r>
            <w:r w:rsidR="00B74742">
              <w:rPr>
                <w:noProof/>
                <w:webHidden/>
              </w:rPr>
              <w:fldChar w:fldCharType="begin"/>
            </w:r>
            <w:r w:rsidR="00B74742">
              <w:rPr>
                <w:noProof/>
                <w:webHidden/>
              </w:rPr>
              <w:instrText xml:space="preserve"> PAGEREF _Toc48648770 \h </w:instrText>
            </w:r>
            <w:r w:rsidR="00B74742">
              <w:rPr>
                <w:noProof/>
                <w:webHidden/>
              </w:rPr>
            </w:r>
            <w:r w:rsidR="00B74742">
              <w:rPr>
                <w:noProof/>
                <w:webHidden/>
              </w:rPr>
              <w:fldChar w:fldCharType="separate"/>
            </w:r>
            <w:r w:rsidR="00DE7043">
              <w:rPr>
                <w:noProof/>
                <w:webHidden/>
              </w:rPr>
              <w:t>19</w:t>
            </w:r>
            <w:r w:rsidR="00B74742">
              <w:rPr>
                <w:noProof/>
                <w:webHidden/>
              </w:rPr>
              <w:fldChar w:fldCharType="end"/>
            </w:r>
          </w:hyperlink>
        </w:p>
        <w:p w14:paraId="23DF7DCE" w14:textId="2712ED95" w:rsidR="00B74742" w:rsidRDefault="00DE0C23" w:rsidP="00B74742">
          <w:pPr>
            <w:pStyle w:val="Sadraj3"/>
            <w:tabs>
              <w:tab w:val="right" w:leader="dot" w:pos="9062"/>
            </w:tabs>
            <w:spacing w:after="0"/>
            <w:rPr>
              <w:noProof/>
              <w:sz w:val="22"/>
              <w:szCs w:val="22"/>
              <w:lang w:eastAsia="hr-HR"/>
            </w:rPr>
          </w:pPr>
          <w:hyperlink w:anchor="_Toc48648771" w:history="1">
            <w:r w:rsidR="00B74742" w:rsidRPr="006176E3">
              <w:rPr>
                <w:rStyle w:val="Hiperveza"/>
                <w:noProof/>
              </w:rPr>
              <w:t>7.1.2. KOEFICIJENT FINANCIJSKE STABILNOSTI</w:t>
            </w:r>
            <w:r w:rsidR="00B74742">
              <w:rPr>
                <w:noProof/>
                <w:webHidden/>
              </w:rPr>
              <w:tab/>
            </w:r>
            <w:r w:rsidR="00B74742">
              <w:rPr>
                <w:noProof/>
                <w:webHidden/>
              </w:rPr>
              <w:fldChar w:fldCharType="begin"/>
            </w:r>
            <w:r w:rsidR="00B74742">
              <w:rPr>
                <w:noProof/>
                <w:webHidden/>
              </w:rPr>
              <w:instrText xml:space="preserve"> PAGEREF _Toc48648771 \h </w:instrText>
            </w:r>
            <w:r w:rsidR="00B74742">
              <w:rPr>
                <w:noProof/>
                <w:webHidden/>
              </w:rPr>
            </w:r>
            <w:r w:rsidR="00B74742">
              <w:rPr>
                <w:noProof/>
                <w:webHidden/>
              </w:rPr>
              <w:fldChar w:fldCharType="separate"/>
            </w:r>
            <w:r w:rsidR="00DE7043">
              <w:rPr>
                <w:noProof/>
                <w:webHidden/>
              </w:rPr>
              <w:t>19</w:t>
            </w:r>
            <w:r w:rsidR="00B74742">
              <w:rPr>
                <w:noProof/>
                <w:webHidden/>
              </w:rPr>
              <w:fldChar w:fldCharType="end"/>
            </w:r>
          </w:hyperlink>
        </w:p>
        <w:p w14:paraId="4FE9FF82" w14:textId="5A5D5A22" w:rsidR="00B74742" w:rsidRDefault="00DE0C23" w:rsidP="00B74742">
          <w:pPr>
            <w:pStyle w:val="Sadraj2"/>
            <w:tabs>
              <w:tab w:val="right" w:leader="dot" w:pos="9062"/>
            </w:tabs>
            <w:spacing w:after="0"/>
            <w:rPr>
              <w:noProof/>
              <w:sz w:val="22"/>
              <w:szCs w:val="22"/>
              <w:lang w:eastAsia="hr-HR"/>
            </w:rPr>
          </w:pPr>
          <w:hyperlink w:anchor="_Toc48648772" w:history="1">
            <w:r w:rsidR="00B74742" w:rsidRPr="006176E3">
              <w:rPr>
                <w:rStyle w:val="Hiperveza"/>
                <w:noProof/>
              </w:rPr>
              <w:t>7.2. POKAZATELJI AKTIVNOSTI</w:t>
            </w:r>
            <w:r w:rsidR="00B74742">
              <w:rPr>
                <w:noProof/>
                <w:webHidden/>
              </w:rPr>
              <w:tab/>
            </w:r>
            <w:r w:rsidR="00B74742">
              <w:rPr>
                <w:noProof/>
                <w:webHidden/>
              </w:rPr>
              <w:fldChar w:fldCharType="begin"/>
            </w:r>
            <w:r w:rsidR="00B74742">
              <w:rPr>
                <w:noProof/>
                <w:webHidden/>
              </w:rPr>
              <w:instrText xml:space="preserve"> PAGEREF _Toc48648772 \h </w:instrText>
            </w:r>
            <w:r w:rsidR="00B74742">
              <w:rPr>
                <w:noProof/>
                <w:webHidden/>
              </w:rPr>
            </w:r>
            <w:r w:rsidR="00B74742">
              <w:rPr>
                <w:noProof/>
                <w:webHidden/>
              </w:rPr>
              <w:fldChar w:fldCharType="separate"/>
            </w:r>
            <w:r w:rsidR="00DE7043">
              <w:rPr>
                <w:noProof/>
                <w:webHidden/>
              </w:rPr>
              <w:t>19</w:t>
            </w:r>
            <w:r w:rsidR="00B74742">
              <w:rPr>
                <w:noProof/>
                <w:webHidden/>
              </w:rPr>
              <w:fldChar w:fldCharType="end"/>
            </w:r>
          </w:hyperlink>
        </w:p>
        <w:p w14:paraId="5EFBF67E" w14:textId="3E88060B" w:rsidR="00B74742" w:rsidRDefault="00DE0C23" w:rsidP="00B74742">
          <w:pPr>
            <w:pStyle w:val="Sadraj3"/>
            <w:tabs>
              <w:tab w:val="right" w:leader="dot" w:pos="9062"/>
            </w:tabs>
            <w:spacing w:after="0"/>
            <w:rPr>
              <w:noProof/>
              <w:sz w:val="22"/>
              <w:szCs w:val="22"/>
              <w:lang w:eastAsia="hr-HR"/>
            </w:rPr>
          </w:pPr>
          <w:hyperlink w:anchor="_Toc48648773" w:history="1">
            <w:r w:rsidR="00B74742" w:rsidRPr="006176E3">
              <w:rPr>
                <w:rStyle w:val="Hiperveza"/>
                <w:noProof/>
              </w:rPr>
              <w:t>7.2.1. KOEFICIJENT OBRTAJA POTRAŽIVANJA</w:t>
            </w:r>
            <w:r w:rsidR="00B74742">
              <w:rPr>
                <w:noProof/>
                <w:webHidden/>
              </w:rPr>
              <w:tab/>
            </w:r>
            <w:r w:rsidR="00B74742">
              <w:rPr>
                <w:noProof/>
                <w:webHidden/>
              </w:rPr>
              <w:fldChar w:fldCharType="begin"/>
            </w:r>
            <w:r w:rsidR="00B74742">
              <w:rPr>
                <w:noProof/>
                <w:webHidden/>
              </w:rPr>
              <w:instrText xml:space="preserve"> PAGEREF _Toc48648773 \h </w:instrText>
            </w:r>
            <w:r w:rsidR="00B74742">
              <w:rPr>
                <w:noProof/>
                <w:webHidden/>
              </w:rPr>
            </w:r>
            <w:r w:rsidR="00B74742">
              <w:rPr>
                <w:noProof/>
                <w:webHidden/>
              </w:rPr>
              <w:fldChar w:fldCharType="separate"/>
            </w:r>
            <w:r w:rsidR="00DE7043">
              <w:rPr>
                <w:noProof/>
                <w:webHidden/>
              </w:rPr>
              <w:t>19</w:t>
            </w:r>
            <w:r w:rsidR="00B74742">
              <w:rPr>
                <w:noProof/>
                <w:webHidden/>
              </w:rPr>
              <w:fldChar w:fldCharType="end"/>
            </w:r>
          </w:hyperlink>
        </w:p>
        <w:p w14:paraId="032C1891" w14:textId="48DE4348" w:rsidR="00B74742" w:rsidRDefault="00DE0C23" w:rsidP="00B74742">
          <w:pPr>
            <w:pStyle w:val="Sadraj2"/>
            <w:tabs>
              <w:tab w:val="right" w:leader="dot" w:pos="9062"/>
            </w:tabs>
            <w:spacing w:after="0"/>
            <w:rPr>
              <w:noProof/>
              <w:sz w:val="22"/>
              <w:szCs w:val="22"/>
              <w:lang w:eastAsia="hr-HR"/>
            </w:rPr>
          </w:pPr>
          <w:hyperlink w:anchor="_Toc48648774" w:history="1">
            <w:r w:rsidR="00B74742" w:rsidRPr="006176E3">
              <w:rPr>
                <w:rStyle w:val="Hiperveza"/>
                <w:noProof/>
              </w:rPr>
              <w:t>7.3. POKAZATELJI ZADUŽENOSTI</w:t>
            </w:r>
            <w:r w:rsidR="00B74742">
              <w:rPr>
                <w:noProof/>
                <w:webHidden/>
              </w:rPr>
              <w:tab/>
            </w:r>
            <w:r w:rsidR="00B74742">
              <w:rPr>
                <w:noProof/>
                <w:webHidden/>
              </w:rPr>
              <w:fldChar w:fldCharType="begin"/>
            </w:r>
            <w:r w:rsidR="00B74742">
              <w:rPr>
                <w:noProof/>
                <w:webHidden/>
              </w:rPr>
              <w:instrText xml:space="preserve"> PAGEREF _Toc48648774 \h </w:instrText>
            </w:r>
            <w:r w:rsidR="00B74742">
              <w:rPr>
                <w:noProof/>
                <w:webHidden/>
              </w:rPr>
            </w:r>
            <w:r w:rsidR="00B74742">
              <w:rPr>
                <w:noProof/>
                <w:webHidden/>
              </w:rPr>
              <w:fldChar w:fldCharType="separate"/>
            </w:r>
            <w:r w:rsidR="00DE7043">
              <w:rPr>
                <w:noProof/>
                <w:webHidden/>
              </w:rPr>
              <w:t>20</w:t>
            </w:r>
            <w:r w:rsidR="00B74742">
              <w:rPr>
                <w:noProof/>
                <w:webHidden/>
              </w:rPr>
              <w:fldChar w:fldCharType="end"/>
            </w:r>
          </w:hyperlink>
        </w:p>
        <w:p w14:paraId="4DB72F84" w14:textId="0FC27E00" w:rsidR="00B74742" w:rsidRDefault="00DE0C23" w:rsidP="00B74742">
          <w:pPr>
            <w:pStyle w:val="Sadraj3"/>
            <w:tabs>
              <w:tab w:val="right" w:leader="dot" w:pos="9062"/>
            </w:tabs>
            <w:spacing w:after="0"/>
            <w:rPr>
              <w:noProof/>
              <w:sz w:val="22"/>
              <w:szCs w:val="22"/>
              <w:lang w:eastAsia="hr-HR"/>
            </w:rPr>
          </w:pPr>
          <w:hyperlink w:anchor="_Toc48648775" w:history="1">
            <w:r w:rsidR="00B74742" w:rsidRPr="006176E3">
              <w:rPr>
                <w:rStyle w:val="Hiperveza"/>
                <w:noProof/>
              </w:rPr>
              <w:t>7.3.1. KOEFICIJENT ZADUŽENOSTI</w:t>
            </w:r>
            <w:r w:rsidR="00B74742">
              <w:rPr>
                <w:noProof/>
                <w:webHidden/>
              </w:rPr>
              <w:tab/>
            </w:r>
            <w:r w:rsidR="00B74742">
              <w:rPr>
                <w:noProof/>
                <w:webHidden/>
              </w:rPr>
              <w:fldChar w:fldCharType="begin"/>
            </w:r>
            <w:r w:rsidR="00B74742">
              <w:rPr>
                <w:noProof/>
                <w:webHidden/>
              </w:rPr>
              <w:instrText xml:space="preserve"> PAGEREF _Toc48648775 \h </w:instrText>
            </w:r>
            <w:r w:rsidR="00B74742">
              <w:rPr>
                <w:noProof/>
                <w:webHidden/>
              </w:rPr>
            </w:r>
            <w:r w:rsidR="00B74742">
              <w:rPr>
                <w:noProof/>
                <w:webHidden/>
              </w:rPr>
              <w:fldChar w:fldCharType="separate"/>
            </w:r>
            <w:r w:rsidR="00DE7043">
              <w:rPr>
                <w:noProof/>
                <w:webHidden/>
              </w:rPr>
              <w:t>20</w:t>
            </w:r>
            <w:r w:rsidR="00B74742">
              <w:rPr>
                <w:noProof/>
                <w:webHidden/>
              </w:rPr>
              <w:fldChar w:fldCharType="end"/>
            </w:r>
          </w:hyperlink>
        </w:p>
        <w:p w14:paraId="07A6C7AE" w14:textId="75B3EE27" w:rsidR="00B74742" w:rsidRDefault="00DE0C23" w:rsidP="00B74742">
          <w:pPr>
            <w:pStyle w:val="Sadraj3"/>
            <w:tabs>
              <w:tab w:val="right" w:leader="dot" w:pos="9062"/>
            </w:tabs>
            <w:spacing w:after="0"/>
            <w:rPr>
              <w:noProof/>
              <w:sz w:val="22"/>
              <w:szCs w:val="22"/>
              <w:lang w:eastAsia="hr-HR"/>
            </w:rPr>
          </w:pPr>
          <w:hyperlink w:anchor="_Toc48648776" w:history="1">
            <w:r w:rsidR="00B74742" w:rsidRPr="006176E3">
              <w:rPr>
                <w:rStyle w:val="Hiperveza"/>
                <w:noProof/>
              </w:rPr>
              <w:t>7.3.2. KOEFICIJENT VLASTITOG FINANCIRANJA</w:t>
            </w:r>
            <w:r w:rsidR="00B74742">
              <w:rPr>
                <w:noProof/>
                <w:webHidden/>
              </w:rPr>
              <w:tab/>
            </w:r>
            <w:r w:rsidR="00B74742">
              <w:rPr>
                <w:noProof/>
                <w:webHidden/>
              </w:rPr>
              <w:fldChar w:fldCharType="begin"/>
            </w:r>
            <w:r w:rsidR="00B74742">
              <w:rPr>
                <w:noProof/>
                <w:webHidden/>
              </w:rPr>
              <w:instrText xml:space="preserve"> PAGEREF _Toc48648776 \h </w:instrText>
            </w:r>
            <w:r w:rsidR="00B74742">
              <w:rPr>
                <w:noProof/>
                <w:webHidden/>
              </w:rPr>
            </w:r>
            <w:r w:rsidR="00B74742">
              <w:rPr>
                <w:noProof/>
                <w:webHidden/>
              </w:rPr>
              <w:fldChar w:fldCharType="separate"/>
            </w:r>
            <w:r w:rsidR="00DE7043">
              <w:rPr>
                <w:noProof/>
                <w:webHidden/>
              </w:rPr>
              <w:t>20</w:t>
            </w:r>
            <w:r w:rsidR="00B74742">
              <w:rPr>
                <w:noProof/>
                <w:webHidden/>
              </w:rPr>
              <w:fldChar w:fldCharType="end"/>
            </w:r>
          </w:hyperlink>
        </w:p>
        <w:p w14:paraId="244717D5" w14:textId="071B13B6" w:rsidR="00B74742" w:rsidRDefault="00DE0C23" w:rsidP="00B74742">
          <w:pPr>
            <w:pStyle w:val="Sadraj2"/>
            <w:tabs>
              <w:tab w:val="right" w:leader="dot" w:pos="9062"/>
            </w:tabs>
            <w:spacing w:after="0"/>
            <w:rPr>
              <w:noProof/>
              <w:sz w:val="22"/>
              <w:szCs w:val="22"/>
              <w:lang w:eastAsia="hr-HR"/>
            </w:rPr>
          </w:pPr>
          <w:hyperlink w:anchor="_Toc48648777" w:history="1">
            <w:r w:rsidR="00B74742" w:rsidRPr="006176E3">
              <w:rPr>
                <w:rStyle w:val="Hiperveza"/>
                <w:noProof/>
              </w:rPr>
              <w:t>7.4. POKAZATELJI EKONOMIČNOSTI</w:t>
            </w:r>
            <w:r w:rsidR="00B74742">
              <w:rPr>
                <w:noProof/>
                <w:webHidden/>
              </w:rPr>
              <w:tab/>
            </w:r>
            <w:r w:rsidR="00B74742">
              <w:rPr>
                <w:noProof/>
                <w:webHidden/>
              </w:rPr>
              <w:fldChar w:fldCharType="begin"/>
            </w:r>
            <w:r w:rsidR="00B74742">
              <w:rPr>
                <w:noProof/>
                <w:webHidden/>
              </w:rPr>
              <w:instrText xml:space="preserve"> PAGEREF _Toc48648777 \h </w:instrText>
            </w:r>
            <w:r w:rsidR="00B74742">
              <w:rPr>
                <w:noProof/>
                <w:webHidden/>
              </w:rPr>
            </w:r>
            <w:r w:rsidR="00B74742">
              <w:rPr>
                <w:noProof/>
                <w:webHidden/>
              </w:rPr>
              <w:fldChar w:fldCharType="separate"/>
            </w:r>
            <w:r w:rsidR="00DE7043">
              <w:rPr>
                <w:noProof/>
                <w:webHidden/>
              </w:rPr>
              <w:t>20</w:t>
            </w:r>
            <w:r w:rsidR="00B74742">
              <w:rPr>
                <w:noProof/>
                <w:webHidden/>
              </w:rPr>
              <w:fldChar w:fldCharType="end"/>
            </w:r>
          </w:hyperlink>
        </w:p>
        <w:p w14:paraId="566A1401" w14:textId="674DF00D" w:rsidR="00B74742" w:rsidRDefault="00DE0C23" w:rsidP="00B74742">
          <w:pPr>
            <w:pStyle w:val="Sadraj3"/>
            <w:tabs>
              <w:tab w:val="right" w:leader="dot" w:pos="9062"/>
            </w:tabs>
            <w:spacing w:after="0"/>
            <w:rPr>
              <w:noProof/>
              <w:sz w:val="22"/>
              <w:szCs w:val="22"/>
              <w:lang w:eastAsia="hr-HR"/>
            </w:rPr>
          </w:pPr>
          <w:hyperlink w:anchor="_Toc48648778" w:history="1">
            <w:r w:rsidR="00B74742" w:rsidRPr="006176E3">
              <w:rPr>
                <w:rStyle w:val="Hiperveza"/>
                <w:noProof/>
              </w:rPr>
              <w:t>7.4.1. EKONOMIČNOST UKUPNOG POSLOVANJA</w:t>
            </w:r>
            <w:r w:rsidR="00B74742">
              <w:rPr>
                <w:noProof/>
                <w:webHidden/>
              </w:rPr>
              <w:tab/>
            </w:r>
            <w:r w:rsidR="00B74742">
              <w:rPr>
                <w:noProof/>
                <w:webHidden/>
              </w:rPr>
              <w:fldChar w:fldCharType="begin"/>
            </w:r>
            <w:r w:rsidR="00B74742">
              <w:rPr>
                <w:noProof/>
                <w:webHidden/>
              </w:rPr>
              <w:instrText xml:space="preserve"> PAGEREF _Toc48648778 \h </w:instrText>
            </w:r>
            <w:r w:rsidR="00B74742">
              <w:rPr>
                <w:noProof/>
                <w:webHidden/>
              </w:rPr>
            </w:r>
            <w:r w:rsidR="00B74742">
              <w:rPr>
                <w:noProof/>
                <w:webHidden/>
              </w:rPr>
              <w:fldChar w:fldCharType="separate"/>
            </w:r>
            <w:r w:rsidR="00DE7043">
              <w:rPr>
                <w:noProof/>
                <w:webHidden/>
              </w:rPr>
              <w:t>20</w:t>
            </w:r>
            <w:r w:rsidR="00B74742">
              <w:rPr>
                <w:noProof/>
                <w:webHidden/>
              </w:rPr>
              <w:fldChar w:fldCharType="end"/>
            </w:r>
          </w:hyperlink>
        </w:p>
        <w:p w14:paraId="3E8E4B19" w14:textId="02F98820" w:rsidR="00B74742" w:rsidRDefault="00DE0C23" w:rsidP="00B74742">
          <w:pPr>
            <w:pStyle w:val="Sadraj1"/>
            <w:tabs>
              <w:tab w:val="right" w:leader="dot" w:pos="9062"/>
            </w:tabs>
            <w:spacing w:after="0"/>
            <w:rPr>
              <w:noProof/>
              <w:sz w:val="22"/>
              <w:szCs w:val="22"/>
              <w:lang w:eastAsia="hr-HR"/>
            </w:rPr>
          </w:pPr>
          <w:hyperlink w:anchor="_Toc48648779" w:history="1">
            <w:r w:rsidR="00B74742" w:rsidRPr="006176E3">
              <w:rPr>
                <w:rStyle w:val="Hiperveza"/>
                <w:noProof/>
              </w:rPr>
              <w:t>8. KADROVSKA STRUKTURA</w:t>
            </w:r>
            <w:r w:rsidR="00B74742">
              <w:rPr>
                <w:noProof/>
                <w:webHidden/>
              </w:rPr>
              <w:tab/>
            </w:r>
            <w:r w:rsidR="00B74742">
              <w:rPr>
                <w:noProof/>
                <w:webHidden/>
              </w:rPr>
              <w:fldChar w:fldCharType="begin"/>
            </w:r>
            <w:r w:rsidR="00B74742">
              <w:rPr>
                <w:noProof/>
                <w:webHidden/>
              </w:rPr>
              <w:instrText xml:space="preserve"> PAGEREF _Toc48648779 \h </w:instrText>
            </w:r>
            <w:r w:rsidR="00B74742">
              <w:rPr>
                <w:noProof/>
                <w:webHidden/>
              </w:rPr>
            </w:r>
            <w:r w:rsidR="00B74742">
              <w:rPr>
                <w:noProof/>
                <w:webHidden/>
              </w:rPr>
              <w:fldChar w:fldCharType="separate"/>
            </w:r>
            <w:r w:rsidR="00DE7043">
              <w:rPr>
                <w:noProof/>
                <w:webHidden/>
              </w:rPr>
              <w:t>21</w:t>
            </w:r>
            <w:r w:rsidR="00B74742">
              <w:rPr>
                <w:noProof/>
                <w:webHidden/>
              </w:rPr>
              <w:fldChar w:fldCharType="end"/>
            </w:r>
          </w:hyperlink>
        </w:p>
        <w:p w14:paraId="73E3C4A9" w14:textId="4803AB18" w:rsidR="00B74742" w:rsidRDefault="00DE0C23" w:rsidP="00B74742">
          <w:pPr>
            <w:pStyle w:val="Sadraj1"/>
            <w:tabs>
              <w:tab w:val="right" w:leader="dot" w:pos="9062"/>
            </w:tabs>
            <w:spacing w:after="0"/>
            <w:rPr>
              <w:noProof/>
              <w:sz w:val="22"/>
              <w:szCs w:val="22"/>
              <w:lang w:eastAsia="hr-HR"/>
            </w:rPr>
          </w:pPr>
          <w:hyperlink w:anchor="_Toc48648780" w:history="1">
            <w:r w:rsidR="00B74742" w:rsidRPr="006176E3">
              <w:rPr>
                <w:rStyle w:val="Hiperveza"/>
                <w:noProof/>
              </w:rPr>
              <w:t>9. ULAGANJA U NEMATERIJALNU I MATERIJALNU IMOVINU</w:t>
            </w:r>
            <w:r w:rsidR="00B74742">
              <w:rPr>
                <w:noProof/>
                <w:webHidden/>
              </w:rPr>
              <w:tab/>
            </w:r>
            <w:r w:rsidR="00B74742">
              <w:rPr>
                <w:noProof/>
                <w:webHidden/>
              </w:rPr>
              <w:fldChar w:fldCharType="begin"/>
            </w:r>
            <w:r w:rsidR="00B74742">
              <w:rPr>
                <w:noProof/>
                <w:webHidden/>
              </w:rPr>
              <w:instrText xml:space="preserve"> PAGEREF _Toc48648780 \h </w:instrText>
            </w:r>
            <w:r w:rsidR="00B74742">
              <w:rPr>
                <w:noProof/>
                <w:webHidden/>
              </w:rPr>
            </w:r>
            <w:r w:rsidR="00B74742">
              <w:rPr>
                <w:noProof/>
                <w:webHidden/>
              </w:rPr>
              <w:fldChar w:fldCharType="separate"/>
            </w:r>
            <w:r w:rsidR="00DE7043">
              <w:rPr>
                <w:noProof/>
                <w:webHidden/>
              </w:rPr>
              <w:t>22</w:t>
            </w:r>
            <w:r w:rsidR="00B74742">
              <w:rPr>
                <w:noProof/>
                <w:webHidden/>
              </w:rPr>
              <w:fldChar w:fldCharType="end"/>
            </w:r>
          </w:hyperlink>
        </w:p>
        <w:p w14:paraId="03FC8BA6" w14:textId="2AAE8068" w:rsidR="00B74742" w:rsidRDefault="00DE0C23" w:rsidP="00B74742">
          <w:pPr>
            <w:pStyle w:val="Sadraj1"/>
            <w:tabs>
              <w:tab w:val="right" w:leader="dot" w:pos="9062"/>
            </w:tabs>
            <w:spacing w:after="0"/>
            <w:rPr>
              <w:noProof/>
              <w:sz w:val="22"/>
              <w:szCs w:val="22"/>
              <w:lang w:eastAsia="hr-HR"/>
            </w:rPr>
          </w:pPr>
          <w:hyperlink w:anchor="_Toc48648781" w:history="1">
            <w:r w:rsidR="00B74742" w:rsidRPr="006176E3">
              <w:rPr>
                <w:rStyle w:val="Hiperveza"/>
                <w:noProof/>
              </w:rPr>
              <w:t>10. IZVORI FINANCIRANJA NABAVE DUGOTRAJNE IMOVINE</w:t>
            </w:r>
            <w:r w:rsidR="00B74742">
              <w:rPr>
                <w:noProof/>
                <w:webHidden/>
              </w:rPr>
              <w:tab/>
            </w:r>
            <w:r w:rsidR="00B74742">
              <w:rPr>
                <w:noProof/>
                <w:webHidden/>
              </w:rPr>
              <w:fldChar w:fldCharType="begin"/>
            </w:r>
            <w:r w:rsidR="00B74742">
              <w:rPr>
                <w:noProof/>
                <w:webHidden/>
              </w:rPr>
              <w:instrText xml:space="preserve"> PAGEREF _Toc48648781 \h </w:instrText>
            </w:r>
            <w:r w:rsidR="00B74742">
              <w:rPr>
                <w:noProof/>
                <w:webHidden/>
              </w:rPr>
            </w:r>
            <w:r w:rsidR="00B74742">
              <w:rPr>
                <w:noProof/>
                <w:webHidden/>
              </w:rPr>
              <w:fldChar w:fldCharType="separate"/>
            </w:r>
            <w:r w:rsidR="00DE7043">
              <w:rPr>
                <w:noProof/>
                <w:webHidden/>
              </w:rPr>
              <w:t>23</w:t>
            </w:r>
            <w:r w:rsidR="00B74742">
              <w:rPr>
                <w:noProof/>
                <w:webHidden/>
              </w:rPr>
              <w:fldChar w:fldCharType="end"/>
            </w:r>
          </w:hyperlink>
        </w:p>
        <w:p w14:paraId="0A860359" w14:textId="2629A2E9" w:rsidR="00B74742" w:rsidRDefault="00DE0C23" w:rsidP="00B74742">
          <w:pPr>
            <w:pStyle w:val="Sadraj1"/>
            <w:tabs>
              <w:tab w:val="right" w:leader="dot" w:pos="9062"/>
            </w:tabs>
            <w:spacing w:after="0"/>
            <w:rPr>
              <w:noProof/>
              <w:sz w:val="22"/>
              <w:szCs w:val="22"/>
              <w:lang w:eastAsia="hr-HR"/>
            </w:rPr>
          </w:pPr>
          <w:hyperlink w:anchor="_Toc48648782" w:history="1">
            <w:r w:rsidR="00B74742" w:rsidRPr="006176E3">
              <w:rPr>
                <w:rStyle w:val="Hiperveza"/>
                <w:noProof/>
              </w:rPr>
              <w:t>11. ZAKLJUČAK</w:t>
            </w:r>
            <w:r w:rsidR="00B74742">
              <w:rPr>
                <w:noProof/>
                <w:webHidden/>
              </w:rPr>
              <w:tab/>
            </w:r>
            <w:r w:rsidR="00B74742">
              <w:rPr>
                <w:noProof/>
                <w:webHidden/>
              </w:rPr>
              <w:fldChar w:fldCharType="begin"/>
            </w:r>
            <w:r w:rsidR="00B74742">
              <w:rPr>
                <w:noProof/>
                <w:webHidden/>
              </w:rPr>
              <w:instrText xml:space="preserve"> PAGEREF _Toc48648782 \h </w:instrText>
            </w:r>
            <w:r w:rsidR="00B74742">
              <w:rPr>
                <w:noProof/>
                <w:webHidden/>
              </w:rPr>
            </w:r>
            <w:r w:rsidR="00B74742">
              <w:rPr>
                <w:noProof/>
                <w:webHidden/>
              </w:rPr>
              <w:fldChar w:fldCharType="separate"/>
            </w:r>
            <w:r w:rsidR="00DE7043">
              <w:rPr>
                <w:noProof/>
                <w:webHidden/>
              </w:rPr>
              <w:t>24</w:t>
            </w:r>
            <w:r w:rsidR="00B74742">
              <w:rPr>
                <w:noProof/>
                <w:webHidden/>
              </w:rPr>
              <w:fldChar w:fldCharType="end"/>
            </w:r>
          </w:hyperlink>
        </w:p>
        <w:p w14:paraId="523B2EF8" w14:textId="32732A9B" w:rsidR="00B74742" w:rsidRDefault="00B74742" w:rsidP="00B74742">
          <w:pPr>
            <w:spacing w:after="0"/>
          </w:pPr>
          <w:r>
            <w:rPr>
              <w:b/>
              <w:bCs/>
            </w:rPr>
            <w:fldChar w:fldCharType="end"/>
          </w:r>
        </w:p>
      </w:sdtContent>
    </w:sdt>
    <w:p w14:paraId="4385BE6E" w14:textId="77777777" w:rsidR="008F1B7E" w:rsidRPr="00E06B93" w:rsidRDefault="008F1B7E" w:rsidP="00B74742">
      <w:pPr>
        <w:pStyle w:val="Naslov3"/>
        <w:ind w:firstLine="360"/>
        <w:rPr>
          <w:rFonts w:cs="Times New Roman"/>
        </w:rPr>
      </w:pPr>
    </w:p>
    <w:p w14:paraId="7CE74FBC" w14:textId="77777777" w:rsidR="00D704CE" w:rsidRPr="0037178D" w:rsidRDefault="00D704CE" w:rsidP="00D704CE">
      <w:pPr>
        <w:rPr>
          <w:rFonts w:ascii="Times New Roman" w:hAnsi="Times New Roman" w:cs="Times New Roman"/>
        </w:rPr>
      </w:pPr>
    </w:p>
    <w:p w14:paraId="50EACDF7" w14:textId="77777777" w:rsidR="008F1B7E" w:rsidRPr="00521041" w:rsidRDefault="008F1B7E" w:rsidP="00597C69">
      <w:pPr>
        <w:rPr>
          <w:rFonts w:ascii="Times New Roman" w:hAnsi="Times New Roman" w:cs="Times New Roman"/>
          <w:b/>
          <w:color w:val="732117" w:themeColor="accent2" w:themeShade="BF"/>
          <w:sz w:val="24"/>
          <w:szCs w:val="24"/>
        </w:rPr>
      </w:pPr>
    </w:p>
    <w:p w14:paraId="39659DD4" w14:textId="77777777" w:rsidR="00A74ED5" w:rsidRDefault="00A74ED5" w:rsidP="00132B43">
      <w:pPr>
        <w:pStyle w:val="Naslov3"/>
      </w:pPr>
    </w:p>
    <w:p w14:paraId="0A64B38C" w14:textId="77777777" w:rsidR="00A74ED5" w:rsidRDefault="00A74ED5" w:rsidP="00132B43">
      <w:pPr>
        <w:pStyle w:val="Naslov3"/>
      </w:pPr>
    </w:p>
    <w:p w14:paraId="5448BA0E" w14:textId="77777777" w:rsidR="00A74ED5" w:rsidRDefault="00A74ED5" w:rsidP="00132B43">
      <w:pPr>
        <w:pStyle w:val="Naslov3"/>
      </w:pPr>
    </w:p>
    <w:p w14:paraId="05168DC5" w14:textId="77777777" w:rsidR="00B74742" w:rsidRDefault="00B74742" w:rsidP="00B74742"/>
    <w:p w14:paraId="4D497A82" w14:textId="77777777" w:rsidR="00B74742" w:rsidRDefault="00B74742" w:rsidP="00B74742"/>
    <w:p w14:paraId="16EDB30F" w14:textId="77777777" w:rsidR="00B74742" w:rsidRDefault="00B74742" w:rsidP="00B74742"/>
    <w:p w14:paraId="37FAF428" w14:textId="77777777" w:rsidR="00B74742" w:rsidRDefault="00B74742" w:rsidP="00B74742"/>
    <w:p w14:paraId="317574BB" w14:textId="77777777" w:rsidR="00B74742" w:rsidRDefault="00B74742" w:rsidP="00B74742"/>
    <w:p w14:paraId="020BE761" w14:textId="77777777" w:rsidR="00B74742" w:rsidRDefault="00B74742" w:rsidP="00B74742"/>
    <w:p w14:paraId="1DB8259E" w14:textId="77777777" w:rsidR="00B74742" w:rsidRDefault="00B74742" w:rsidP="00B74742"/>
    <w:p w14:paraId="3C87ECC7" w14:textId="77777777" w:rsidR="00B74742" w:rsidRDefault="00B74742" w:rsidP="00B74742"/>
    <w:p w14:paraId="4593589F" w14:textId="77777777" w:rsidR="00B74742" w:rsidRDefault="00B74742" w:rsidP="00B74742"/>
    <w:p w14:paraId="40BBACCB" w14:textId="77777777" w:rsidR="00B74742" w:rsidRDefault="00B74742" w:rsidP="00B74742"/>
    <w:p w14:paraId="7AE0CA33" w14:textId="77777777" w:rsidR="00B74742" w:rsidRPr="00B74742" w:rsidRDefault="00B74742" w:rsidP="00B74742"/>
    <w:p w14:paraId="1CB9FA4B" w14:textId="77777777" w:rsidR="00A74ED5" w:rsidRDefault="00A74ED5" w:rsidP="00132B43">
      <w:pPr>
        <w:pStyle w:val="Naslov3"/>
      </w:pPr>
    </w:p>
    <w:p w14:paraId="25C3DB26" w14:textId="77777777" w:rsidR="00A74ED5" w:rsidRDefault="00A74ED5" w:rsidP="00132B43">
      <w:pPr>
        <w:pStyle w:val="Naslov3"/>
      </w:pPr>
    </w:p>
    <w:p w14:paraId="65BB1AB7" w14:textId="0F32237B" w:rsidR="00B74742" w:rsidRDefault="00B74742" w:rsidP="00B74742"/>
    <w:p w14:paraId="1187EF44" w14:textId="77777777" w:rsidR="00C25121" w:rsidRPr="00B74742" w:rsidRDefault="00C25121" w:rsidP="00B74742"/>
    <w:p w14:paraId="55FCDD7C" w14:textId="77777777" w:rsidR="00B74742" w:rsidRPr="00B74742" w:rsidRDefault="00E06B93" w:rsidP="00B74742">
      <w:pPr>
        <w:pStyle w:val="Naslov3"/>
        <w:sectPr w:rsidR="00B74742" w:rsidRPr="00B74742" w:rsidSect="00CD3219">
          <w:pgSz w:w="11906" w:h="16838"/>
          <w:pgMar w:top="1134" w:right="1417" w:bottom="1417" w:left="1417" w:header="708" w:footer="708" w:gutter="0"/>
          <w:cols w:space="708"/>
          <w:docGrid w:linePitch="360"/>
        </w:sectPr>
      </w:pPr>
      <w:r>
        <w:tab/>
      </w:r>
      <w:r w:rsidR="00B74742">
        <w:tab/>
        <w:t xml:space="preserve">          </w:t>
      </w:r>
    </w:p>
    <w:p w14:paraId="60C9B350" w14:textId="77777777" w:rsidR="00724D63" w:rsidRPr="00EB3353" w:rsidRDefault="00B73554" w:rsidP="00B73554">
      <w:pPr>
        <w:pStyle w:val="Naslov1"/>
        <w:rPr>
          <w:rStyle w:val="Naslov1Char"/>
          <w:rFonts w:cs="Times New Roman"/>
          <w:b/>
          <w:caps/>
          <w:szCs w:val="28"/>
        </w:rPr>
      </w:pPr>
      <w:bookmarkStart w:id="0" w:name="_Toc48648730"/>
      <w:r w:rsidRPr="00B73554">
        <w:rPr>
          <w:rStyle w:val="Naslov1Char"/>
          <w:rFonts w:cs="Times New Roman"/>
          <w:b/>
          <w:caps/>
          <w:szCs w:val="28"/>
        </w:rPr>
        <w:lastRenderedPageBreak/>
        <w:t>1.</w:t>
      </w:r>
      <w:r>
        <w:rPr>
          <w:rStyle w:val="Naslov1Char"/>
          <w:rFonts w:cs="Times New Roman"/>
          <w:b/>
          <w:caps/>
          <w:szCs w:val="28"/>
        </w:rPr>
        <w:t xml:space="preserve"> </w:t>
      </w:r>
      <w:r w:rsidR="00724D63" w:rsidRPr="00EB3353">
        <w:rPr>
          <w:rStyle w:val="Naslov1Char"/>
          <w:rFonts w:cs="Times New Roman"/>
          <w:b/>
          <w:caps/>
          <w:szCs w:val="28"/>
        </w:rPr>
        <w:t>UVOD</w:t>
      </w:r>
      <w:bookmarkEnd w:id="0"/>
    </w:p>
    <w:p w14:paraId="34F0F907" w14:textId="77777777" w:rsidR="000C0E0B" w:rsidRPr="0037178D" w:rsidRDefault="000C0E0B" w:rsidP="000C0E0B">
      <w:pPr>
        <w:rPr>
          <w:rFonts w:ascii="Times New Roman" w:hAnsi="Times New Roman" w:cs="Times New Roman"/>
        </w:rPr>
      </w:pPr>
    </w:p>
    <w:p w14:paraId="1B8E49C7" w14:textId="77777777" w:rsidR="00724D63" w:rsidRPr="0037178D" w:rsidRDefault="00724D63" w:rsidP="00E01FB8">
      <w:pPr>
        <w:ind w:firstLine="426"/>
        <w:jc w:val="both"/>
        <w:rPr>
          <w:rFonts w:ascii="Times New Roman" w:hAnsi="Times New Roman" w:cs="Times New Roman"/>
          <w:sz w:val="22"/>
          <w:szCs w:val="22"/>
        </w:rPr>
      </w:pPr>
      <w:r w:rsidRPr="0037178D">
        <w:rPr>
          <w:rFonts w:ascii="Times New Roman" w:hAnsi="Times New Roman" w:cs="Times New Roman"/>
          <w:sz w:val="22"/>
          <w:szCs w:val="22"/>
        </w:rPr>
        <w:t>Trgovačko društvo Komunalac d.o.o., Samobor upisano je u sudski registar Trgovačkog suda u Zagrebu rješenjem br. Tt-97/4108-2, za obav</w:t>
      </w:r>
      <w:r w:rsidR="00D07431" w:rsidRPr="0037178D">
        <w:rPr>
          <w:rFonts w:ascii="Times New Roman" w:hAnsi="Times New Roman" w:cs="Times New Roman"/>
          <w:sz w:val="22"/>
          <w:szCs w:val="22"/>
        </w:rPr>
        <w:t xml:space="preserve">ljanje komunalnih djelatnosti, </w:t>
      </w:r>
      <w:r w:rsidRPr="0037178D">
        <w:rPr>
          <w:rFonts w:ascii="Times New Roman" w:hAnsi="Times New Roman" w:cs="Times New Roman"/>
          <w:sz w:val="22"/>
          <w:szCs w:val="22"/>
        </w:rPr>
        <w:t xml:space="preserve">održavanje čistoće, sakupljanje i odlaganje komunalnog otpada, održavanje javnih površina, nerazvrstanih cesta, tržnica na malo, održavanje groblja, pružanje kolodvorskih usluga, </w:t>
      </w:r>
      <w:r w:rsidR="00D07431" w:rsidRPr="0037178D">
        <w:rPr>
          <w:rFonts w:ascii="Times New Roman" w:hAnsi="Times New Roman" w:cs="Times New Roman"/>
          <w:sz w:val="22"/>
          <w:szCs w:val="22"/>
        </w:rPr>
        <w:t xml:space="preserve">upravljanje </w:t>
      </w:r>
      <w:r w:rsidR="00DE1F9C" w:rsidRPr="00DE1F9C">
        <w:rPr>
          <w:rFonts w:ascii="Times New Roman" w:hAnsi="Times New Roman" w:cs="Times New Roman"/>
          <w:sz w:val="22"/>
          <w:szCs w:val="22"/>
        </w:rPr>
        <w:t>stam</w:t>
      </w:r>
      <w:r w:rsidR="00B560A1" w:rsidRPr="00DE1F9C">
        <w:rPr>
          <w:rFonts w:ascii="Times New Roman" w:hAnsi="Times New Roman" w:cs="Times New Roman"/>
          <w:sz w:val="22"/>
          <w:szCs w:val="22"/>
        </w:rPr>
        <w:t xml:space="preserve">benim </w:t>
      </w:r>
      <w:r w:rsidR="00D07431" w:rsidRPr="0037178D">
        <w:rPr>
          <w:rFonts w:ascii="Times New Roman" w:hAnsi="Times New Roman" w:cs="Times New Roman"/>
          <w:sz w:val="22"/>
          <w:szCs w:val="22"/>
        </w:rPr>
        <w:t>zgradama i drugo.</w:t>
      </w:r>
    </w:p>
    <w:p w14:paraId="3CB10EAA" w14:textId="77777777" w:rsidR="00724D63" w:rsidRPr="0037178D" w:rsidRDefault="00724D63" w:rsidP="00E01FB8">
      <w:pPr>
        <w:ind w:firstLine="426"/>
        <w:jc w:val="both"/>
        <w:rPr>
          <w:rFonts w:ascii="Times New Roman" w:hAnsi="Times New Roman" w:cs="Times New Roman"/>
          <w:sz w:val="22"/>
          <w:szCs w:val="22"/>
        </w:rPr>
      </w:pPr>
      <w:r w:rsidRPr="0037178D">
        <w:rPr>
          <w:rFonts w:ascii="Times New Roman" w:hAnsi="Times New Roman" w:cs="Times New Roman"/>
          <w:sz w:val="22"/>
          <w:szCs w:val="22"/>
        </w:rPr>
        <w:t>Grad Samobor jedini je osnivač i stopostotni vlasnik, a društvo je svrstano prema Zakonu o računovodstvu, čl. 17</w:t>
      </w:r>
      <w:r w:rsidR="00D07431" w:rsidRPr="0037178D">
        <w:rPr>
          <w:rFonts w:ascii="Times New Roman" w:hAnsi="Times New Roman" w:cs="Times New Roman"/>
          <w:sz w:val="22"/>
          <w:szCs w:val="22"/>
        </w:rPr>
        <w:t>, u srednje velike poduzetnike.</w:t>
      </w:r>
    </w:p>
    <w:p w14:paraId="6F8C7283" w14:textId="77777777" w:rsidR="00724D63" w:rsidRPr="0037178D" w:rsidRDefault="00724D63" w:rsidP="00E01FB8">
      <w:pPr>
        <w:ind w:firstLine="426"/>
        <w:jc w:val="both"/>
        <w:rPr>
          <w:rFonts w:ascii="Times New Roman" w:hAnsi="Times New Roman" w:cs="Times New Roman"/>
          <w:sz w:val="22"/>
          <w:szCs w:val="22"/>
        </w:rPr>
      </w:pPr>
      <w:r w:rsidRPr="0037178D">
        <w:rPr>
          <w:rFonts w:ascii="Times New Roman" w:hAnsi="Times New Roman" w:cs="Times New Roman"/>
          <w:sz w:val="22"/>
          <w:szCs w:val="22"/>
        </w:rPr>
        <w:t>Sjedište Društva nalazi se u Ulici 151. samobors</w:t>
      </w:r>
      <w:r w:rsidR="00D07431" w:rsidRPr="0037178D">
        <w:rPr>
          <w:rFonts w:ascii="Times New Roman" w:hAnsi="Times New Roman" w:cs="Times New Roman"/>
          <w:sz w:val="22"/>
          <w:szCs w:val="22"/>
        </w:rPr>
        <w:t>ke brigade HV br. 2 u Samoboru.</w:t>
      </w:r>
    </w:p>
    <w:p w14:paraId="7A11F4DC" w14:textId="77777777" w:rsidR="00724D63" w:rsidRPr="0037178D" w:rsidRDefault="00724D63" w:rsidP="00E01FB8">
      <w:pPr>
        <w:ind w:firstLine="426"/>
        <w:jc w:val="both"/>
        <w:rPr>
          <w:rFonts w:ascii="Times New Roman" w:hAnsi="Times New Roman" w:cs="Times New Roman"/>
          <w:sz w:val="22"/>
          <w:szCs w:val="22"/>
        </w:rPr>
      </w:pPr>
      <w:r w:rsidRPr="0037178D">
        <w:rPr>
          <w:rFonts w:ascii="Times New Roman" w:hAnsi="Times New Roman" w:cs="Times New Roman"/>
          <w:sz w:val="22"/>
          <w:szCs w:val="22"/>
        </w:rPr>
        <w:t>Organi upravljanja su Uprava, Nadz</w:t>
      </w:r>
      <w:r w:rsidR="00D07431" w:rsidRPr="0037178D">
        <w:rPr>
          <w:rFonts w:ascii="Times New Roman" w:hAnsi="Times New Roman" w:cs="Times New Roman"/>
          <w:sz w:val="22"/>
          <w:szCs w:val="22"/>
        </w:rPr>
        <w:t>orni odbor i Skupština Društva.</w:t>
      </w:r>
    </w:p>
    <w:p w14:paraId="1DEBA412" w14:textId="77777777" w:rsidR="00724D63" w:rsidRPr="0037178D" w:rsidRDefault="00724D63" w:rsidP="00E01FB8">
      <w:pPr>
        <w:pStyle w:val="Bezproreda"/>
        <w:spacing w:line="276" w:lineRule="auto"/>
        <w:ind w:firstLine="426"/>
        <w:jc w:val="both"/>
        <w:rPr>
          <w:rFonts w:ascii="Times New Roman" w:hAnsi="Times New Roman" w:cs="Times New Roman"/>
          <w:sz w:val="22"/>
          <w:szCs w:val="22"/>
        </w:rPr>
      </w:pPr>
      <w:r w:rsidRPr="0037178D">
        <w:rPr>
          <w:rFonts w:ascii="Times New Roman" w:hAnsi="Times New Roman" w:cs="Times New Roman"/>
          <w:sz w:val="22"/>
          <w:szCs w:val="22"/>
        </w:rPr>
        <w:t>Odlukom Skupštine društva od 26.11.2014. g. Ivica Karoglan, dipl.</w:t>
      </w:r>
      <w:r w:rsidR="007253FB">
        <w:rPr>
          <w:rFonts w:ascii="Times New Roman" w:hAnsi="Times New Roman" w:cs="Times New Roman"/>
          <w:sz w:val="22"/>
          <w:szCs w:val="22"/>
        </w:rPr>
        <w:t xml:space="preserve"> </w:t>
      </w:r>
      <w:r w:rsidRPr="0037178D">
        <w:rPr>
          <w:rFonts w:ascii="Times New Roman" w:hAnsi="Times New Roman" w:cs="Times New Roman"/>
          <w:sz w:val="22"/>
          <w:szCs w:val="22"/>
        </w:rPr>
        <w:t>ing.</w:t>
      </w:r>
      <w:r w:rsidR="007253FB">
        <w:rPr>
          <w:rFonts w:ascii="Times New Roman" w:hAnsi="Times New Roman" w:cs="Times New Roman"/>
          <w:sz w:val="22"/>
          <w:szCs w:val="22"/>
        </w:rPr>
        <w:t xml:space="preserve"> </w:t>
      </w:r>
      <w:proofErr w:type="spellStart"/>
      <w:r w:rsidRPr="0037178D">
        <w:rPr>
          <w:rFonts w:ascii="Times New Roman" w:hAnsi="Times New Roman" w:cs="Times New Roman"/>
          <w:sz w:val="22"/>
          <w:szCs w:val="22"/>
        </w:rPr>
        <w:t>agr</w:t>
      </w:r>
      <w:proofErr w:type="spellEnd"/>
      <w:r w:rsidRPr="0037178D">
        <w:rPr>
          <w:rFonts w:ascii="Times New Roman" w:hAnsi="Times New Roman" w:cs="Times New Roman"/>
          <w:sz w:val="22"/>
          <w:szCs w:val="22"/>
        </w:rPr>
        <w:t>. imenovan je direktorom na određeno vrijeme do opoziva Skupštine društva, a počevši od 04.12.2014. g.</w:t>
      </w:r>
    </w:p>
    <w:p w14:paraId="7401FBA9" w14:textId="77777777" w:rsidR="000C0E0B" w:rsidRPr="0037178D" w:rsidRDefault="000C0E0B" w:rsidP="000C0E0B">
      <w:pPr>
        <w:pStyle w:val="Bezproreda"/>
        <w:ind w:firstLine="567"/>
        <w:jc w:val="both"/>
        <w:rPr>
          <w:rFonts w:ascii="Times New Roman" w:hAnsi="Times New Roman" w:cs="Times New Roman"/>
          <w:sz w:val="22"/>
          <w:szCs w:val="22"/>
        </w:rPr>
      </w:pPr>
    </w:p>
    <w:p w14:paraId="0B207A49" w14:textId="77777777" w:rsidR="00724D63" w:rsidRPr="0037178D" w:rsidRDefault="00724D63" w:rsidP="00E01FB8">
      <w:pPr>
        <w:ind w:firstLine="360"/>
        <w:jc w:val="both"/>
        <w:rPr>
          <w:rFonts w:ascii="Times New Roman" w:hAnsi="Times New Roman" w:cs="Times New Roman"/>
          <w:sz w:val="22"/>
          <w:szCs w:val="22"/>
        </w:rPr>
      </w:pPr>
      <w:r w:rsidRPr="0037178D">
        <w:rPr>
          <w:rFonts w:ascii="Times New Roman" w:hAnsi="Times New Roman" w:cs="Times New Roman"/>
          <w:sz w:val="22"/>
          <w:szCs w:val="22"/>
        </w:rPr>
        <w:t>U skladu sa Zakon</w:t>
      </w:r>
      <w:r w:rsidR="005737BD">
        <w:rPr>
          <w:rFonts w:ascii="Times New Roman" w:hAnsi="Times New Roman" w:cs="Times New Roman"/>
          <w:sz w:val="22"/>
          <w:szCs w:val="22"/>
        </w:rPr>
        <w:t xml:space="preserve">om o komunalnom gospodarstvu (NN 68/18, </w:t>
      </w:r>
      <w:r w:rsidR="006954DC" w:rsidRPr="0037178D">
        <w:rPr>
          <w:rFonts w:ascii="Times New Roman" w:hAnsi="Times New Roman" w:cs="Times New Roman"/>
          <w:sz w:val="22"/>
          <w:szCs w:val="22"/>
        </w:rPr>
        <w:t>110/18</w:t>
      </w:r>
      <w:r w:rsidR="005737BD">
        <w:rPr>
          <w:rFonts w:ascii="Times New Roman" w:hAnsi="Times New Roman" w:cs="Times New Roman"/>
          <w:sz w:val="22"/>
          <w:szCs w:val="22"/>
        </w:rPr>
        <w:t>, 32/20</w:t>
      </w:r>
      <w:r w:rsidRPr="0037178D">
        <w:rPr>
          <w:rFonts w:ascii="Times New Roman" w:hAnsi="Times New Roman" w:cs="Times New Roman"/>
          <w:sz w:val="22"/>
          <w:szCs w:val="22"/>
        </w:rPr>
        <w:t xml:space="preserve">) i Odlukom o </w:t>
      </w:r>
      <w:r w:rsidR="006954DC" w:rsidRPr="0037178D">
        <w:rPr>
          <w:rFonts w:ascii="Times New Roman" w:hAnsi="Times New Roman" w:cs="Times New Roman"/>
          <w:sz w:val="22"/>
          <w:szCs w:val="22"/>
        </w:rPr>
        <w:t xml:space="preserve">povjeravanju </w:t>
      </w:r>
      <w:r w:rsidRPr="0037178D">
        <w:rPr>
          <w:rFonts w:ascii="Times New Roman" w:hAnsi="Times New Roman" w:cs="Times New Roman"/>
          <w:sz w:val="22"/>
          <w:szCs w:val="22"/>
        </w:rPr>
        <w:t>obavljanju komunalnih djelat</w:t>
      </w:r>
      <w:r w:rsidR="006954DC" w:rsidRPr="0037178D">
        <w:rPr>
          <w:rFonts w:ascii="Times New Roman" w:hAnsi="Times New Roman" w:cs="Times New Roman"/>
          <w:sz w:val="22"/>
          <w:szCs w:val="22"/>
        </w:rPr>
        <w:t>nosti (Službene</w:t>
      </w:r>
      <w:r w:rsidRPr="0037178D">
        <w:rPr>
          <w:rFonts w:ascii="Times New Roman" w:hAnsi="Times New Roman" w:cs="Times New Roman"/>
          <w:sz w:val="22"/>
          <w:szCs w:val="22"/>
        </w:rPr>
        <w:t xml:space="preserve"> </w:t>
      </w:r>
      <w:r w:rsidR="00146DBC">
        <w:rPr>
          <w:rFonts w:ascii="Times New Roman" w:hAnsi="Times New Roman" w:cs="Times New Roman"/>
          <w:sz w:val="22"/>
          <w:szCs w:val="22"/>
        </w:rPr>
        <w:t xml:space="preserve">vijesti Grada Samobora broj </w:t>
      </w:r>
      <w:r w:rsidR="006954DC" w:rsidRPr="0037178D">
        <w:rPr>
          <w:rFonts w:ascii="Times New Roman" w:hAnsi="Times New Roman" w:cs="Times New Roman"/>
          <w:sz w:val="22"/>
          <w:szCs w:val="22"/>
        </w:rPr>
        <w:t>02/19</w:t>
      </w:r>
      <w:r w:rsidRPr="0037178D">
        <w:rPr>
          <w:rFonts w:ascii="Times New Roman" w:hAnsi="Times New Roman" w:cs="Times New Roman"/>
          <w:sz w:val="22"/>
          <w:szCs w:val="22"/>
        </w:rPr>
        <w:t>) trgova</w:t>
      </w:r>
      <w:r w:rsidR="006954DC" w:rsidRPr="0037178D">
        <w:rPr>
          <w:rFonts w:ascii="Times New Roman" w:hAnsi="Times New Roman" w:cs="Times New Roman"/>
          <w:sz w:val="22"/>
          <w:szCs w:val="22"/>
        </w:rPr>
        <w:t>čkom društvu Komunalac d.o.o.</w:t>
      </w:r>
      <w:r w:rsidRPr="0037178D">
        <w:rPr>
          <w:rFonts w:ascii="Times New Roman" w:hAnsi="Times New Roman" w:cs="Times New Roman"/>
          <w:sz w:val="22"/>
          <w:szCs w:val="22"/>
        </w:rPr>
        <w:t xml:space="preserve"> povjereno je obavljanje sljedećih komunalnih djelatno</w:t>
      </w:r>
      <w:r w:rsidR="00D07431" w:rsidRPr="0037178D">
        <w:rPr>
          <w:rFonts w:ascii="Times New Roman" w:hAnsi="Times New Roman" w:cs="Times New Roman"/>
          <w:sz w:val="22"/>
          <w:szCs w:val="22"/>
        </w:rPr>
        <w:t>sti na području Grada Samobora:</w:t>
      </w:r>
    </w:p>
    <w:p w14:paraId="77FFE79B" w14:textId="77777777" w:rsidR="00724D63" w:rsidRPr="0037178D" w:rsidRDefault="00724D63" w:rsidP="00724D63">
      <w:pPr>
        <w:numPr>
          <w:ilvl w:val="0"/>
          <w:numId w:val="2"/>
        </w:numPr>
        <w:suppressAutoHyphens/>
        <w:jc w:val="both"/>
        <w:rPr>
          <w:rFonts w:ascii="Times New Roman" w:hAnsi="Times New Roman" w:cs="Times New Roman"/>
          <w:sz w:val="22"/>
          <w:szCs w:val="22"/>
        </w:rPr>
      </w:pPr>
      <w:r w:rsidRPr="0037178D">
        <w:rPr>
          <w:rFonts w:ascii="Times New Roman" w:hAnsi="Times New Roman" w:cs="Times New Roman"/>
          <w:sz w:val="22"/>
          <w:szCs w:val="22"/>
        </w:rPr>
        <w:t>Održavanje čistoće</w:t>
      </w:r>
    </w:p>
    <w:p w14:paraId="2F652224" w14:textId="77777777" w:rsidR="00724D63" w:rsidRPr="0037178D" w:rsidRDefault="00724D63" w:rsidP="00724D63">
      <w:pPr>
        <w:numPr>
          <w:ilvl w:val="0"/>
          <w:numId w:val="2"/>
        </w:numPr>
        <w:suppressAutoHyphens/>
        <w:jc w:val="both"/>
        <w:rPr>
          <w:rFonts w:ascii="Times New Roman" w:hAnsi="Times New Roman" w:cs="Times New Roman"/>
          <w:sz w:val="22"/>
          <w:szCs w:val="22"/>
        </w:rPr>
      </w:pPr>
      <w:r w:rsidRPr="0037178D">
        <w:rPr>
          <w:rFonts w:ascii="Times New Roman" w:hAnsi="Times New Roman" w:cs="Times New Roman"/>
          <w:sz w:val="22"/>
          <w:szCs w:val="22"/>
        </w:rPr>
        <w:t>Odlaganje komunalnog otpada</w:t>
      </w:r>
    </w:p>
    <w:p w14:paraId="55DB8A3B" w14:textId="77777777" w:rsidR="00724D63" w:rsidRPr="0037178D" w:rsidRDefault="00724D63" w:rsidP="00724D63">
      <w:pPr>
        <w:numPr>
          <w:ilvl w:val="0"/>
          <w:numId w:val="2"/>
        </w:numPr>
        <w:suppressAutoHyphens/>
        <w:jc w:val="both"/>
        <w:rPr>
          <w:rFonts w:ascii="Times New Roman" w:hAnsi="Times New Roman" w:cs="Times New Roman"/>
          <w:sz w:val="22"/>
          <w:szCs w:val="22"/>
        </w:rPr>
      </w:pPr>
      <w:r w:rsidRPr="0037178D">
        <w:rPr>
          <w:rFonts w:ascii="Times New Roman" w:hAnsi="Times New Roman" w:cs="Times New Roman"/>
          <w:sz w:val="22"/>
          <w:szCs w:val="22"/>
        </w:rPr>
        <w:t>Održavanje javnih površina</w:t>
      </w:r>
    </w:p>
    <w:p w14:paraId="6252DA64" w14:textId="77777777" w:rsidR="00724D63" w:rsidRPr="0037178D" w:rsidRDefault="00724D63" w:rsidP="00724D63">
      <w:pPr>
        <w:numPr>
          <w:ilvl w:val="0"/>
          <w:numId w:val="2"/>
        </w:numPr>
        <w:suppressAutoHyphens/>
        <w:jc w:val="both"/>
        <w:rPr>
          <w:rFonts w:ascii="Times New Roman" w:hAnsi="Times New Roman" w:cs="Times New Roman"/>
          <w:sz w:val="22"/>
          <w:szCs w:val="22"/>
        </w:rPr>
      </w:pPr>
      <w:r w:rsidRPr="0037178D">
        <w:rPr>
          <w:rFonts w:ascii="Times New Roman" w:hAnsi="Times New Roman" w:cs="Times New Roman"/>
          <w:sz w:val="22"/>
          <w:szCs w:val="22"/>
        </w:rPr>
        <w:t>Održavanje nerazvrstanih cesta</w:t>
      </w:r>
    </w:p>
    <w:p w14:paraId="1F9109D1" w14:textId="77777777" w:rsidR="00724D63" w:rsidRPr="0037178D" w:rsidRDefault="00724D63" w:rsidP="00724D63">
      <w:pPr>
        <w:numPr>
          <w:ilvl w:val="0"/>
          <w:numId w:val="2"/>
        </w:numPr>
        <w:suppressAutoHyphens/>
        <w:jc w:val="both"/>
        <w:rPr>
          <w:rFonts w:ascii="Times New Roman" w:hAnsi="Times New Roman" w:cs="Times New Roman"/>
          <w:sz w:val="22"/>
          <w:szCs w:val="22"/>
        </w:rPr>
      </w:pPr>
      <w:r w:rsidRPr="0037178D">
        <w:rPr>
          <w:rFonts w:ascii="Times New Roman" w:hAnsi="Times New Roman" w:cs="Times New Roman"/>
          <w:sz w:val="22"/>
          <w:szCs w:val="22"/>
        </w:rPr>
        <w:t xml:space="preserve">Javna rasvjeta </w:t>
      </w:r>
    </w:p>
    <w:p w14:paraId="1A326873" w14:textId="77777777" w:rsidR="00724D63" w:rsidRPr="0037178D" w:rsidRDefault="00724D63" w:rsidP="00724D63">
      <w:pPr>
        <w:numPr>
          <w:ilvl w:val="0"/>
          <w:numId w:val="2"/>
        </w:numPr>
        <w:suppressAutoHyphens/>
        <w:jc w:val="both"/>
        <w:rPr>
          <w:rFonts w:ascii="Times New Roman" w:hAnsi="Times New Roman" w:cs="Times New Roman"/>
          <w:sz w:val="22"/>
          <w:szCs w:val="22"/>
        </w:rPr>
      </w:pPr>
      <w:r w:rsidRPr="0037178D">
        <w:rPr>
          <w:rFonts w:ascii="Times New Roman" w:hAnsi="Times New Roman" w:cs="Times New Roman"/>
          <w:sz w:val="22"/>
          <w:szCs w:val="22"/>
        </w:rPr>
        <w:t>Tržnica na malo</w:t>
      </w:r>
    </w:p>
    <w:p w14:paraId="1ADDCF3C" w14:textId="77777777" w:rsidR="00724D63" w:rsidRPr="0037178D" w:rsidRDefault="00724D63" w:rsidP="00724D63">
      <w:pPr>
        <w:numPr>
          <w:ilvl w:val="0"/>
          <w:numId w:val="2"/>
        </w:numPr>
        <w:suppressAutoHyphens/>
        <w:jc w:val="both"/>
        <w:rPr>
          <w:rFonts w:ascii="Times New Roman" w:hAnsi="Times New Roman" w:cs="Times New Roman"/>
          <w:sz w:val="22"/>
          <w:szCs w:val="22"/>
        </w:rPr>
      </w:pPr>
      <w:r w:rsidRPr="0037178D">
        <w:rPr>
          <w:rFonts w:ascii="Times New Roman" w:hAnsi="Times New Roman" w:cs="Times New Roman"/>
          <w:sz w:val="22"/>
          <w:szCs w:val="22"/>
        </w:rPr>
        <w:t>Naplata parkiranja i „PAUK“ služba</w:t>
      </w:r>
    </w:p>
    <w:p w14:paraId="4A63E0E7" w14:textId="77777777" w:rsidR="000C0E0B" w:rsidRDefault="00724D63" w:rsidP="0037178D">
      <w:pPr>
        <w:numPr>
          <w:ilvl w:val="0"/>
          <w:numId w:val="2"/>
        </w:numPr>
        <w:suppressAutoHyphens/>
        <w:jc w:val="both"/>
        <w:rPr>
          <w:rFonts w:ascii="Times New Roman" w:hAnsi="Times New Roman" w:cs="Times New Roman"/>
          <w:sz w:val="22"/>
          <w:szCs w:val="22"/>
        </w:rPr>
      </w:pPr>
      <w:r w:rsidRPr="0037178D">
        <w:rPr>
          <w:rFonts w:ascii="Times New Roman" w:hAnsi="Times New Roman" w:cs="Times New Roman"/>
          <w:sz w:val="22"/>
          <w:szCs w:val="22"/>
        </w:rPr>
        <w:t>Održavanje groblja i obavljanje pogrebnih poslova</w:t>
      </w:r>
    </w:p>
    <w:p w14:paraId="74B7C8EB" w14:textId="77777777" w:rsidR="001A4F77" w:rsidRPr="0037178D" w:rsidRDefault="005737BD" w:rsidP="0037178D">
      <w:pPr>
        <w:numPr>
          <w:ilvl w:val="0"/>
          <w:numId w:val="2"/>
        </w:numPr>
        <w:suppressAutoHyphens/>
        <w:jc w:val="both"/>
        <w:rPr>
          <w:rFonts w:ascii="Times New Roman" w:hAnsi="Times New Roman" w:cs="Times New Roman"/>
          <w:sz w:val="22"/>
          <w:szCs w:val="22"/>
        </w:rPr>
      </w:pPr>
      <w:r>
        <w:rPr>
          <w:rFonts w:ascii="Times New Roman" w:hAnsi="Times New Roman" w:cs="Times New Roman"/>
          <w:sz w:val="22"/>
          <w:szCs w:val="22"/>
        </w:rPr>
        <w:t>Dimnjačarsk</w:t>
      </w:r>
      <w:r w:rsidR="00146DBC">
        <w:rPr>
          <w:rFonts w:ascii="Times New Roman" w:hAnsi="Times New Roman" w:cs="Times New Roman"/>
          <w:sz w:val="22"/>
          <w:szCs w:val="22"/>
        </w:rPr>
        <w:t>i poslovi</w:t>
      </w:r>
    </w:p>
    <w:p w14:paraId="49A3D8C1" w14:textId="77777777" w:rsidR="00724D63" w:rsidRPr="0037178D" w:rsidRDefault="00724D63" w:rsidP="00E01FB8">
      <w:pPr>
        <w:ind w:firstLine="360"/>
        <w:jc w:val="both"/>
        <w:rPr>
          <w:rFonts w:ascii="Times New Roman" w:hAnsi="Times New Roman" w:cs="Times New Roman"/>
          <w:sz w:val="22"/>
          <w:szCs w:val="22"/>
        </w:rPr>
      </w:pPr>
      <w:r w:rsidRPr="0037178D">
        <w:rPr>
          <w:rFonts w:ascii="Times New Roman" w:hAnsi="Times New Roman" w:cs="Times New Roman"/>
          <w:sz w:val="22"/>
          <w:szCs w:val="22"/>
        </w:rPr>
        <w:t>U skladu s člankom 378. Zakona o vlasništvu i drugim stvarnim pravima (N.N. br. 91/96, 68/98, 137/99, 22/00, 114/01,</w:t>
      </w:r>
      <w:r w:rsidR="00004FF8" w:rsidRPr="0037178D">
        <w:rPr>
          <w:rFonts w:ascii="Times New Roman" w:hAnsi="Times New Roman" w:cs="Times New Roman"/>
          <w:sz w:val="22"/>
          <w:szCs w:val="22"/>
        </w:rPr>
        <w:t xml:space="preserve"> 79/06, 141/06, 146/08, 38/09, </w:t>
      </w:r>
      <w:r w:rsidRPr="0037178D">
        <w:rPr>
          <w:rFonts w:ascii="Times New Roman" w:hAnsi="Times New Roman" w:cs="Times New Roman"/>
          <w:sz w:val="22"/>
          <w:szCs w:val="22"/>
        </w:rPr>
        <w:t>143/12</w:t>
      </w:r>
      <w:r w:rsidR="00004FF8" w:rsidRPr="0037178D">
        <w:rPr>
          <w:rFonts w:ascii="Times New Roman" w:hAnsi="Times New Roman" w:cs="Times New Roman"/>
          <w:sz w:val="22"/>
          <w:szCs w:val="22"/>
        </w:rPr>
        <w:t xml:space="preserve"> i 152/14</w:t>
      </w:r>
      <w:r w:rsidRPr="0037178D">
        <w:rPr>
          <w:rFonts w:ascii="Times New Roman" w:hAnsi="Times New Roman" w:cs="Times New Roman"/>
          <w:sz w:val="22"/>
          <w:szCs w:val="22"/>
        </w:rPr>
        <w:t xml:space="preserve">) trgovačko društvo Komunalac d.o.o., Samobor obavlja djelatnost upravljanja nekretninama (stambenim zgradama) na području Grada Samobora i Grada Sveta </w:t>
      </w:r>
      <w:proofErr w:type="spellStart"/>
      <w:r w:rsidRPr="0037178D">
        <w:rPr>
          <w:rFonts w:ascii="Times New Roman" w:hAnsi="Times New Roman" w:cs="Times New Roman"/>
          <w:sz w:val="22"/>
          <w:szCs w:val="22"/>
        </w:rPr>
        <w:t>Nedelja</w:t>
      </w:r>
      <w:proofErr w:type="spellEnd"/>
      <w:r w:rsidRPr="0037178D">
        <w:rPr>
          <w:rFonts w:ascii="Times New Roman" w:hAnsi="Times New Roman" w:cs="Times New Roman"/>
          <w:sz w:val="22"/>
          <w:szCs w:val="22"/>
        </w:rPr>
        <w:t>.</w:t>
      </w:r>
    </w:p>
    <w:p w14:paraId="2DBF47D8" w14:textId="77777777" w:rsidR="007A1DD3" w:rsidRPr="0037178D" w:rsidRDefault="007A1DD3" w:rsidP="0084723E">
      <w:pPr>
        <w:pStyle w:val="Bezproreda"/>
        <w:rPr>
          <w:rFonts w:ascii="Times New Roman" w:hAnsi="Times New Roman" w:cs="Times New Roman"/>
          <w:u w:val="single"/>
        </w:rPr>
      </w:pPr>
    </w:p>
    <w:p w14:paraId="1E33FA3E" w14:textId="77777777" w:rsidR="007A1DD3" w:rsidRPr="0037178D" w:rsidRDefault="007A1DD3" w:rsidP="0084723E">
      <w:pPr>
        <w:pStyle w:val="Bezproreda"/>
        <w:rPr>
          <w:rFonts w:ascii="Times New Roman" w:hAnsi="Times New Roman" w:cs="Times New Roman"/>
          <w:u w:val="single"/>
        </w:rPr>
        <w:sectPr w:rsidR="007A1DD3" w:rsidRPr="0037178D" w:rsidSect="00CD3219">
          <w:footerReference w:type="default" r:id="rId9"/>
          <w:type w:val="continuous"/>
          <w:pgSz w:w="11906" w:h="16838"/>
          <w:pgMar w:top="1134" w:right="1417" w:bottom="1417" w:left="1417" w:header="708" w:footer="708" w:gutter="0"/>
          <w:pgNumType w:start="1"/>
          <w:cols w:space="708"/>
          <w:docGrid w:linePitch="360"/>
        </w:sectPr>
      </w:pPr>
    </w:p>
    <w:p w14:paraId="4B13EF05" w14:textId="77777777" w:rsidR="000E1B7E" w:rsidRPr="00132B43" w:rsidRDefault="008A425D" w:rsidP="00B74742">
      <w:pPr>
        <w:pStyle w:val="Naslov1"/>
        <w:rPr>
          <w:rFonts w:cs="Times New Roman"/>
          <w:szCs w:val="24"/>
        </w:rPr>
      </w:pPr>
      <w:bookmarkStart w:id="1" w:name="_Toc48648731"/>
      <w:r w:rsidRPr="00132B43">
        <w:rPr>
          <w:rFonts w:cs="Times New Roman"/>
          <w:szCs w:val="24"/>
        </w:rPr>
        <w:lastRenderedPageBreak/>
        <w:t xml:space="preserve">2. </w:t>
      </w:r>
      <w:r w:rsidR="00724D63" w:rsidRPr="00B73554">
        <w:rPr>
          <w:rStyle w:val="Naslov1Char"/>
        </w:rPr>
        <w:t>ORGANIZACIJSKA SHEMA</w:t>
      </w:r>
      <w:bookmarkEnd w:id="1"/>
    </w:p>
    <w:p w14:paraId="56C56C21" w14:textId="77777777" w:rsidR="00742803" w:rsidRPr="0037178D" w:rsidRDefault="007255B8" w:rsidP="00132B43">
      <w:pPr>
        <w:pStyle w:val="Naslov3"/>
        <w:rPr>
          <w:rFonts w:cs="Times New Roman"/>
        </w:rPr>
      </w:pPr>
      <w:r>
        <w:rPr>
          <w:rFonts w:cs="Times New Roman"/>
        </w:rPr>
        <w:tab/>
      </w:r>
      <w:r>
        <w:rPr>
          <w:rFonts w:cs="Times New Roman"/>
        </w:rPr>
        <w:tab/>
      </w:r>
      <w:bookmarkStart w:id="2" w:name="_Toc48648458"/>
      <w:bookmarkStart w:id="3" w:name="_Toc48648732"/>
      <w:r w:rsidR="007312DE" w:rsidRPr="007255B8">
        <w:rPr>
          <w:noProof/>
          <w:lang w:eastAsia="hr-HR"/>
        </w:rPr>
        <w:drawing>
          <wp:inline distT="0" distB="0" distL="0" distR="0" wp14:anchorId="11A37D18" wp14:editId="4802BE7C">
            <wp:extent cx="7877175" cy="5651370"/>
            <wp:effectExtent l="0" t="0" r="0" b="698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86116" cy="5657785"/>
                    </a:xfrm>
                    <a:prstGeom prst="rect">
                      <a:avLst/>
                    </a:prstGeom>
                    <a:noFill/>
                    <a:ln>
                      <a:noFill/>
                    </a:ln>
                  </pic:spPr>
                </pic:pic>
              </a:graphicData>
            </a:graphic>
          </wp:inline>
        </w:drawing>
      </w:r>
      <w:bookmarkEnd w:id="2"/>
      <w:bookmarkEnd w:id="3"/>
    </w:p>
    <w:p w14:paraId="6ED21B9B" w14:textId="77777777" w:rsidR="00742803" w:rsidRPr="0037178D" w:rsidRDefault="00742803" w:rsidP="00742803">
      <w:pPr>
        <w:rPr>
          <w:rFonts w:ascii="Times New Roman" w:hAnsi="Times New Roman" w:cs="Times New Roman"/>
        </w:rPr>
        <w:sectPr w:rsidR="00742803" w:rsidRPr="0037178D" w:rsidSect="007A1DD3">
          <w:pgSz w:w="16838" w:h="11906" w:orient="landscape"/>
          <w:pgMar w:top="709" w:right="1418" w:bottom="1418" w:left="1418" w:header="709" w:footer="709" w:gutter="0"/>
          <w:cols w:space="708"/>
          <w:docGrid w:linePitch="360"/>
        </w:sectPr>
      </w:pPr>
    </w:p>
    <w:p w14:paraId="0D79FF8D" w14:textId="77777777" w:rsidR="00D869AF" w:rsidRDefault="00D869AF" w:rsidP="00132B43">
      <w:pPr>
        <w:pStyle w:val="Naslov3"/>
        <w:rPr>
          <w:rFonts w:cs="Times New Roman"/>
          <w:b w:val="0"/>
          <w:szCs w:val="24"/>
        </w:rPr>
      </w:pPr>
    </w:p>
    <w:p w14:paraId="1C4D699D" w14:textId="2CF933C1" w:rsidR="00EE783B" w:rsidRPr="00132B43" w:rsidRDefault="00340D54" w:rsidP="00B74742">
      <w:pPr>
        <w:pStyle w:val="Naslov1"/>
        <w:rPr>
          <w:rFonts w:cs="Times New Roman"/>
          <w:szCs w:val="24"/>
        </w:rPr>
      </w:pPr>
      <w:bookmarkStart w:id="4" w:name="_Toc48648733"/>
      <w:r w:rsidRPr="00132B43">
        <w:rPr>
          <w:rFonts w:cs="Times New Roman"/>
          <w:szCs w:val="24"/>
        </w:rPr>
        <w:t xml:space="preserve">3. </w:t>
      </w:r>
      <w:bookmarkStart w:id="5" w:name="_Toc417045436"/>
      <w:r w:rsidR="00EB3353" w:rsidRPr="00B73554">
        <w:rPr>
          <w:rStyle w:val="Naslov1Char"/>
        </w:rPr>
        <w:t>OSNOVNA OBILJEŽJA POSLOVANJA</w:t>
      </w:r>
      <w:r w:rsidR="00142200" w:rsidRPr="00B73554">
        <w:rPr>
          <w:rStyle w:val="Naslov1Char"/>
        </w:rPr>
        <w:t xml:space="preserve"> </w:t>
      </w:r>
      <w:bookmarkEnd w:id="5"/>
      <w:r w:rsidR="00B73554">
        <w:rPr>
          <w:rStyle w:val="Naslov1Char"/>
        </w:rPr>
        <w:t>ZA</w:t>
      </w:r>
      <w:r w:rsidR="008B7D82" w:rsidRPr="00B73554">
        <w:rPr>
          <w:rStyle w:val="Naslov1Char"/>
        </w:rPr>
        <w:t xml:space="preserve"> RAZ</w:t>
      </w:r>
      <w:r w:rsidR="00C47222" w:rsidRPr="00B73554">
        <w:rPr>
          <w:rStyle w:val="Naslov1Char"/>
        </w:rPr>
        <w:t>DOBLJE 01.01. – 30.06.2020.</w:t>
      </w:r>
      <w:bookmarkEnd w:id="4"/>
    </w:p>
    <w:p w14:paraId="60D97803" w14:textId="77777777" w:rsidR="0094677E" w:rsidRDefault="0094677E" w:rsidP="0094677E"/>
    <w:p w14:paraId="11DDEBFA" w14:textId="412550F1" w:rsidR="00754F49" w:rsidRDefault="00A74ED5" w:rsidP="007255B8">
      <w:pPr>
        <w:ind w:firstLine="708"/>
        <w:jc w:val="both"/>
        <w:rPr>
          <w:rFonts w:ascii="Times New Roman" w:hAnsi="Times New Roman"/>
          <w:bCs/>
          <w:sz w:val="22"/>
          <w:szCs w:val="22"/>
        </w:rPr>
      </w:pPr>
      <w:r>
        <w:rPr>
          <w:rFonts w:ascii="Times New Roman" w:hAnsi="Times New Roman"/>
          <w:sz w:val="22"/>
        </w:rPr>
        <w:t>Početak nove 2020. godine</w:t>
      </w:r>
      <w:r w:rsidR="009A262C">
        <w:rPr>
          <w:rFonts w:ascii="Times New Roman" w:hAnsi="Times New Roman"/>
          <w:sz w:val="22"/>
        </w:rPr>
        <w:t xml:space="preserve"> uz blagu zimu bez snježnih pahuljica i povoljnih vremenski prilika, nije dao naslutiti da će se za nekoliko mjeseci naši životi i poslovanje drastično promijeniti i da sve ono što nam je do sada bilo normalno, ispijanje kave, „</w:t>
      </w:r>
      <w:proofErr w:type="spellStart"/>
      <w:r w:rsidR="009A262C">
        <w:rPr>
          <w:rFonts w:ascii="Times New Roman" w:hAnsi="Times New Roman"/>
          <w:sz w:val="22"/>
        </w:rPr>
        <w:t>gableci</w:t>
      </w:r>
      <w:proofErr w:type="spellEnd"/>
      <w:r w:rsidR="009A262C">
        <w:rPr>
          <w:rFonts w:ascii="Times New Roman" w:hAnsi="Times New Roman"/>
          <w:sz w:val="22"/>
        </w:rPr>
        <w:t>“, odlazak u trgovine, kina, kazališta, poslovna i privatna druženja, odjednom postati onemogućeno i zabranjeno, a sve zbog jednog malog</w:t>
      </w:r>
      <w:r w:rsidR="008B7D82">
        <w:rPr>
          <w:rFonts w:ascii="Times New Roman" w:hAnsi="Times New Roman"/>
          <w:sz w:val="22"/>
        </w:rPr>
        <w:t xml:space="preserve"> korona virusa</w:t>
      </w:r>
      <w:r w:rsidR="008B7D82" w:rsidRPr="003003EE">
        <w:rPr>
          <w:rFonts w:ascii="Times New Roman" w:hAnsi="Times New Roman"/>
          <w:sz w:val="22"/>
        </w:rPr>
        <w:t xml:space="preserve"> (Covid-19) </w:t>
      </w:r>
      <w:r w:rsidR="009A262C">
        <w:rPr>
          <w:rFonts w:ascii="Times New Roman" w:hAnsi="Times New Roman"/>
          <w:sz w:val="22"/>
        </w:rPr>
        <w:t>koji je poharao cijeli svijet. Njegova prisutnost izazvala je poremećaje u našim privatnim i poslovnim životima i nametnula nova pravila ponašanja. Pandemija korona virusa dovela je do poremećaja</w:t>
      </w:r>
      <w:r w:rsidR="008B7D82" w:rsidRPr="003003EE">
        <w:rPr>
          <w:rFonts w:ascii="Times New Roman" w:hAnsi="Times New Roman"/>
          <w:sz w:val="22"/>
        </w:rPr>
        <w:t xml:space="preserve"> u poslov</w:t>
      </w:r>
      <w:r w:rsidR="00754F49">
        <w:rPr>
          <w:rFonts w:ascii="Times New Roman" w:hAnsi="Times New Roman"/>
          <w:sz w:val="22"/>
        </w:rPr>
        <w:t>anju i gospodarskoj aktivnosti i</w:t>
      </w:r>
      <w:r w:rsidR="009A262C">
        <w:rPr>
          <w:rFonts w:ascii="Times New Roman" w:hAnsi="Times New Roman"/>
          <w:sz w:val="22"/>
        </w:rPr>
        <w:t xml:space="preserve"> naravno da je značajno utjecala</w:t>
      </w:r>
      <w:r w:rsidR="009A262C">
        <w:rPr>
          <w:rFonts w:ascii="Times New Roman" w:hAnsi="Times New Roman"/>
          <w:bCs/>
          <w:sz w:val="22"/>
          <w:szCs w:val="22"/>
        </w:rPr>
        <w:t xml:space="preserve"> na poslovanje naše</w:t>
      </w:r>
      <w:r w:rsidR="00754F49">
        <w:rPr>
          <w:rFonts w:ascii="Times New Roman" w:hAnsi="Times New Roman"/>
          <w:bCs/>
          <w:sz w:val="22"/>
          <w:szCs w:val="22"/>
        </w:rPr>
        <w:t>g</w:t>
      </w:r>
      <w:r w:rsidR="009A262C">
        <w:rPr>
          <w:rFonts w:ascii="Times New Roman" w:hAnsi="Times New Roman"/>
          <w:bCs/>
          <w:sz w:val="22"/>
          <w:szCs w:val="22"/>
        </w:rPr>
        <w:t xml:space="preserve"> t. d. KOMUNALAC.</w:t>
      </w:r>
      <w:r w:rsidR="008B7D82" w:rsidRPr="003003EE">
        <w:rPr>
          <w:rFonts w:ascii="Times New Roman" w:hAnsi="Times New Roman"/>
          <w:bCs/>
          <w:sz w:val="22"/>
          <w:szCs w:val="22"/>
        </w:rPr>
        <w:t xml:space="preserve"> </w:t>
      </w:r>
      <w:r w:rsidR="00754F49">
        <w:rPr>
          <w:rFonts w:ascii="Times New Roman" w:hAnsi="Times New Roman"/>
          <w:bCs/>
          <w:sz w:val="22"/>
          <w:szCs w:val="22"/>
        </w:rPr>
        <w:t xml:space="preserve"> </w:t>
      </w:r>
    </w:p>
    <w:p w14:paraId="09B283FB" w14:textId="72A9821D" w:rsidR="008B7D82" w:rsidRDefault="00754F49" w:rsidP="007255B8">
      <w:pPr>
        <w:ind w:firstLine="708"/>
        <w:jc w:val="both"/>
        <w:rPr>
          <w:rFonts w:ascii="Times New Roman" w:hAnsi="Times New Roman"/>
          <w:bCs/>
          <w:sz w:val="22"/>
          <w:szCs w:val="22"/>
        </w:rPr>
      </w:pPr>
      <w:r>
        <w:rPr>
          <w:rFonts w:ascii="Times New Roman" w:hAnsi="Times New Roman"/>
          <w:bCs/>
          <w:sz w:val="22"/>
          <w:szCs w:val="22"/>
        </w:rPr>
        <w:t xml:space="preserve">Poštujući sve mjere izdane od </w:t>
      </w:r>
      <w:r w:rsidRPr="00754F49">
        <w:rPr>
          <w:rFonts w:ascii="Times New Roman" w:hAnsi="Times New Roman"/>
          <w:b/>
          <w:bCs/>
          <w:sz w:val="22"/>
          <w:szCs w:val="22"/>
        </w:rPr>
        <w:t>Nacionalnog stožera civi</w:t>
      </w:r>
      <w:r>
        <w:rPr>
          <w:rFonts w:ascii="Times New Roman" w:hAnsi="Times New Roman"/>
          <w:b/>
          <w:bCs/>
          <w:sz w:val="22"/>
          <w:szCs w:val="22"/>
        </w:rPr>
        <w:t xml:space="preserve">lne zaštite Republike Hrvatske </w:t>
      </w:r>
      <w:r w:rsidRPr="00754F49">
        <w:rPr>
          <w:rFonts w:ascii="Times New Roman" w:hAnsi="Times New Roman"/>
          <w:bCs/>
          <w:sz w:val="22"/>
          <w:szCs w:val="22"/>
        </w:rPr>
        <w:t>i slušajući upute lokalnog stožera Grada Samobora</w:t>
      </w:r>
      <w:r>
        <w:rPr>
          <w:rFonts w:ascii="Times New Roman" w:hAnsi="Times New Roman"/>
          <w:bCs/>
          <w:sz w:val="22"/>
          <w:szCs w:val="22"/>
        </w:rPr>
        <w:t xml:space="preserve">, </w:t>
      </w:r>
      <w:r w:rsidR="008B7D82" w:rsidRPr="00754F49">
        <w:rPr>
          <w:rFonts w:ascii="Times New Roman" w:hAnsi="Times New Roman"/>
          <w:bCs/>
          <w:sz w:val="22"/>
          <w:szCs w:val="22"/>
        </w:rPr>
        <w:t xml:space="preserve">obustavljene </w:t>
      </w:r>
      <w:r w:rsidRPr="00754F49">
        <w:rPr>
          <w:rFonts w:ascii="Times New Roman" w:hAnsi="Times New Roman"/>
          <w:bCs/>
          <w:sz w:val="22"/>
          <w:szCs w:val="22"/>
        </w:rPr>
        <w:t xml:space="preserve">su </w:t>
      </w:r>
      <w:r w:rsidR="008B7D82" w:rsidRPr="00754F49">
        <w:rPr>
          <w:rFonts w:ascii="Times New Roman" w:hAnsi="Times New Roman"/>
          <w:bCs/>
          <w:sz w:val="22"/>
          <w:szCs w:val="22"/>
        </w:rPr>
        <w:t>određen</w:t>
      </w:r>
      <w:r w:rsidR="00942AAC" w:rsidRPr="00754F49">
        <w:rPr>
          <w:rFonts w:ascii="Times New Roman" w:hAnsi="Times New Roman"/>
          <w:bCs/>
          <w:sz w:val="22"/>
          <w:szCs w:val="22"/>
        </w:rPr>
        <w:t>e poslovne aktivnosti: prestanak</w:t>
      </w:r>
      <w:r w:rsidR="008B7D82" w:rsidRPr="00754F49">
        <w:rPr>
          <w:rFonts w:ascii="Times New Roman" w:hAnsi="Times New Roman"/>
          <w:bCs/>
          <w:sz w:val="22"/>
          <w:szCs w:val="22"/>
        </w:rPr>
        <w:t xml:space="preserve"> r</w:t>
      </w:r>
      <w:r w:rsidR="00942AAC" w:rsidRPr="00754F49">
        <w:rPr>
          <w:rFonts w:ascii="Times New Roman" w:hAnsi="Times New Roman"/>
          <w:bCs/>
          <w:sz w:val="22"/>
          <w:szCs w:val="22"/>
        </w:rPr>
        <w:t xml:space="preserve">ada tržnice i sajmišta, </w:t>
      </w:r>
      <w:r w:rsidR="008B7D82" w:rsidRPr="00754F49">
        <w:rPr>
          <w:rFonts w:ascii="Times New Roman" w:hAnsi="Times New Roman"/>
          <w:bCs/>
          <w:sz w:val="22"/>
          <w:szCs w:val="22"/>
        </w:rPr>
        <w:t xml:space="preserve">naplate parkiranja, </w:t>
      </w:r>
      <w:r w:rsidR="00942AAC" w:rsidRPr="00754F49">
        <w:rPr>
          <w:rFonts w:ascii="Times New Roman" w:hAnsi="Times New Roman"/>
          <w:bCs/>
          <w:sz w:val="22"/>
          <w:szCs w:val="22"/>
        </w:rPr>
        <w:t>zatvaranje poslovnih prostora na autobusnom kolodvoru</w:t>
      </w:r>
      <w:r>
        <w:rPr>
          <w:rFonts w:ascii="Times New Roman" w:hAnsi="Times New Roman"/>
          <w:bCs/>
          <w:sz w:val="22"/>
          <w:szCs w:val="22"/>
        </w:rPr>
        <w:t xml:space="preserve">. Navedeno je </w:t>
      </w:r>
      <w:r w:rsidR="00942AAC" w:rsidRPr="00754F49">
        <w:rPr>
          <w:rFonts w:ascii="Times New Roman" w:hAnsi="Times New Roman"/>
          <w:bCs/>
          <w:sz w:val="22"/>
          <w:szCs w:val="22"/>
        </w:rPr>
        <w:t>rezultiralo smanjenjem prihoda od zakupa kao i smanjenje</w:t>
      </w:r>
      <w:r>
        <w:rPr>
          <w:rFonts w:ascii="Times New Roman" w:hAnsi="Times New Roman"/>
          <w:bCs/>
          <w:sz w:val="22"/>
          <w:szCs w:val="22"/>
        </w:rPr>
        <w:t>m</w:t>
      </w:r>
      <w:r w:rsidR="008B7D82" w:rsidRPr="00754F49">
        <w:rPr>
          <w:rFonts w:ascii="Times New Roman" w:hAnsi="Times New Roman"/>
          <w:bCs/>
          <w:sz w:val="22"/>
          <w:szCs w:val="22"/>
        </w:rPr>
        <w:t xml:space="preserve"> prihoda od naplate odvoza komunalnog otpada i to u p</w:t>
      </w:r>
      <w:r>
        <w:rPr>
          <w:rFonts w:ascii="Times New Roman" w:hAnsi="Times New Roman"/>
          <w:bCs/>
          <w:sz w:val="22"/>
          <w:szCs w:val="22"/>
        </w:rPr>
        <w:t>eriodu od 19.03.2020. godine</w:t>
      </w:r>
      <w:r w:rsidR="008B7D82" w:rsidRPr="00754F49">
        <w:rPr>
          <w:rFonts w:ascii="Times New Roman" w:hAnsi="Times New Roman"/>
          <w:bCs/>
          <w:sz w:val="22"/>
          <w:szCs w:val="22"/>
        </w:rPr>
        <w:t xml:space="preserve"> do odluka o ponovnom otvaranju pojedinih poslovnih prostora</w:t>
      </w:r>
      <w:r>
        <w:rPr>
          <w:rFonts w:ascii="Times New Roman" w:hAnsi="Times New Roman"/>
          <w:bCs/>
          <w:sz w:val="22"/>
          <w:szCs w:val="22"/>
        </w:rPr>
        <w:t>, odnosno obavljanja pojedinih djelatnosti izdanih od</w:t>
      </w:r>
      <w:r w:rsidR="008B7D82" w:rsidRPr="00754F49">
        <w:rPr>
          <w:rFonts w:ascii="Times New Roman" w:hAnsi="Times New Roman"/>
          <w:bCs/>
          <w:sz w:val="22"/>
          <w:szCs w:val="22"/>
        </w:rPr>
        <w:t xml:space="preserve"> Nacionalnog stožera civilne zaštite Republike Hrvatske. Zbog </w:t>
      </w:r>
      <w:r>
        <w:rPr>
          <w:rFonts w:ascii="Times New Roman" w:hAnsi="Times New Roman"/>
          <w:bCs/>
          <w:sz w:val="22"/>
          <w:szCs w:val="22"/>
        </w:rPr>
        <w:t>zatvaranja poslovnih prostora i neobavljanja djelatnosti,</w:t>
      </w:r>
      <w:r w:rsidR="008B7D82" w:rsidRPr="00754F49">
        <w:rPr>
          <w:rFonts w:ascii="Times New Roman" w:hAnsi="Times New Roman"/>
          <w:bCs/>
          <w:sz w:val="22"/>
          <w:szCs w:val="22"/>
        </w:rPr>
        <w:t xml:space="preserve"> došlo </w:t>
      </w:r>
      <w:r>
        <w:rPr>
          <w:rFonts w:ascii="Times New Roman" w:hAnsi="Times New Roman"/>
          <w:bCs/>
          <w:sz w:val="22"/>
          <w:szCs w:val="22"/>
        </w:rPr>
        <w:t xml:space="preserve">je </w:t>
      </w:r>
      <w:r w:rsidR="008B7D82" w:rsidRPr="00754F49">
        <w:rPr>
          <w:rFonts w:ascii="Times New Roman" w:hAnsi="Times New Roman"/>
          <w:bCs/>
          <w:sz w:val="22"/>
          <w:szCs w:val="22"/>
        </w:rPr>
        <w:t xml:space="preserve">i do smanjenja priliva novčanih sredstava na </w:t>
      </w:r>
      <w:r>
        <w:rPr>
          <w:rFonts w:ascii="Times New Roman" w:hAnsi="Times New Roman"/>
          <w:bCs/>
          <w:sz w:val="22"/>
          <w:szCs w:val="22"/>
        </w:rPr>
        <w:t xml:space="preserve">našim </w:t>
      </w:r>
      <w:r w:rsidR="008B7D82" w:rsidRPr="00754F49">
        <w:rPr>
          <w:rFonts w:ascii="Times New Roman" w:hAnsi="Times New Roman"/>
          <w:bCs/>
          <w:sz w:val="22"/>
          <w:szCs w:val="22"/>
        </w:rPr>
        <w:t>računima.</w:t>
      </w:r>
    </w:p>
    <w:p w14:paraId="207DE377" w14:textId="77777777" w:rsidR="00DB7C9B" w:rsidRDefault="00754F49" w:rsidP="00DB7C9B">
      <w:pPr>
        <w:ind w:firstLine="708"/>
        <w:jc w:val="both"/>
        <w:rPr>
          <w:rFonts w:ascii="Times New Roman" w:hAnsi="Times New Roman"/>
          <w:bCs/>
          <w:sz w:val="22"/>
          <w:szCs w:val="22"/>
        </w:rPr>
      </w:pPr>
      <w:r>
        <w:rPr>
          <w:rFonts w:ascii="Times New Roman" w:hAnsi="Times New Roman"/>
          <w:bCs/>
          <w:sz w:val="22"/>
          <w:szCs w:val="22"/>
        </w:rPr>
        <w:t xml:space="preserve">T. d. KOMUNALAC </w:t>
      </w:r>
      <w:r w:rsidR="00894E81">
        <w:rPr>
          <w:rFonts w:ascii="Times New Roman" w:hAnsi="Times New Roman"/>
          <w:bCs/>
          <w:sz w:val="22"/>
          <w:szCs w:val="22"/>
        </w:rPr>
        <w:t>p</w:t>
      </w:r>
      <w:r w:rsidR="00DB7C9B">
        <w:rPr>
          <w:rFonts w:ascii="Times New Roman" w:hAnsi="Times New Roman"/>
          <w:bCs/>
          <w:sz w:val="22"/>
          <w:szCs w:val="22"/>
        </w:rPr>
        <w:t>onašalo se odgovorno i uvelo smjenski rad i rad od kuće, u svim onim službama i odjelima u kojima je to bilo moguće. Rad od kuće prakticiran je kod režijskih radnika tj. onih koji posao obavljaju u uredima i ima ih više u zatvorenom prostoru: knjigovodstvo, financija, nabava, pogrebna služba. Uvedeno je i obavezno nošenje zaštitnih maski. Početkom mjeseca svibnja postepenim ukidanjem mjera zabrane rada i okupljanja od strane Nacionalnog stožera civilne zaštite Republike Hrvatske, a zbog smanjenja broja zaraženih, polako su se počele povećavati i poslovne aktivnosti poduzetnika, pa se na taj način i financijska situacija u t. d. KOMUNALAC počela oporavljati.</w:t>
      </w:r>
    </w:p>
    <w:p w14:paraId="188C1750" w14:textId="6BF17CEF" w:rsidR="00827490" w:rsidRDefault="00DB7C9B" w:rsidP="00DB7C9B">
      <w:pPr>
        <w:ind w:firstLine="708"/>
        <w:jc w:val="both"/>
        <w:rPr>
          <w:rFonts w:ascii="Times New Roman" w:hAnsi="Times New Roman"/>
          <w:bCs/>
          <w:sz w:val="22"/>
          <w:szCs w:val="22"/>
        </w:rPr>
      </w:pPr>
      <w:r>
        <w:rPr>
          <w:rFonts w:ascii="Times New Roman" w:hAnsi="Times New Roman"/>
          <w:bCs/>
          <w:sz w:val="22"/>
          <w:szCs w:val="22"/>
        </w:rPr>
        <w:t>Da bi se lakše podnijela pogoršana financijska situacija, potpisan je</w:t>
      </w:r>
      <w:r w:rsidR="008B7D82" w:rsidRPr="003003EE">
        <w:rPr>
          <w:rFonts w:ascii="Times New Roman" w:hAnsi="Times New Roman"/>
          <w:bCs/>
          <w:sz w:val="22"/>
          <w:szCs w:val="22"/>
        </w:rPr>
        <w:t xml:space="preserve"> Sporazum</w:t>
      </w:r>
      <w:r>
        <w:rPr>
          <w:rFonts w:ascii="Times New Roman" w:hAnsi="Times New Roman"/>
          <w:bCs/>
          <w:sz w:val="22"/>
          <w:szCs w:val="22"/>
        </w:rPr>
        <w:t xml:space="preserve">om između Sindikata i Uprave društva o smanjenju </w:t>
      </w:r>
      <w:r w:rsidR="008B7D82" w:rsidRPr="003003EE">
        <w:rPr>
          <w:rFonts w:ascii="Times New Roman" w:hAnsi="Times New Roman"/>
          <w:bCs/>
          <w:sz w:val="22"/>
          <w:szCs w:val="22"/>
        </w:rPr>
        <w:t xml:space="preserve">plaće radnika od 01.04.2020. </w:t>
      </w:r>
      <w:r w:rsidR="00304B85">
        <w:rPr>
          <w:rFonts w:ascii="Times New Roman" w:hAnsi="Times New Roman"/>
          <w:bCs/>
          <w:sz w:val="22"/>
          <w:szCs w:val="22"/>
        </w:rPr>
        <w:t xml:space="preserve">g. do 31.05.2020. g. , tj. plaće za travanj i svibanj 2020. g. </w:t>
      </w:r>
      <w:r w:rsidR="008B7D82" w:rsidRPr="003003EE">
        <w:rPr>
          <w:rFonts w:ascii="Times New Roman" w:hAnsi="Times New Roman"/>
          <w:bCs/>
          <w:sz w:val="22"/>
          <w:szCs w:val="22"/>
        </w:rPr>
        <w:t>od 2 % do 12% i to onim radnicima koji imaju više od 5.000,01 kuna neto.</w:t>
      </w:r>
      <w:r w:rsidR="00304B85">
        <w:rPr>
          <w:rFonts w:ascii="Times New Roman" w:hAnsi="Times New Roman"/>
          <w:bCs/>
          <w:sz w:val="22"/>
          <w:szCs w:val="22"/>
        </w:rPr>
        <w:t xml:space="preserve"> Istim Sporazumom za navedene mjesece umanjene su i naknade za prijevoz i topli obrok, radnicima koji su radili od kuće, bili na bolovanju i godišnjem odmoru. Sporazum se trebao primijeniti i na isplatu plaće za lipanj 2020. g., ali se,  zbog ukidanja mjera zabrane</w:t>
      </w:r>
      <w:r>
        <w:rPr>
          <w:rFonts w:ascii="Times New Roman" w:hAnsi="Times New Roman"/>
          <w:bCs/>
          <w:sz w:val="22"/>
          <w:szCs w:val="22"/>
        </w:rPr>
        <w:t xml:space="preserve"> rada poslovnim subjektima</w:t>
      </w:r>
      <w:r w:rsidR="00304B85">
        <w:rPr>
          <w:rFonts w:ascii="Times New Roman" w:hAnsi="Times New Roman"/>
          <w:bCs/>
          <w:sz w:val="22"/>
          <w:szCs w:val="22"/>
        </w:rPr>
        <w:t xml:space="preserve"> plaća</w:t>
      </w:r>
      <w:r w:rsidR="00827490">
        <w:rPr>
          <w:rFonts w:ascii="Times New Roman" w:hAnsi="Times New Roman"/>
          <w:bCs/>
          <w:sz w:val="22"/>
          <w:szCs w:val="22"/>
        </w:rPr>
        <w:t xml:space="preserve"> nij</w:t>
      </w:r>
      <w:r>
        <w:rPr>
          <w:rFonts w:ascii="Times New Roman" w:hAnsi="Times New Roman"/>
          <w:bCs/>
          <w:sz w:val="22"/>
          <w:szCs w:val="22"/>
        </w:rPr>
        <w:t>e umanjivala već je prilikom njene isplate</w:t>
      </w:r>
      <w:r w:rsidR="00827490">
        <w:rPr>
          <w:rFonts w:ascii="Times New Roman" w:hAnsi="Times New Roman"/>
          <w:bCs/>
          <w:sz w:val="22"/>
          <w:szCs w:val="22"/>
        </w:rPr>
        <w:t xml:space="preserve"> izvršen povrat </w:t>
      </w:r>
      <w:r w:rsidR="00D869AF">
        <w:rPr>
          <w:rFonts w:ascii="Times New Roman" w:hAnsi="Times New Roman"/>
          <w:bCs/>
          <w:sz w:val="22"/>
          <w:szCs w:val="22"/>
        </w:rPr>
        <w:t xml:space="preserve">prije </w:t>
      </w:r>
      <w:r w:rsidR="00827490">
        <w:rPr>
          <w:rFonts w:ascii="Times New Roman" w:hAnsi="Times New Roman"/>
          <w:bCs/>
          <w:sz w:val="22"/>
          <w:szCs w:val="22"/>
        </w:rPr>
        <w:t>oduzetog umanjenja plaće. Povrat uma</w:t>
      </w:r>
      <w:r w:rsidR="00D869AF">
        <w:rPr>
          <w:rFonts w:ascii="Times New Roman" w:hAnsi="Times New Roman"/>
          <w:bCs/>
          <w:sz w:val="22"/>
          <w:szCs w:val="22"/>
        </w:rPr>
        <w:t>njenih iznosa za naknade prijevoza i toplog obroka</w:t>
      </w:r>
      <w:r w:rsidR="00827490">
        <w:rPr>
          <w:rFonts w:ascii="Times New Roman" w:hAnsi="Times New Roman"/>
          <w:bCs/>
          <w:sz w:val="22"/>
          <w:szCs w:val="22"/>
        </w:rPr>
        <w:t xml:space="preserve"> izvršen </w:t>
      </w:r>
      <w:r w:rsidR="00D869AF">
        <w:rPr>
          <w:rFonts w:ascii="Times New Roman" w:hAnsi="Times New Roman"/>
          <w:bCs/>
          <w:sz w:val="22"/>
          <w:szCs w:val="22"/>
        </w:rPr>
        <w:t xml:space="preserve">je </w:t>
      </w:r>
      <w:r w:rsidR="00827490">
        <w:rPr>
          <w:rFonts w:ascii="Times New Roman" w:hAnsi="Times New Roman"/>
          <w:bCs/>
          <w:sz w:val="22"/>
          <w:szCs w:val="22"/>
        </w:rPr>
        <w:t xml:space="preserve">na plaći za srpanj 2020. g. </w:t>
      </w:r>
    </w:p>
    <w:p w14:paraId="51670BB0" w14:textId="2A52CB0C" w:rsidR="008B7D82" w:rsidRPr="003003EE" w:rsidRDefault="00827490" w:rsidP="007255B8">
      <w:pPr>
        <w:ind w:firstLine="708"/>
        <w:jc w:val="both"/>
        <w:rPr>
          <w:rFonts w:ascii="Times New Roman" w:hAnsi="Times New Roman"/>
          <w:bCs/>
          <w:sz w:val="22"/>
          <w:szCs w:val="22"/>
        </w:rPr>
      </w:pPr>
      <w:r>
        <w:rPr>
          <w:rFonts w:ascii="Times New Roman" w:hAnsi="Times New Roman"/>
          <w:bCs/>
          <w:sz w:val="22"/>
          <w:szCs w:val="22"/>
        </w:rPr>
        <w:t>Cijela ova situacija imala je ipak značajan utjecaj na poslovanje t. d. KOMUNALAC u prvom polugodištu 2020. g.</w:t>
      </w:r>
      <w:r w:rsidR="00D002E8">
        <w:rPr>
          <w:rFonts w:ascii="Times New Roman" w:hAnsi="Times New Roman"/>
          <w:bCs/>
          <w:sz w:val="22"/>
          <w:szCs w:val="22"/>
        </w:rPr>
        <w:t>, a</w:t>
      </w:r>
      <w:r>
        <w:rPr>
          <w:rFonts w:ascii="Times New Roman" w:hAnsi="Times New Roman"/>
          <w:bCs/>
          <w:sz w:val="22"/>
          <w:szCs w:val="22"/>
        </w:rPr>
        <w:t xml:space="preserve"> što se nikako nije moglo predvi</w:t>
      </w:r>
      <w:r w:rsidR="00D002E8">
        <w:rPr>
          <w:rFonts w:ascii="Times New Roman" w:hAnsi="Times New Roman"/>
          <w:bCs/>
          <w:sz w:val="22"/>
          <w:szCs w:val="22"/>
        </w:rPr>
        <w:t>djeti u trenutku izrade poslovno</w:t>
      </w:r>
      <w:r>
        <w:rPr>
          <w:rFonts w:ascii="Times New Roman" w:hAnsi="Times New Roman"/>
          <w:bCs/>
          <w:sz w:val="22"/>
          <w:szCs w:val="22"/>
        </w:rPr>
        <w:t>g</w:t>
      </w:r>
      <w:r w:rsidR="00D002E8">
        <w:rPr>
          <w:rFonts w:ascii="Times New Roman" w:hAnsi="Times New Roman"/>
          <w:bCs/>
          <w:sz w:val="22"/>
          <w:szCs w:val="22"/>
        </w:rPr>
        <w:t xml:space="preserve"> plana za 2020. g. </w:t>
      </w:r>
      <w:r w:rsidR="008B7D82" w:rsidRPr="003003EE">
        <w:rPr>
          <w:rFonts w:ascii="Times New Roman" w:hAnsi="Times New Roman"/>
          <w:sz w:val="22"/>
        </w:rPr>
        <w:t xml:space="preserve">Zbog </w:t>
      </w:r>
      <w:r w:rsidR="00D002E8">
        <w:rPr>
          <w:rFonts w:ascii="Times New Roman" w:hAnsi="Times New Roman"/>
          <w:sz w:val="22"/>
        </w:rPr>
        <w:t xml:space="preserve">navedenog, a i </w:t>
      </w:r>
      <w:r w:rsidR="008B7D82" w:rsidRPr="003003EE">
        <w:rPr>
          <w:rFonts w:ascii="Times New Roman" w:hAnsi="Times New Roman"/>
          <w:sz w:val="22"/>
          <w:szCs w:val="22"/>
        </w:rPr>
        <w:t xml:space="preserve">neizvjesnosti </w:t>
      </w:r>
      <w:r w:rsidR="00D002E8">
        <w:rPr>
          <w:rFonts w:ascii="Times New Roman" w:hAnsi="Times New Roman"/>
          <w:sz w:val="22"/>
          <w:szCs w:val="22"/>
        </w:rPr>
        <w:t>što će se sve događati do kraja godine, potrebno je izr</w:t>
      </w:r>
      <w:r w:rsidR="00D869AF">
        <w:rPr>
          <w:rFonts w:ascii="Times New Roman" w:hAnsi="Times New Roman"/>
          <w:sz w:val="22"/>
          <w:szCs w:val="22"/>
        </w:rPr>
        <w:t>aditi rebalans plana poslovanja uzimajući u obzir i rebalans Proračuna Grada Samobora koji je donesen u srpnju 202</w:t>
      </w:r>
      <w:r w:rsidR="00C6593C">
        <w:rPr>
          <w:rFonts w:ascii="Times New Roman" w:hAnsi="Times New Roman"/>
          <w:sz w:val="22"/>
          <w:szCs w:val="22"/>
        </w:rPr>
        <w:t>0</w:t>
      </w:r>
      <w:r w:rsidR="00D869AF">
        <w:rPr>
          <w:rFonts w:ascii="Times New Roman" w:hAnsi="Times New Roman"/>
          <w:sz w:val="22"/>
          <w:szCs w:val="22"/>
        </w:rPr>
        <w:t>. g.</w:t>
      </w:r>
    </w:p>
    <w:p w14:paraId="79383E8B" w14:textId="674ADC7B" w:rsidR="006F6CE5" w:rsidRDefault="00D002E8" w:rsidP="007255B8">
      <w:pPr>
        <w:ind w:firstLine="708"/>
        <w:jc w:val="both"/>
        <w:rPr>
          <w:rFonts w:ascii="Times New Roman" w:hAnsi="Times New Roman"/>
          <w:bCs/>
          <w:sz w:val="22"/>
          <w:szCs w:val="22"/>
        </w:rPr>
      </w:pPr>
      <w:r>
        <w:rPr>
          <w:rFonts w:ascii="Times New Roman" w:hAnsi="Times New Roman"/>
          <w:bCs/>
          <w:sz w:val="22"/>
          <w:szCs w:val="22"/>
        </w:rPr>
        <w:t>Novo u poslovanju</w:t>
      </w:r>
      <w:r w:rsidR="008B7D82" w:rsidRPr="003003EE">
        <w:rPr>
          <w:rFonts w:ascii="Times New Roman" w:hAnsi="Times New Roman"/>
          <w:bCs/>
          <w:sz w:val="22"/>
          <w:szCs w:val="22"/>
        </w:rPr>
        <w:t xml:space="preserve"> t. d. Komunalac </w:t>
      </w:r>
      <w:r>
        <w:rPr>
          <w:rFonts w:ascii="Times New Roman" w:hAnsi="Times New Roman"/>
          <w:bCs/>
          <w:sz w:val="22"/>
          <w:szCs w:val="22"/>
        </w:rPr>
        <w:t>je da je započeo</w:t>
      </w:r>
      <w:r w:rsidR="008B7D82" w:rsidRPr="003003EE">
        <w:rPr>
          <w:rFonts w:ascii="Times New Roman" w:hAnsi="Times New Roman"/>
          <w:bCs/>
          <w:sz w:val="22"/>
          <w:szCs w:val="22"/>
        </w:rPr>
        <w:t xml:space="preserve"> s radom novi Odjel za obavljanje dimnjačarskih poslo</w:t>
      </w:r>
      <w:r>
        <w:rPr>
          <w:rFonts w:ascii="Times New Roman" w:hAnsi="Times New Roman"/>
          <w:bCs/>
          <w:sz w:val="22"/>
          <w:szCs w:val="22"/>
        </w:rPr>
        <w:t>va s jednim zaposlenim radnikom tj. dimnjačarom i to od</w:t>
      </w:r>
      <w:r w:rsidR="00C44DF9">
        <w:rPr>
          <w:rFonts w:ascii="Times New Roman" w:hAnsi="Times New Roman"/>
          <w:bCs/>
          <w:sz w:val="22"/>
          <w:szCs w:val="22"/>
        </w:rPr>
        <w:t xml:space="preserve"> 05.02.2020. g.</w:t>
      </w:r>
    </w:p>
    <w:p w14:paraId="7DC45201" w14:textId="77777777" w:rsidR="006F6CE5" w:rsidRDefault="006F6CE5" w:rsidP="008B7D82">
      <w:pPr>
        <w:jc w:val="both"/>
        <w:rPr>
          <w:rFonts w:ascii="Times New Roman" w:hAnsi="Times New Roman"/>
          <w:bCs/>
          <w:sz w:val="22"/>
          <w:szCs w:val="22"/>
        </w:rPr>
      </w:pPr>
    </w:p>
    <w:p w14:paraId="6F8AE5C6" w14:textId="77777777" w:rsidR="006F6CE5" w:rsidRDefault="006F6CE5" w:rsidP="008B7D82">
      <w:pPr>
        <w:jc w:val="both"/>
        <w:rPr>
          <w:rFonts w:ascii="Times New Roman" w:hAnsi="Times New Roman"/>
          <w:bCs/>
          <w:sz w:val="22"/>
          <w:szCs w:val="22"/>
        </w:rPr>
      </w:pPr>
    </w:p>
    <w:p w14:paraId="3E9DCF0C" w14:textId="1DCAFA0F" w:rsidR="006F6CE5" w:rsidRPr="00D869AF" w:rsidRDefault="0074536E" w:rsidP="00B73554">
      <w:pPr>
        <w:pStyle w:val="Naslov1"/>
        <w:rPr>
          <w:rFonts w:cs="Times New Roman"/>
          <w:szCs w:val="24"/>
        </w:rPr>
      </w:pPr>
      <w:bookmarkStart w:id="6" w:name="_Toc48648734"/>
      <w:r w:rsidRPr="00D869AF">
        <w:rPr>
          <w:rFonts w:eastAsiaTheme="minorEastAsia" w:cs="Times New Roman"/>
          <w:szCs w:val="24"/>
        </w:rPr>
        <w:lastRenderedPageBreak/>
        <w:t xml:space="preserve">4. </w:t>
      </w:r>
      <w:r w:rsidRPr="00B73554">
        <w:t xml:space="preserve">ANALIZA PRIHODA I RASHODA </w:t>
      </w:r>
      <w:r w:rsidR="00F30057" w:rsidRPr="00B73554">
        <w:t>ZA RAZDO</w:t>
      </w:r>
      <w:r w:rsidR="00EB3353" w:rsidRPr="00B73554">
        <w:t>BLJE 01.01. – 30.06.2020.</w:t>
      </w:r>
      <w:bookmarkEnd w:id="6"/>
      <w:r w:rsidRPr="00D869AF">
        <w:rPr>
          <w:rFonts w:cs="Times New Roman"/>
          <w:szCs w:val="24"/>
        </w:rPr>
        <w:t xml:space="preserve"> </w:t>
      </w:r>
    </w:p>
    <w:tbl>
      <w:tblPr>
        <w:tblW w:w="10773" w:type="dxa"/>
        <w:tblInd w:w="-10" w:type="dxa"/>
        <w:tblLayout w:type="fixed"/>
        <w:tblLook w:val="04A0" w:firstRow="1" w:lastRow="0" w:firstColumn="1" w:lastColumn="0" w:noHBand="0" w:noVBand="1"/>
      </w:tblPr>
      <w:tblGrid>
        <w:gridCol w:w="572"/>
        <w:gridCol w:w="2689"/>
        <w:gridCol w:w="1559"/>
        <w:gridCol w:w="1559"/>
        <w:gridCol w:w="1418"/>
        <w:gridCol w:w="1418"/>
        <w:gridCol w:w="1558"/>
      </w:tblGrid>
      <w:tr w:rsidR="006F6CE5" w:rsidRPr="006F6CE5" w14:paraId="2B6B1A92" w14:textId="77777777" w:rsidTr="00CB03BA">
        <w:trPr>
          <w:trHeight w:val="493"/>
        </w:trPr>
        <w:tc>
          <w:tcPr>
            <w:tcW w:w="572" w:type="dxa"/>
            <w:vMerge w:val="restart"/>
            <w:tcBorders>
              <w:top w:val="single" w:sz="8" w:space="0" w:color="auto"/>
              <w:left w:val="single" w:sz="8" w:space="0" w:color="auto"/>
              <w:bottom w:val="single" w:sz="4" w:space="0" w:color="auto"/>
              <w:right w:val="single" w:sz="4" w:space="0" w:color="auto"/>
            </w:tcBorders>
            <w:shd w:val="clear" w:color="000000" w:fill="B8CCE4"/>
            <w:vAlign w:val="center"/>
            <w:hideMark/>
          </w:tcPr>
          <w:p w14:paraId="36B462FF" w14:textId="77777777" w:rsidR="006F6CE5" w:rsidRPr="006F6CE5" w:rsidRDefault="00FD6817" w:rsidP="006F6CE5">
            <w:pPr>
              <w:spacing w:after="0" w:line="240" w:lineRule="auto"/>
              <w:jc w:val="center"/>
              <w:rPr>
                <w:rFonts w:ascii="Arial" w:eastAsia="Times New Roman" w:hAnsi="Arial" w:cs="Arial"/>
                <w:b/>
                <w:bCs/>
                <w:sz w:val="16"/>
                <w:szCs w:val="16"/>
                <w:lang w:eastAsia="hr-HR"/>
              </w:rPr>
            </w:pPr>
            <w:r>
              <w:rPr>
                <w:rFonts w:ascii="Arial" w:eastAsia="Times New Roman" w:hAnsi="Arial" w:cs="Arial"/>
                <w:b/>
                <w:bCs/>
                <w:sz w:val="16"/>
                <w:szCs w:val="16"/>
                <w:lang w:eastAsia="hr-HR"/>
              </w:rPr>
              <w:t>R. BR.</w:t>
            </w:r>
            <w:r w:rsidR="006F6CE5" w:rsidRPr="006F6CE5">
              <w:rPr>
                <w:rFonts w:ascii="Arial" w:eastAsia="Times New Roman" w:hAnsi="Arial" w:cs="Arial"/>
                <w:b/>
                <w:bCs/>
                <w:sz w:val="16"/>
                <w:szCs w:val="16"/>
                <w:lang w:eastAsia="hr-HR"/>
              </w:rPr>
              <w:t xml:space="preserve">. </w:t>
            </w:r>
          </w:p>
        </w:tc>
        <w:tc>
          <w:tcPr>
            <w:tcW w:w="2689" w:type="dxa"/>
            <w:vMerge w:val="restart"/>
            <w:tcBorders>
              <w:top w:val="single" w:sz="8" w:space="0" w:color="auto"/>
              <w:left w:val="single" w:sz="4" w:space="0" w:color="auto"/>
              <w:bottom w:val="single" w:sz="4" w:space="0" w:color="auto"/>
              <w:right w:val="single" w:sz="4" w:space="0" w:color="auto"/>
            </w:tcBorders>
            <w:shd w:val="clear" w:color="000000" w:fill="B8CCE4"/>
            <w:noWrap/>
            <w:vAlign w:val="center"/>
            <w:hideMark/>
          </w:tcPr>
          <w:p w14:paraId="4146A109" w14:textId="77777777" w:rsidR="006F6CE5" w:rsidRPr="006F6CE5" w:rsidRDefault="006F6CE5" w:rsidP="006F6CE5">
            <w:pPr>
              <w:spacing w:after="0" w:line="240" w:lineRule="auto"/>
              <w:jc w:val="center"/>
              <w:rPr>
                <w:rFonts w:ascii="Arial" w:eastAsia="Times New Roman" w:hAnsi="Arial" w:cs="Arial"/>
                <w:b/>
                <w:bCs/>
                <w:sz w:val="24"/>
                <w:szCs w:val="24"/>
                <w:lang w:eastAsia="hr-HR"/>
              </w:rPr>
            </w:pPr>
            <w:r w:rsidRPr="006F6CE5">
              <w:rPr>
                <w:rFonts w:ascii="Arial" w:eastAsia="Times New Roman" w:hAnsi="Arial" w:cs="Arial"/>
                <w:b/>
                <w:bCs/>
                <w:sz w:val="24"/>
                <w:szCs w:val="24"/>
                <w:lang w:eastAsia="hr-HR"/>
              </w:rPr>
              <w:t>ELEMENTI</w:t>
            </w:r>
          </w:p>
        </w:tc>
        <w:tc>
          <w:tcPr>
            <w:tcW w:w="1559" w:type="dxa"/>
            <w:vMerge w:val="restart"/>
            <w:tcBorders>
              <w:top w:val="single" w:sz="8" w:space="0" w:color="auto"/>
              <w:left w:val="single" w:sz="4" w:space="0" w:color="auto"/>
              <w:bottom w:val="single" w:sz="4" w:space="0" w:color="auto"/>
              <w:right w:val="single" w:sz="4" w:space="0" w:color="auto"/>
            </w:tcBorders>
            <w:shd w:val="clear" w:color="000000" w:fill="B8CCE4"/>
            <w:vAlign w:val="center"/>
            <w:hideMark/>
          </w:tcPr>
          <w:p w14:paraId="4D9CAC49" w14:textId="77777777" w:rsidR="006F6CE5" w:rsidRPr="006F6CE5" w:rsidRDefault="006F6CE5" w:rsidP="006F6CE5">
            <w:pPr>
              <w:spacing w:after="0" w:line="240" w:lineRule="auto"/>
              <w:jc w:val="center"/>
              <w:rPr>
                <w:rFonts w:ascii="Calibri" w:eastAsia="Times New Roman" w:hAnsi="Calibri" w:cs="Times New Roman"/>
                <w:b/>
                <w:bCs/>
                <w:color w:val="000000"/>
                <w:sz w:val="28"/>
                <w:szCs w:val="28"/>
                <w:lang w:eastAsia="hr-HR"/>
              </w:rPr>
            </w:pPr>
            <w:r w:rsidRPr="006F6CE5">
              <w:rPr>
                <w:rFonts w:ascii="Calibri" w:eastAsia="Times New Roman" w:hAnsi="Calibri" w:cs="Times New Roman"/>
                <w:b/>
                <w:bCs/>
                <w:color w:val="000000"/>
                <w:sz w:val="28"/>
                <w:szCs w:val="28"/>
                <w:lang w:eastAsia="hr-HR"/>
              </w:rPr>
              <w:t>2018.</w:t>
            </w:r>
          </w:p>
        </w:tc>
        <w:tc>
          <w:tcPr>
            <w:tcW w:w="1559" w:type="dxa"/>
            <w:vMerge w:val="restart"/>
            <w:tcBorders>
              <w:top w:val="single" w:sz="8" w:space="0" w:color="auto"/>
              <w:left w:val="single" w:sz="4" w:space="0" w:color="auto"/>
              <w:bottom w:val="single" w:sz="4" w:space="0" w:color="auto"/>
              <w:right w:val="single" w:sz="4" w:space="0" w:color="auto"/>
            </w:tcBorders>
            <w:shd w:val="clear" w:color="000000" w:fill="B8CCE4"/>
            <w:vAlign w:val="center"/>
            <w:hideMark/>
          </w:tcPr>
          <w:p w14:paraId="0E8A5A71" w14:textId="77777777" w:rsidR="006F6CE5" w:rsidRPr="006F6CE5" w:rsidRDefault="006F6CE5" w:rsidP="006F6CE5">
            <w:pPr>
              <w:spacing w:after="0" w:line="240" w:lineRule="auto"/>
              <w:jc w:val="center"/>
              <w:rPr>
                <w:rFonts w:ascii="Calibri" w:eastAsia="Times New Roman" w:hAnsi="Calibri" w:cs="Times New Roman"/>
                <w:b/>
                <w:bCs/>
                <w:color w:val="000000"/>
                <w:sz w:val="28"/>
                <w:szCs w:val="28"/>
                <w:lang w:eastAsia="hr-HR"/>
              </w:rPr>
            </w:pPr>
            <w:r w:rsidRPr="006F6CE5">
              <w:rPr>
                <w:rFonts w:ascii="Calibri" w:eastAsia="Times New Roman" w:hAnsi="Calibri" w:cs="Times New Roman"/>
                <w:b/>
                <w:bCs/>
                <w:color w:val="000000"/>
                <w:sz w:val="28"/>
                <w:szCs w:val="28"/>
                <w:lang w:eastAsia="hr-HR"/>
              </w:rPr>
              <w:t>2019.</w:t>
            </w:r>
          </w:p>
        </w:tc>
        <w:tc>
          <w:tcPr>
            <w:tcW w:w="1418" w:type="dxa"/>
            <w:vMerge w:val="restart"/>
            <w:tcBorders>
              <w:top w:val="single" w:sz="8" w:space="0" w:color="auto"/>
              <w:left w:val="single" w:sz="4" w:space="0" w:color="auto"/>
              <w:bottom w:val="single" w:sz="4" w:space="0" w:color="auto"/>
              <w:right w:val="single" w:sz="4" w:space="0" w:color="auto"/>
            </w:tcBorders>
            <w:shd w:val="clear" w:color="000000" w:fill="B8CCE4"/>
            <w:vAlign w:val="center"/>
            <w:hideMark/>
          </w:tcPr>
          <w:p w14:paraId="6CBC666F" w14:textId="77777777" w:rsidR="006F6CE5" w:rsidRPr="00CB03BA" w:rsidRDefault="006F6CE5" w:rsidP="006F6CE5">
            <w:pPr>
              <w:spacing w:after="0" w:line="240" w:lineRule="auto"/>
              <w:jc w:val="center"/>
              <w:rPr>
                <w:rFonts w:ascii="Calibri" w:eastAsia="Times New Roman" w:hAnsi="Calibri" w:cs="Times New Roman"/>
                <w:b/>
                <w:bCs/>
                <w:color w:val="000000"/>
                <w:sz w:val="24"/>
                <w:szCs w:val="24"/>
                <w:lang w:eastAsia="hr-HR"/>
              </w:rPr>
            </w:pPr>
            <w:r w:rsidRPr="00CB03BA">
              <w:rPr>
                <w:rFonts w:ascii="Calibri" w:eastAsia="Times New Roman" w:hAnsi="Calibri" w:cs="Times New Roman"/>
                <w:b/>
                <w:bCs/>
                <w:color w:val="000000"/>
                <w:sz w:val="24"/>
                <w:szCs w:val="24"/>
                <w:lang w:eastAsia="hr-HR"/>
              </w:rPr>
              <w:t>PLAN 2020.</w:t>
            </w:r>
          </w:p>
        </w:tc>
        <w:tc>
          <w:tcPr>
            <w:tcW w:w="1418" w:type="dxa"/>
            <w:vMerge w:val="restart"/>
            <w:tcBorders>
              <w:top w:val="single" w:sz="8" w:space="0" w:color="auto"/>
              <w:left w:val="single" w:sz="4" w:space="0" w:color="auto"/>
              <w:bottom w:val="single" w:sz="4" w:space="0" w:color="auto"/>
              <w:right w:val="single" w:sz="4" w:space="0" w:color="auto"/>
            </w:tcBorders>
            <w:shd w:val="clear" w:color="000000" w:fill="B8CCE4"/>
            <w:vAlign w:val="center"/>
            <w:hideMark/>
          </w:tcPr>
          <w:p w14:paraId="12B291CF" w14:textId="77777777" w:rsidR="006F6CE5" w:rsidRPr="006F6CE5" w:rsidRDefault="00CB03BA" w:rsidP="006F6CE5">
            <w:pPr>
              <w:spacing w:after="0" w:line="240" w:lineRule="auto"/>
              <w:jc w:val="center"/>
              <w:rPr>
                <w:rFonts w:ascii="Calibri" w:eastAsia="Times New Roman" w:hAnsi="Calibri" w:cs="Times New Roman"/>
                <w:b/>
                <w:bCs/>
                <w:color w:val="000000"/>
                <w:sz w:val="24"/>
                <w:szCs w:val="24"/>
                <w:lang w:eastAsia="hr-HR"/>
              </w:rPr>
            </w:pPr>
            <w:r>
              <w:rPr>
                <w:rFonts w:ascii="Calibri" w:eastAsia="Times New Roman" w:hAnsi="Calibri" w:cs="Times New Roman"/>
                <w:b/>
                <w:bCs/>
                <w:color w:val="000000"/>
                <w:sz w:val="24"/>
                <w:szCs w:val="24"/>
                <w:lang w:eastAsia="hr-HR"/>
              </w:rPr>
              <w:t>Ostvareno 1.-</w:t>
            </w:r>
            <w:r w:rsidR="006F6CE5" w:rsidRPr="006F6CE5">
              <w:rPr>
                <w:rFonts w:ascii="Calibri" w:eastAsia="Times New Roman" w:hAnsi="Calibri" w:cs="Times New Roman"/>
                <w:b/>
                <w:bCs/>
                <w:color w:val="000000"/>
                <w:sz w:val="24"/>
                <w:szCs w:val="24"/>
                <w:lang w:eastAsia="hr-HR"/>
              </w:rPr>
              <w:t>6.2019.</w:t>
            </w:r>
          </w:p>
        </w:tc>
        <w:tc>
          <w:tcPr>
            <w:tcW w:w="1558" w:type="dxa"/>
            <w:vMerge w:val="restart"/>
            <w:tcBorders>
              <w:top w:val="single" w:sz="8" w:space="0" w:color="auto"/>
              <w:left w:val="single" w:sz="4" w:space="0" w:color="auto"/>
              <w:bottom w:val="single" w:sz="4" w:space="0" w:color="auto"/>
              <w:right w:val="single" w:sz="8" w:space="0" w:color="auto"/>
            </w:tcBorders>
            <w:shd w:val="clear" w:color="000000" w:fill="B8CCE4"/>
            <w:vAlign w:val="center"/>
            <w:hideMark/>
          </w:tcPr>
          <w:p w14:paraId="679071D0" w14:textId="77777777" w:rsidR="006F6CE5" w:rsidRPr="006F6CE5" w:rsidRDefault="00CB03BA" w:rsidP="006F6CE5">
            <w:pPr>
              <w:spacing w:after="0" w:line="240" w:lineRule="auto"/>
              <w:jc w:val="center"/>
              <w:rPr>
                <w:rFonts w:ascii="Calibri" w:eastAsia="Times New Roman" w:hAnsi="Calibri" w:cs="Times New Roman"/>
                <w:b/>
                <w:bCs/>
                <w:color w:val="000000"/>
                <w:sz w:val="24"/>
                <w:szCs w:val="24"/>
                <w:lang w:eastAsia="hr-HR"/>
              </w:rPr>
            </w:pPr>
            <w:r>
              <w:rPr>
                <w:rFonts w:ascii="Calibri" w:eastAsia="Times New Roman" w:hAnsi="Calibri" w:cs="Times New Roman"/>
                <w:b/>
                <w:bCs/>
                <w:color w:val="000000"/>
                <w:sz w:val="24"/>
                <w:szCs w:val="24"/>
                <w:lang w:eastAsia="hr-HR"/>
              </w:rPr>
              <w:t>Ostvareno 1.-</w:t>
            </w:r>
            <w:r w:rsidR="006F6CE5" w:rsidRPr="006F6CE5">
              <w:rPr>
                <w:rFonts w:ascii="Calibri" w:eastAsia="Times New Roman" w:hAnsi="Calibri" w:cs="Times New Roman"/>
                <w:b/>
                <w:bCs/>
                <w:color w:val="000000"/>
                <w:sz w:val="24"/>
                <w:szCs w:val="24"/>
                <w:lang w:eastAsia="hr-HR"/>
              </w:rPr>
              <w:t>6.2020.</w:t>
            </w:r>
          </w:p>
        </w:tc>
      </w:tr>
      <w:tr w:rsidR="006F6CE5" w:rsidRPr="006F6CE5" w14:paraId="5245173D" w14:textId="77777777" w:rsidTr="00FD6817">
        <w:trPr>
          <w:trHeight w:val="498"/>
        </w:trPr>
        <w:tc>
          <w:tcPr>
            <w:tcW w:w="572" w:type="dxa"/>
            <w:vMerge/>
            <w:tcBorders>
              <w:top w:val="single" w:sz="8" w:space="0" w:color="auto"/>
              <w:left w:val="single" w:sz="8" w:space="0" w:color="auto"/>
              <w:bottom w:val="single" w:sz="4" w:space="0" w:color="auto"/>
              <w:right w:val="single" w:sz="4" w:space="0" w:color="auto"/>
            </w:tcBorders>
            <w:vAlign w:val="center"/>
            <w:hideMark/>
          </w:tcPr>
          <w:p w14:paraId="46E71CFE" w14:textId="77777777" w:rsidR="006F6CE5" w:rsidRPr="006F6CE5" w:rsidRDefault="006F6CE5" w:rsidP="006F6CE5">
            <w:pPr>
              <w:spacing w:after="0" w:line="240" w:lineRule="auto"/>
              <w:rPr>
                <w:rFonts w:ascii="Arial" w:eastAsia="Times New Roman" w:hAnsi="Arial" w:cs="Arial"/>
                <w:b/>
                <w:bCs/>
                <w:sz w:val="16"/>
                <w:szCs w:val="16"/>
                <w:lang w:eastAsia="hr-HR"/>
              </w:rPr>
            </w:pPr>
          </w:p>
        </w:tc>
        <w:tc>
          <w:tcPr>
            <w:tcW w:w="2689" w:type="dxa"/>
            <w:vMerge/>
            <w:tcBorders>
              <w:top w:val="single" w:sz="8" w:space="0" w:color="auto"/>
              <w:left w:val="single" w:sz="4" w:space="0" w:color="auto"/>
              <w:bottom w:val="single" w:sz="4" w:space="0" w:color="auto"/>
              <w:right w:val="single" w:sz="4" w:space="0" w:color="auto"/>
            </w:tcBorders>
            <w:vAlign w:val="center"/>
            <w:hideMark/>
          </w:tcPr>
          <w:p w14:paraId="2B5020D4" w14:textId="77777777" w:rsidR="006F6CE5" w:rsidRPr="006F6CE5" w:rsidRDefault="006F6CE5" w:rsidP="006F6CE5">
            <w:pPr>
              <w:spacing w:after="0" w:line="240" w:lineRule="auto"/>
              <w:rPr>
                <w:rFonts w:ascii="Arial" w:eastAsia="Times New Roman" w:hAnsi="Arial" w:cs="Arial"/>
                <w:b/>
                <w:bCs/>
                <w:sz w:val="24"/>
                <w:szCs w:val="24"/>
                <w:lang w:eastAsia="hr-HR"/>
              </w:rPr>
            </w:pPr>
          </w:p>
        </w:tc>
        <w:tc>
          <w:tcPr>
            <w:tcW w:w="1559" w:type="dxa"/>
            <w:vMerge/>
            <w:tcBorders>
              <w:top w:val="single" w:sz="8" w:space="0" w:color="auto"/>
              <w:left w:val="single" w:sz="4" w:space="0" w:color="auto"/>
              <w:bottom w:val="single" w:sz="4" w:space="0" w:color="auto"/>
              <w:right w:val="single" w:sz="4" w:space="0" w:color="auto"/>
            </w:tcBorders>
            <w:vAlign w:val="center"/>
            <w:hideMark/>
          </w:tcPr>
          <w:p w14:paraId="3C0835B7" w14:textId="77777777" w:rsidR="006F6CE5" w:rsidRPr="006F6CE5" w:rsidRDefault="006F6CE5" w:rsidP="006F6CE5">
            <w:pPr>
              <w:spacing w:after="0" w:line="240" w:lineRule="auto"/>
              <w:rPr>
                <w:rFonts w:ascii="Calibri" w:eastAsia="Times New Roman" w:hAnsi="Calibri" w:cs="Times New Roman"/>
                <w:b/>
                <w:bCs/>
                <w:color w:val="000000"/>
                <w:sz w:val="28"/>
                <w:szCs w:val="28"/>
                <w:lang w:eastAsia="hr-HR"/>
              </w:rPr>
            </w:pPr>
          </w:p>
        </w:tc>
        <w:tc>
          <w:tcPr>
            <w:tcW w:w="1559" w:type="dxa"/>
            <w:vMerge/>
            <w:tcBorders>
              <w:top w:val="single" w:sz="8" w:space="0" w:color="auto"/>
              <w:left w:val="single" w:sz="4" w:space="0" w:color="auto"/>
              <w:bottom w:val="single" w:sz="4" w:space="0" w:color="auto"/>
              <w:right w:val="single" w:sz="4" w:space="0" w:color="auto"/>
            </w:tcBorders>
            <w:vAlign w:val="center"/>
            <w:hideMark/>
          </w:tcPr>
          <w:p w14:paraId="22017903" w14:textId="77777777" w:rsidR="006F6CE5" w:rsidRPr="006F6CE5" w:rsidRDefault="006F6CE5" w:rsidP="006F6CE5">
            <w:pPr>
              <w:spacing w:after="0" w:line="240" w:lineRule="auto"/>
              <w:rPr>
                <w:rFonts w:ascii="Calibri" w:eastAsia="Times New Roman" w:hAnsi="Calibri" w:cs="Times New Roman"/>
                <w:b/>
                <w:bCs/>
                <w:color w:val="000000"/>
                <w:sz w:val="28"/>
                <w:szCs w:val="28"/>
                <w:lang w:eastAsia="hr-HR"/>
              </w:rPr>
            </w:pPr>
          </w:p>
        </w:tc>
        <w:tc>
          <w:tcPr>
            <w:tcW w:w="1418" w:type="dxa"/>
            <w:vMerge/>
            <w:tcBorders>
              <w:top w:val="single" w:sz="8" w:space="0" w:color="auto"/>
              <w:left w:val="single" w:sz="4" w:space="0" w:color="auto"/>
              <w:bottom w:val="single" w:sz="4" w:space="0" w:color="auto"/>
              <w:right w:val="single" w:sz="4" w:space="0" w:color="auto"/>
            </w:tcBorders>
            <w:vAlign w:val="center"/>
            <w:hideMark/>
          </w:tcPr>
          <w:p w14:paraId="2D8C1F2A" w14:textId="77777777" w:rsidR="006F6CE5" w:rsidRPr="006F6CE5" w:rsidRDefault="006F6CE5" w:rsidP="006F6CE5">
            <w:pPr>
              <w:spacing w:after="0" w:line="240" w:lineRule="auto"/>
              <w:rPr>
                <w:rFonts w:ascii="Calibri" w:eastAsia="Times New Roman" w:hAnsi="Calibri" w:cs="Times New Roman"/>
                <w:b/>
                <w:bCs/>
                <w:color w:val="000000"/>
                <w:sz w:val="28"/>
                <w:szCs w:val="28"/>
                <w:lang w:eastAsia="hr-HR"/>
              </w:rPr>
            </w:pPr>
          </w:p>
        </w:tc>
        <w:tc>
          <w:tcPr>
            <w:tcW w:w="1418" w:type="dxa"/>
            <w:vMerge/>
            <w:tcBorders>
              <w:top w:val="single" w:sz="8" w:space="0" w:color="auto"/>
              <w:left w:val="single" w:sz="4" w:space="0" w:color="auto"/>
              <w:bottom w:val="single" w:sz="4" w:space="0" w:color="auto"/>
              <w:right w:val="single" w:sz="4" w:space="0" w:color="auto"/>
            </w:tcBorders>
            <w:vAlign w:val="center"/>
            <w:hideMark/>
          </w:tcPr>
          <w:p w14:paraId="73945523" w14:textId="77777777" w:rsidR="006F6CE5" w:rsidRPr="006F6CE5" w:rsidRDefault="006F6CE5" w:rsidP="006F6CE5">
            <w:pPr>
              <w:spacing w:after="0" w:line="240" w:lineRule="auto"/>
              <w:rPr>
                <w:rFonts w:ascii="Calibri" w:eastAsia="Times New Roman" w:hAnsi="Calibri" w:cs="Times New Roman"/>
                <w:b/>
                <w:bCs/>
                <w:color w:val="000000"/>
                <w:sz w:val="24"/>
                <w:szCs w:val="24"/>
                <w:lang w:eastAsia="hr-HR"/>
              </w:rPr>
            </w:pPr>
          </w:p>
        </w:tc>
        <w:tc>
          <w:tcPr>
            <w:tcW w:w="1558" w:type="dxa"/>
            <w:vMerge/>
            <w:tcBorders>
              <w:top w:val="single" w:sz="8" w:space="0" w:color="auto"/>
              <w:left w:val="single" w:sz="4" w:space="0" w:color="auto"/>
              <w:bottom w:val="single" w:sz="4" w:space="0" w:color="auto"/>
              <w:right w:val="single" w:sz="8" w:space="0" w:color="auto"/>
            </w:tcBorders>
            <w:vAlign w:val="center"/>
            <w:hideMark/>
          </w:tcPr>
          <w:p w14:paraId="1C93197A" w14:textId="77777777" w:rsidR="006F6CE5" w:rsidRPr="006F6CE5" w:rsidRDefault="006F6CE5" w:rsidP="006F6CE5">
            <w:pPr>
              <w:spacing w:after="0" w:line="240" w:lineRule="auto"/>
              <w:rPr>
                <w:rFonts w:ascii="Calibri" w:eastAsia="Times New Roman" w:hAnsi="Calibri" w:cs="Times New Roman"/>
                <w:b/>
                <w:bCs/>
                <w:color w:val="000000"/>
                <w:sz w:val="24"/>
                <w:szCs w:val="24"/>
                <w:lang w:eastAsia="hr-HR"/>
              </w:rPr>
            </w:pPr>
          </w:p>
        </w:tc>
      </w:tr>
      <w:tr w:rsidR="006F6CE5" w:rsidRPr="006F6CE5" w14:paraId="159629DB" w14:textId="77777777" w:rsidTr="00CB03BA">
        <w:trPr>
          <w:trHeight w:val="225"/>
        </w:trPr>
        <w:tc>
          <w:tcPr>
            <w:tcW w:w="572" w:type="dxa"/>
            <w:tcBorders>
              <w:top w:val="nil"/>
              <w:left w:val="single" w:sz="8" w:space="0" w:color="auto"/>
              <w:bottom w:val="single" w:sz="4" w:space="0" w:color="auto"/>
              <w:right w:val="single" w:sz="4" w:space="0" w:color="auto"/>
            </w:tcBorders>
            <w:shd w:val="clear" w:color="auto" w:fill="auto"/>
            <w:noWrap/>
            <w:vAlign w:val="center"/>
            <w:hideMark/>
          </w:tcPr>
          <w:p w14:paraId="3F9968A9" w14:textId="77777777" w:rsidR="006F6CE5" w:rsidRPr="006F6CE5" w:rsidRDefault="006F6CE5" w:rsidP="006F6CE5">
            <w:pPr>
              <w:spacing w:after="0" w:line="240" w:lineRule="auto"/>
              <w:jc w:val="center"/>
              <w:rPr>
                <w:rFonts w:ascii="Arial" w:eastAsia="Times New Roman" w:hAnsi="Arial" w:cs="Arial"/>
                <w:i/>
                <w:iCs/>
                <w:sz w:val="14"/>
                <w:szCs w:val="14"/>
                <w:lang w:eastAsia="hr-HR"/>
              </w:rPr>
            </w:pPr>
            <w:r w:rsidRPr="006F6CE5">
              <w:rPr>
                <w:rFonts w:ascii="Arial" w:eastAsia="Times New Roman" w:hAnsi="Arial" w:cs="Arial"/>
                <w:i/>
                <w:iCs/>
                <w:sz w:val="14"/>
                <w:szCs w:val="14"/>
                <w:lang w:eastAsia="hr-HR"/>
              </w:rPr>
              <w:t>1</w:t>
            </w:r>
          </w:p>
        </w:tc>
        <w:tc>
          <w:tcPr>
            <w:tcW w:w="2689" w:type="dxa"/>
            <w:tcBorders>
              <w:top w:val="nil"/>
              <w:left w:val="nil"/>
              <w:bottom w:val="single" w:sz="4" w:space="0" w:color="auto"/>
              <w:right w:val="single" w:sz="4" w:space="0" w:color="auto"/>
            </w:tcBorders>
            <w:shd w:val="clear" w:color="auto" w:fill="auto"/>
            <w:noWrap/>
            <w:vAlign w:val="center"/>
            <w:hideMark/>
          </w:tcPr>
          <w:p w14:paraId="7B50EBA4" w14:textId="77777777" w:rsidR="006F6CE5" w:rsidRPr="006F6CE5" w:rsidRDefault="006F6CE5" w:rsidP="006F6CE5">
            <w:pPr>
              <w:spacing w:after="0" w:line="240" w:lineRule="auto"/>
              <w:jc w:val="center"/>
              <w:rPr>
                <w:rFonts w:ascii="Arial" w:eastAsia="Times New Roman" w:hAnsi="Arial" w:cs="Arial"/>
                <w:i/>
                <w:iCs/>
                <w:sz w:val="14"/>
                <w:szCs w:val="14"/>
                <w:lang w:eastAsia="hr-HR"/>
              </w:rPr>
            </w:pPr>
            <w:r w:rsidRPr="006F6CE5">
              <w:rPr>
                <w:rFonts w:ascii="Arial" w:eastAsia="Times New Roman" w:hAnsi="Arial" w:cs="Arial"/>
                <w:i/>
                <w:iCs/>
                <w:sz w:val="14"/>
                <w:szCs w:val="14"/>
                <w:lang w:eastAsia="hr-HR"/>
              </w:rPr>
              <w:t>2</w:t>
            </w:r>
          </w:p>
        </w:tc>
        <w:tc>
          <w:tcPr>
            <w:tcW w:w="1559" w:type="dxa"/>
            <w:tcBorders>
              <w:top w:val="nil"/>
              <w:left w:val="nil"/>
              <w:bottom w:val="single" w:sz="4" w:space="0" w:color="auto"/>
              <w:right w:val="single" w:sz="4" w:space="0" w:color="auto"/>
            </w:tcBorders>
            <w:shd w:val="clear" w:color="auto" w:fill="auto"/>
            <w:noWrap/>
            <w:vAlign w:val="center"/>
            <w:hideMark/>
          </w:tcPr>
          <w:p w14:paraId="6A6CE105" w14:textId="77777777" w:rsidR="006F6CE5" w:rsidRPr="006F6CE5" w:rsidRDefault="006F6CE5" w:rsidP="006F6CE5">
            <w:pPr>
              <w:spacing w:after="0" w:line="240" w:lineRule="auto"/>
              <w:jc w:val="center"/>
              <w:rPr>
                <w:rFonts w:ascii="Calibri" w:eastAsia="Times New Roman" w:hAnsi="Calibri" w:cs="Times New Roman"/>
                <w:color w:val="000000"/>
                <w:sz w:val="14"/>
                <w:szCs w:val="14"/>
                <w:lang w:eastAsia="hr-HR"/>
              </w:rPr>
            </w:pPr>
            <w:r w:rsidRPr="006F6CE5">
              <w:rPr>
                <w:rFonts w:ascii="Calibri" w:eastAsia="Times New Roman" w:hAnsi="Calibri" w:cs="Times New Roman"/>
                <w:color w:val="000000"/>
                <w:sz w:val="14"/>
                <w:szCs w:val="14"/>
                <w:lang w:eastAsia="hr-HR"/>
              </w:rPr>
              <w:t>3</w:t>
            </w:r>
          </w:p>
        </w:tc>
        <w:tc>
          <w:tcPr>
            <w:tcW w:w="1559" w:type="dxa"/>
            <w:tcBorders>
              <w:top w:val="nil"/>
              <w:left w:val="nil"/>
              <w:bottom w:val="single" w:sz="4" w:space="0" w:color="auto"/>
              <w:right w:val="single" w:sz="4" w:space="0" w:color="auto"/>
            </w:tcBorders>
            <w:shd w:val="clear" w:color="auto" w:fill="auto"/>
            <w:noWrap/>
            <w:vAlign w:val="center"/>
            <w:hideMark/>
          </w:tcPr>
          <w:p w14:paraId="6E017320" w14:textId="77777777" w:rsidR="006F6CE5" w:rsidRPr="006F6CE5" w:rsidRDefault="006F6CE5" w:rsidP="006F6CE5">
            <w:pPr>
              <w:spacing w:after="0" w:line="240" w:lineRule="auto"/>
              <w:jc w:val="center"/>
              <w:rPr>
                <w:rFonts w:ascii="Calibri" w:eastAsia="Times New Roman" w:hAnsi="Calibri" w:cs="Times New Roman"/>
                <w:color w:val="000000"/>
                <w:sz w:val="14"/>
                <w:szCs w:val="14"/>
                <w:lang w:eastAsia="hr-HR"/>
              </w:rPr>
            </w:pPr>
            <w:r w:rsidRPr="006F6CE5">
              <w:rPr>
                <w:rFonts w:ascii="Calibri" w:eastAsia="Times New Roman" w:hAnsi="Calibri" w:cs="Times New Roman"/>
                <w:color w:val="000000"/>
                <w:sz w:val="14"/>
                <w:szCs w:val="14"/>
                <w:lang w:eastAsia="hr-HR"/>
              </w:rPr>
              <w:t>4</w:t>
            </w:r>
          </w:p>
        </w:tc>
        <w:tc>
          <w:tcPr>
            <w:tcW w:w="1418" w:type="dxa"/>
            <w:tcBorders>
              <w:top w:val="nil"/>
              <w:left w:val="nil"/>
              <w:bottom w:val="single" w:sz="4" w:space="0" w:color="auto"/>
              <w:right w:val="single" w:sz="4" w:space="0" w:color="auto"/>
            </w:tcBorders>
            <w:shd w:val="clear" w:color="auto" w:fill="auto"/>
            <w:noWrap/>
            <w:vAlign w:val="center"/>
            <w:hideMark/>
          </w:tcPr>
          <w:p w14:paraId="48AA8B8F" w14:textId="77777777" w:rsidR="006F6CE5" w:rsidRPr="006F6CE5" w:rsidRDefault="006F6CE5" w:rsidP="006F6CE5">
            <w:pPr>
              <w:spacing w:after="0" w:line="240" w:lineRule="auto"/>
              <w:jc w:val="center"/>
              <w:rPr>
                <w:rFonts w:ascii="Calibri" w:eastAsia="Times New Roman" w:hAnsi="Calibri" w:cs="Times New Roman"/>
                <w:color w:val="000000"/>
                <w:sz w:val="14"/>
                <w:szCs w:val="14"/>
                <w:lang w:eastAsia="hr-HR"/>
              </w:rPr>
            </w:pPr>
            <w:r w:rsidRPr="006F6CE5">
              <w:rPr>
                <w:rFonts w:ascii="Calibri" w:eastAsia="Times New Roman" w:hAnsi="Calibri" w:cs="Times New Roman"/>
                <w:color w:val="000000"/>
                <w:sz w:val="14"/>
                <w:szCs w:val="14"/>
                <w:lang w:eastAsia="hr-HR"/>
              </w:rPr>
              <w:t>5</w:t>
            </w:r>
          </w:p>
        </w:tc>
        <w:tc>
          <w:tcPr>
            <w:tcW w:w="1418" w:type="dxa"/>
            <w:tcBorders>
              <w:top w:val="nil"/>
              <w:left w:val="nil"/>
              <w:bottom w:val="single" w:sz="4" w:space="0" w:color="auto"/>
              <w:right w:val="single" w:sz="4" w:space="0" w:color="auto"/>
            </w:tcBorders>
            <w:shd w:val="clear" w:color="auto" w:fill="auto"/>
            <w:noWrap/>
            <w:vAlign w:val="center"/>
            <w:hideMark/>
          </w:tcPr>
          <w:p w14:paraId="51B8CD62" w14:textId="77777777" w:rsidR="006F6CE5" w:rsidRPr="006F6CE5" w:rsidRDefault="006F6CE5" w:rsidP="006F6CE5">
            <w:pPr>
              <w:spacing w:after="0" w:line="240" w:lineRule="auto"/>
              <w:jc w:val="center"/>
              <w:rPr>
                <w:rFonts w:ascii="Calibri" w:eastAsia="Times New Roman" w:hAnsi="Calibri" w:cs="Times New Roman"/>
                <w:color w:val="000000"/>
                <w:sz w:val="14"/>
                <w:szCs w:val="14"/>
                <w:lang w:eastAsia="hr-HR"/>
              </w:rPr>
            </w:pPr>
            <w:r w:rsidRPr="006F6CE5">
              <w:rPr>
                <w:rFonts w:ascii="Calibri" w:eastAsia="Times New Roman" w:hAnsi="Calibri" w:cs="Times New Roman"/>
                <w:color w:val="000000"/>
                <w:sz w:val="14"/>
                <w:szCs w:val="14"/>
                <w:lang w:eastAsia="hr-HR"/>
              </w:rPr>
              <w:t>6</w:t>
            </w:r>
          </w:p>
        </w:tc>
        <w:tc>
          <w:tcPr>
            <w:tcW w:w="1558" w:type="dxa"/>
            <w:tcBorders>
              <w:top w:val="nil"/>
              <w:left w:val="nil"/>
              <w:bottom w:val="single" w:sz="4" w:space="0" w:color="auto"/>
              <w:right w:val="single" w:sz="8" w:space="0" w:color="auto"/>
            </w:tcBorders>
            <w:shd w:val="clear" w:color="auto" w:fill="auto"/>
            <w:noWrap/>
            <w:vAlign w:val="center"/>
            <w:hideMark/>
          </w:tcPr>
          <w:p w14:paraId="39ABF9AD" w14:textId="77777777" w:rsidR="006F6CE5" w:rsidRPr="006F6CE5" w:rsidRDefault="006F6CE5" w:rsidP="006F6CE5">
            <w:pPr>
              <w:spacing w:after="0" w:line="240" w:lineRule="auto"/>
              <w:jc w:val="center"/>
              <w:rPr>
                <w:rFonts w:ascii="Calibri" w:eastAsia="Times New Roman" w:hAnsi="Calibri" w:cs="Times New Roman"/>
                <w:color w:val="000000"/>
                <w:sz w:val="14"/>
                <w:szCs w:val="14"/>
                <w:lang w:eastAsia="hr-HR"/>
              </w:rPr>
            </w:pPr>
            <w:r w:rsidRPr="006F6CE5">
              <w:rPr>
                <w:rFonts w:ascii="Calibri" w:eastAsia="Times New Roman" w:hAnsi="Calibri" w:cs="Times New Roman"/>
                <w:color w:val="000000"/>
                <w:sz w:val="14"/>
                <w:szCs w:val="14"/>
                <w:lang w:eastAsia="hr-HR"/>
              </w:rPr>
              <w:t>7</w:t>
            </w:r>
          </w:p>
        </w:tc>
      </w:tr>
      <w:tr w:rsidR="006F6CE5" w:rsidRPr="006F6CE5" w14:paraId="6C2626A9" w14:textId="77777777" w:rsidTr="00FD6817">
        <w:trPr>
          <w:trHeight w:val="410"/>
        </w:trPr>
        <w:tc>
          <w:tcPr>
            <w:tcW w:w="572" w:type="dxa"/>
            <w:tcBorders>
              <w:top w:val="nil"/>
              <w:left w:val="single" w:sz="8" w:space="0" w:color="auto"/>
              <w:bottom w:val="single" w:sz="4" w:space="0" w:color="auto"/>
              <w:right w:val="single" w:sz="4" w:space="0" w:color="auto"/>
            </w:tcBorders>
            <w:shd w:val="clear" w:color="auto" w:fill="92D050"/>
            <w:noWrap/>
            <w:vAlign w:val="center"/>
            <w:hideMark/>
          </w:tcPr>
          <w:p w14:paraId="3CD07F64" w14:textId="77777777" w:rsidR="006F6CE5" w:rsidRPr="006F6CE5" w:rsidRDefault="006F6CE5" w:rsidP="006F6CE5">
            <w:pPr>
              <w:spacing w:after="0" w:line="240" w:lineRule="auto"/>
              <w:jc w:val="center"/>
              <w:rPr>
                <w:rFonts w:ascii="Arial" w:eastAsia="Times New Roman" w:hAnsi="Arial" w:cs="Arial"/>
                <w:b/>
                <w:bCs/>
                <w:sz w:val="24"/>
                <w:szCs w:val="24"/>
                <w:lang w:eastAsia="hr-HR"/>
              </w:rPr>
            </w:pPr>
            <w:r w:rsidRPr="006F6CE5">
              <w:rPr>
                <w:rFonts w:ascii="Arial" w:eastAsia="Times New Roman" w:hAnsi="Arial" w:cs="Arial"/>
                <w:b/>
                <w:bCs/>
                <w:sz w:val="24"/>
                <w:szCs w:val="24"/>
                <w:lang w:eastAsia="hr-HR"/>
              </w:rPr>
              <w:t>1.</w:t>
            </w:r>
          </w:p>
        </w:tc>
        <w:tc>
          <w:tcPr>
            <w:tcW w:w="2689" w:type="dxa"/>
            <w:tcBorders>
              <w:top w:val="nil"/>
              <w:left w:val="nil"/>
              <w:bottom w:val="single" w:sz="4" w:space="0" w:color="auto"/>
              <w:right w:val="single" w:sz="4" w:space="0" w:color="auto"/>
            </w:tcBorders>
            <w:shd w:val="clear" w:color="auto" w:fill="92D050"/>
            <w:noWrap/>
            <w:vAlign w:val="center"/>
            <w:hideMark/>
          </w:tcPr>
          <w:p w14:paraId="25B3E816" w14:textId="77777777" w:rsidR="006F6CE5" w:rsidRPr="006F6CE5" w:rsidRDefault="006F6CE5" w:rsidP="006F6CE5">
            <w:pPr>
              <w:spacing w:after="0" w:line="240" w:lineRule="auto"/>
              <w:rPr>
                <w:rFonts w:ascii="Arial" w:eastAsia="Times New Roman" w:hAnsi="Arial" w:cs="Arial"/>
                <w:b/>
                <w:bCs/>
                <w:color w:val="FF0000"/>
                <w:sz w:val="24"/>
                <w:szCs w:val="24"/>
                <w:lang w:eastAsia="hr-HR"/>
              </w:rPr>
            </w:pPr>
            <w:r w:rsidRPr="0060438A">
              <w:rPr>
                <w:rFonts w:ascii="Arial" w:eastAsia="Times New Roman" w:hAnsi="Arial" w:cs="Arial"/>
                <w:b/>
                <w:bCs/>
                <w:color w:val="000000" w:themeColor="text1"/>
                <w:sz w:val="24"/>
                <w:szCs w:val="24"/>
                <w:lang w:eastAsia="hr-HR"/>
              </w:rPr>
              <w:t>UKUPNI PRIHODI</w:t>
            </w:r>
          </w:p>
        </w:tc>
        <w:tc>
          <w:tcPr>
            <w:tcW w:w="1559" w:type="dxa"/>
            <w:tcBorders>
              <w:top w:val="nil"/>
              <w:left w:val="nil"/>
              <w:bottom w:val="single" w:sz="4" w:space="0" w:color="auto"/>
              <w:right w:val="single" w:sz="4" w:space="0" w:color="auto"/>
            </w:tcBorders>
            <w:shd w:val="clear" w:color="auto" w:fill="92D050"/>
            <w:noWrap/>
            <w:vAlign w:val="center"/>
            <w:hideMark/>
          </w:tcPr>
          <w:p w14:paraId="01DB55C9" w14:textId="77777777" w:rsidR="006F6CE5" w:rsidRPr="006F6CE5" w:rsidRDefault="006F6CE5" w:rsidP="006F6CE5">
            <w:pPr>
              <w:spacing w:after="0" w:line="240" w:lineRule="auto"/>
              <w:jc w:val="right"/>
              <w:rPr>
                <w:rFonts w:ascii="Arial" w:eastAsia="Times New Roman" w:hAnsi="Arial" w:cs="Arial"/>
                <w:b/>
                <w:bCs/>
                <w:color w:val="000000"/>
                <w:sz w:val="24"/>
                <w:szCs w:val="24"/>
                <w:lang w:eastAsia="hr-HR"/>
              </w:rPr>
            </w:pPr>
            <w:r w:rsidRPr="006F6CE5">
              <w:rPr>
                <w:rFonts w:ascii="Arial" w:eastAsia="Times New Roman" w:hAnsi="Arial" w:cs="Arial"/>
                <w:b/>
                <w:bCs/>
                <w:color w:val="000000"/>
                <w:sz w:val="24"/>
                <w:szCs w:val="24"/>
                <w:lang w:eastAsia="hr-HR"/>
              </w:rPr>
              <w:t>63.033.325</w:t>
            </w:r>
          </w:p>
        </w:tc>
        <w:tc>
          <w:tcPr>
            <w:tcW w:w="1559" w:type="dxa"/>
            <w:tcBorders>
              <w:top w:val="nil"/>
              <w:left w:val="nil"/>
              <w:bottom w:val="single" w:sz="4" w:space="0" w:color="auto"/>
              <w:right w:val="single" w:sz="4" w:space="0" w:color="auto"/>
            </w:tcBorders>
            <w:shd w:val="clear" w:color="auto" w:fill="92D050"/>
            <w:noWrap/>
            <w:vAlign w:val="center"/>
            <w:hideMark/>
          </w:tcPr>
          <w:p w14:paraId="56769F90" w14:textId="77777777" w:rsidR="006F6CE5" w:rsidRPr="006F6CE5" w:rsidRDefault="006F6CE5" w:rsidP="006F6CE5">
            <w:pPr>
              <w:spacing w:after="0" w:line="240" w:lineRule="auto"/>
              <w:jc w:val="right"/>
              <w:rPr>
                <w:rFonts w:ascii="Arial" w:eastAsia="Times New Roman" w:hAnsi="Arial" w:cs="Arial"/>
                <w:b/>
                <w:bCs/>
                <w:color w:val="000000"/>
                <w:sz w:val="24"/>
                <w:szCs w:val="24"/>
                <w:lang w:eastAsia="hr-HR"/>
              </w:rPr>
            </w:pPr>
            <w:r w:rsidRPr="006F6CE5">
              <w:rPr>
                <w:rFonts w:ascii="Arial" w:eastAsia="Times New Roman" w:hAnsi="Arial" w:cs="Arial"/>
                <w:b/>
                <w:bCs/>
                <w:color w:val="000000"/>
                <w:sz w:val="24"/>
                <w:szCs w:val="24"/>
                <w:lang w:eastAsia="hr-HR"/>
              </w:rPr>
              <w:t>63.011.764</w:t>
            </w:r>
          </w:p>
        </w:tc>
        <w:tc>
          <w:tcPr>
            <w:tcW w:w="1418" w:type="dxa"/>
            <w:tcBorders>
              <w:top w:val="nil"/>
              <w:left w:val="nil"/>
              <w:bottom w:val="single" w:sz="4" w:space="0" w:color="auto"/>
              <w:right w:val="single" w:sz="4" w:space="0" w:color="auto"/>
            </w:tcBorders>
            <w:shd w:val="clear" w:color="auto" w:fill="92D050"/>
            <w:noWrap/>
            <w:vAlign w:val="center"/>
            <w:hideMark/>
          </w:tcPr>
          <w:p w14:paraId="1FD44337" w14:textId="77777777" w:rsidR="006F6CE5" w:rsidRPr="006F6CE5" w:rsidRDefault="00C95A64" w:rsidP="006F6CE5">
            <w:pPr>
              <w:spacing w:after="0" w:line="240" w:lineRule="auto"/>
              <w:jc w:val="right"/>
              <w:rPr>
                <w:rFonts w:ascii="Arial" w:eastAsia="Times New Roman" w:hAnsi="Arial" w:cs="Arial"/>
                <w:b/>
                <w:bCs/>
                <w:color w:val="000000"/>
                <w:sz w:val="24"/>
                <w:szCs w:val="24"/>
                <w:lang w:eastAsia="hr-HR"/>
              </w:rPr>
            </w:pPr>
            <w:r>
              <w:rPr>
                <w:rFonts w:ascii="Arial" w:eastAsia="Times New Roman" w:hAnsi="Arial" w:cs="Arial"/>
                <w:b/>
                <w:bCs/>
                <w:color w:val="000000"/>
                <w:sz w:val="24"/>
                <w:szCs w:val="24"/>
                <w:lang w:eastAsia="hr-HR"/>
              </w:rPr>
              <w:t>62.275.772</w:t>
            </w:r>
          </w:p>
        </w:tc>
        <w:tc>
          <w:tcPr>
            <w:tcW w:w="1418" w:type="dxa"/>
            <w:tcBorders>
              <w:top w:val="nil"/>
              <w:left w:val="nil"/>
              <w:bottom w:val="single" w:sz="4" w:space="0" w:color="auto"/>
              <w:right w:val="single" w:sz="4" w:space="0" w:color="auto"/>
            </w:tcBorders>
            <w:shd w:val="clear" w:color="auto" w:fill="92D050"/>
            <w:noWrap/>
            <w:vAlign w:val="center"/>
            <w:hideMark/>
          </w:tcPr>
          <w:p w14:paraId="2D234EAD" w14:textId="77777777" w:rsidR="006F6CE5" w:rsidRPr="006F6CE5" w:rsidRDefault="006F6CE5" w:rsidP="006F6CE5">
            <w:pPr>
              <w:spacing w:after="0" w:line="240" w:lineRule="auto"/>
              <w:jc w:val="right"/>
              <w:rPr>
                <w:rFonts w:ascii="Arial" w:eastAsia="Times New Roman" w:hAnsi="Arial" w:cs="Arial"/>
                <w:b/>
                <w:bCs/>
                <w:color w:val="000000"/>
                <w:sz w:val="24"/>
                <w:szCs w:val="24"/>
                <w:lang w:eastAsia="hr-HR"/>
              </w:rPr>
            </w:pPr>
            <w:r w:rsidRPr="006F6CE5">
              <w:rPr>
                <w:rFonts w:ascii="Arial" w:eastAsia="Times New Roman" w:hAnsi="Arial" w:cs="Arial"/>
                <w:b/>
                <w:bCs/>
                <w:color w:val="000000"/>
                <w:sz w:val="24"/>
                <w:szCs w:val="24"/>
                <w:lang w:eastAsia="hr-HR"/>
              </w:rPr>
              <w:t>29.216.184</w:t>
            </w:r>
          </w:p>
        </w:tc>
        <w:tc>
          <w:tcPr>
            <w:tcW w:w="1558" w:type="dxa"/>
            <w:tcBorders>
              <w:top w:val="nil"/>
              <w:left w:val="nil"/>
              <w:bottom w:val="single" w:sz="4" w:space="0" w:color="auto"/>
              <w:right w:val="single" w:sz="8" w:space="0" w:color="auto"/>
            </w:tcBorders>
            <w:shd w:val="clear" w:color="auto" w:fill="92D050"/>
            <w:noWrap/>
            <w:vAlign w:val="center"/>
            <w:hideMark/>
          </w:tcPr>
          <w:p w14:paraId="3E8E1771" w14:textId="77777777" w:rsidR="006F6CE5" w:rsidRPr="006F6CE5" w:rsidRDefault="006F6CE5" w:rsidP="006F6CE5">
            <w:pPr>
              <w:spacing w:after="0" w:line="240" w:lineRule="auto"/>
              <w:jc w:val="right"/>
              <w:rPr>
                <w:rFonts w:ascii="Arial" w:eastAsia="Times New Roman" w:hAnsi="Arial" w:cs="Arial"/>
                <w:b/>
                <w:bCs/>
                <w:color w:val="000000"/>
                <w:sz w:val="24"/>
                <w:szCs w:val="24"/>
                <w:lang w:eastAsia="hr-HR"/>
              </w:rPr>
            </w:pPr>
            <w:r w:rsidRPr="006F6CE5">
              <w:rPr>
                <w:rFonts w:ascii="Arial" w:eastAsia="Times New Roman" w:hAnsi="Arial" w:cs="Arial"/>
                <w:b/>
                <w:bCs/>
                <w:color w:val="000000"/>
                <w:sz w:val="24"/>
                <w:szCs w:val="24"/>
                <w:lang w:eastAsia="hr-HR"/>
              </w:rPr>
              <w:t>31.043.629</w:t>
            </w:r>
          </w:p>
        </w:tc>
      </w:tr>
      <w:tr w:rsidR="006F6CE5" w:rsidRPr="006F6CE5" w14:paraId="28A86796" w14:textId="77777777" w:rsidTr="003B50BA">
        <w:trPr>
          <w:trHeight w:val="316"/>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0EA60EB8"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751</w:t>
            </w:r>
          </w:p>
        </w:tc>
        <w:tc>
          <w:tcPr>
            <w:tcW w:w="2689" w:type="dxa"/>
            <w:tcBorders>
              <w:top w:val="nil"/>
              <w:left w:val="nil"/>
              <w:bottom w:val="single" w:sz="4" w:space="0" w:color="auto"/>
              <w:right w:val="single" w:sz="4" w:space="0" w:color="auto"/>
            </w:tcBorders>
            <w:shd w:val="clear" w:color="000000" w:fill="FFFFFF"/>
            <w:vAlign w:val="center"/>
            <w:hideMark/>
          </w:tcPr>
          <w:p w14:paraId="138F5CEC"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PRIHOD</w:t>
            </w:r>
            <w:r w:rsidR="003B50BA">
              <w:rPr>
                <w:rFonts w:ascii="Arial" w:eastAsia="Times New Roman" w:hAnsi="Arial" w:cs="Arial"/>
                <w:sz w:val="16"/>
                <w:szCs w:val="16"/>
                <w:lang w:eastAsia="hr-HR"/>
              </w:rPr>
              <w:t>I</w:t>
            </w:r>
            <w:r w:rsidRPr="006F6CE5">
              <w:rPr>
                <w:rFonts w:ascii="Arial" w:eastAsia="Times New Roman" w:hAnsi="Arial" w:cs="Arial"/>
                <w:sz w:val="16"/>
                <w:szCs w:val="16"/>
                <w:lang w:eastAsia="hr-HR"/>
              </w:rPr>
              <w:t xml:space="preserve"> OD USLUGA</w:t>
            </w:r>
          </w:p>
        </w:tc>
        <w:tc>
          <w:tcPr>
            <w:tcW w:w="1559" w:type="dxa"/>
            <w:tcBorders>
              <w:top w:val="nil"/>
              <w:left w:val="nil"/>
              <w:bottom w:val="single" w:sz="4" w:space="0" w:color="auto"/>
              <w:right w:val="single" w:sz="4" w:space="0" w:color="auto"/>
            </w:tcBorders>
            <w:shd w:val="clear" w:color="auto" w:fill="auto"/>
            <w:noWrap/>
            <w:vAlign w:val="center"/>
            <w:hideMark/>
          </w:tcPr>
          <w:p w14:paraId="7DEC866C"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19.257.116</w:t>
            </w:r>
          </w:p>
        </w:tc>
        <w:tc>
          <w:tcPr>
            <w:tcW w:w="1559" w:type="dxa"/>
            <w:tcBorders>
              <w:top w:val="nil"/>
              <w:left w:val="nil"/>
              <w:bottom w:val="single" w:sz="4" w:space="0" w:color="auto"/>
              <w:right w:val="single" w:sz="4" w:space="0" w:color="auto"/>
            </w:tcBorders>
            <w:shd w:val="clear" w:color="auto" w:fill="auto"/>
            <w:noWrap/>
            <w:vAlign w:val="center"/>
            <w:hideMark/>
          </w:tcPr>
          <w:p w14:paraId="75EDE261"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20.104.953</w:t>
            </w:r>
          </w:p>
        </w:tc>
        <w:tc>
          <w:tcPr>
            <w:tcW w:w="1418" w:type="dxa"/>
            <w:tcBorders>
              <w:top w:val="nil"/>
              <w:left w:val="nil"/>
              <w:bottom w:val="single" w:sz="4" w:space="0" w:color="auto"/>
              <w:right w:val="single" w:sz="4" w:space="0" w:color="auto"/>
            </w:tcBorders>
            <w:shd w:val="clear" w:color="auto" w:fill="auto"/>
            <w:noWrap/>
            <w:vAlign w:val="center"/>
            <w:hideMark/>
          </w:tcPr>
          <w:p w14:paraId="42129AE6"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20.010.000</w:t>
            </w:r>
          </w:p>
        </w:tc>
        <w:tc>
          <w:tcPr>
            <w:tcW w:w="1418" w:type="dxa"/>
            <w:tcBorders>
              <w:top w:val="nil"/>
              <w:left w:val="nil"/>
              <w:bottom w:val="single" w:sz="4" w:space="0" w:color="auto"/>
              <w:right w:val="single" w:sz="4" w:space="0" w:color="auto"/>
            </w:tcBorders>
            <w:shd w:val="clear" w:color="auto" w:fill="auto"/>
            <w:noWrap/>
            <w:vAlign w:val="center"/>
            <w:hideMark/>
          </w:tcPr>
          <w:p w14:paraId="5ECD468A" w14:textId="77777777" w:rsidR="006F6CE5" w:rsidRPr="006F6CE5" w:rsidRDefault="00C91EEC"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10.051.682</w:t>
            </w:r>
          </w:p>
        </w:tc>
        <w:tc>
          <w:tcPr>
            <w:tcW w:w="1558" w:type="dxa"/>
            <w:tcBorders>
              <w:top w:val="nil"/>
              <w:left w:val="nil"/>
              <w:bottom w:val="single" w:sz="4" w:space="0" w:color="auto"/>
              <w:right w:val="single" w:sz="8" w:space="0" w:color="auto"/>
            </w:tcBorders>
            <w:shd w:val="clear" w:color="auto" w:fill="auto"/>
            <w:noWrap/>
            <w:vAlign w:val="center"/>
            <w:hideMark/>
          </w:tcPr>
          <w:p w14:paraId="041805EF" w14:textId="77777777" w:rsidR="006F6CE5" w:rsidRPr="006F6CE5" w:rsidRDefault="00F30057"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9.282.422</w:t>
            </w:r>
          </w:p>
        </w:tc>
      </w:tr>
      <w:tr w:rsidR="006F6CE5" w:rsidRPr="006F6CE5" w14:paraId="3B316885" w14:textId="77777777" w:rsidTr="003B50BA">
        <w:trPr>
          <w:trHeight w:val="420"/>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5F9A9D16"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752</w:t>
            </w:r>
          </w:p>
        </w:tc>
        <w:tc>
          <w:tcPr>
            <w:tcW w:w="2689" w:type="dxa"/>
            <w:tcBorders>
              <w:top w:val="nil"/>
              <w:left w:val="nil"/>
              <w:bottom w:val="single" w:sz="4" w:space="0" w:color="auto"/>
              <w:right w:val="single" w:sz="4" w:space="0" w:color="auto"/>
            </w:tcBorders>
            <w:shd w:val="clear" w:color="000000" w:fill="FFFFFF"/>
            <w:vAlign w:val="center"/>
            <w:hideMark/>
          </w:tcPr>
          <w:p w14:paraId="49894CA7"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PRIHOD</w:t>
            </w:r>
            <w:r w:rsidR="003B50BA">
              <w:rPr>
                <w:rFonts w:ascii="Arial" w:eastAsia="Times New Roman" w:hAnsi="Arial" w:cs="Arial"/>
                <w:sz w:val="16"/>
                <w:szCs w:val="16"/>
                <w:lang w:eastAsia="hr-HR"/>
              </w:rPr>
              <w:t>I</w:t>
            </w:r>
            <w:r w:rsidRPr="006F6CE5">
              <w:rPr>
                <w:rFonts w:ascii="Arial" w:eastAsia="Times New Roman" w:hAnsi="Arial" w:cs="Arial"/>
                <w:sz w:val="16"/>
                <w:szCs w:val="16"/>
                <w:lang w:eastAsia="hr-HR"/>
              </w:rPr>
              <w:t xml:space="preserve"> OD  GRADA SAMOBORA PO PROGRAMIMA</w:t>
            </w:r>
          </w:p>
        </w:tc>
        <w:tc>
          <w:tcPr>
            <w:tcW w:w="1559" w:type="dxa"/>
            <w:tcBorders>
              <w:top w:val="nil"/>
              <w:left w:val="nil"/>
              <w:bottom w:val="single" w:sz="4" w:space="0" w:color="auto"/>
              <w:right w:val="single" w:sz="4" w:space="0" w:color="auto"/>
            </w:tcBorders>
            <w:shd w:val="clear" w:color="auto" w:fill="auto"/>
            <w:noWrap/>
            <w:vAlign w:val="center"/>
            <w:hideMark/>
          </w:tcPr>
          <w:p w14:paraId="334E7F95"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38.553.704</w:t>
            </w:r>
          </w:p>
        </w:tc>
        <w:tc>
          <w:tcPr>
            <w:tcW w:w="1559" w:type="dxa"/>
            <w:tcBorders>
              <w:top w:val="nil"/>
              <w:left w:val="nil"/>
              <w:bottom w:val="single" w:sz="4" w:space="0" w:color="auto"/>
              <w:right w:val="single" w:sz="4" w:space="0" w:color="auto"/>
            </w:tcBorders>
            <w:shd w:val="clear" w:color="auto" w:fill="auto"/>
            <w:noWrap/>
            <w:vAlign w:val="center"/>
            <w:hideMark/>
          </w:tcPr>
          <w:p w14:paraId="65813398" w14:textId="77777777" w:rsidR="006F6CE5" w:rsidRPr="006F6CE5" w:rsidRDefault="005E21D9"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38.179.552</w:t>
            </w:r>
          </w:p>
        </w:tc>
        <w:tc>
          <w:tcPr>
            <w:tcW w:w="1418" w:type="dxa"/>
            <w:tcBorders>
              <w:top w:val="nil"/>
              <w:left w:val="nil"/>
              <w:bottom w:val="single" w:sz="4" w:space="0" w:color="auto"/>
              <w:right w:val="single" w:sz="4" w:space="0" w:color="auto"/>
            </w:tcBorders>
            <w:shd w:val="clear" w:color="auto" w:fill="auto"/>
            <w:noWrap/>
            <w:vAlign w:val="center"/>
            <w:hideMark/>
          </w:tcPr>
          <w:p w14:paraId="28A53E77" w14:textId="77777777" w:rsidR="006F6CE5" w:rsidRPr="006F6CE5" w:rsidRDefault="00550C71"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37.832.000</w:t>
            </w:r>
          </w:p>
        </w:tc>
        <w:tc>
          <w:tcPr>
            <w:tcW w:w="1418" w:type="dxa"/>
            <w:tcBorders>
              <w:top w:val="nil"/>
              <w:left w:val="nil"/>
              <w:bottom w:val="single" w:sz="4" w:space="0" w:color="auto"/>
              <w:right w:val="single" w:sz="4" w:space="0" w:color="auto"/>
            </w:tcBorders>
            <w:shd w:val="clear" w:color="auto" w:fill="auto"/>
            <w:noWrap/>
            <w:vAlign w:val="center"/>
            <w:hideMark/>
          </w:tcPr>
          <w:p w14:paraId="665A1273" w14:textId="77777777" w:rsidR="006F6CE5" w:rsidRPr="006F6CE5" w:rsidRDefault="00C91EEC"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17.358.475</w:t>
            </w:r>
          </w:p>
        </w:tc>
        <w:tc>
          <w:tcPr>
            <w:tcW w:w="1558" w:type="dxa"/>
            <w:tcBorders>
              <w:top w:val="nil"/>
              <w:left w:val="nil"/>
              <w:bottom w:val="single" w:sz="4" w:space="0" w:color="auto"/>
              <w:right w:val="single" w:sz="8" w:space="0" w:color="auto"/>
            </w:tcBorders>
            <w:shd w:val="clear" w:color="auto" w:fill="auto"/>
            <w:noWrap/>
            <w:vAlign w:val="center"/>
            <w:hideMark/>
          </w:tcPr>
          <w:p w14:paraId="2882C0F6" w14:textId="77777777" w:rsidR="006F6CE5" w:rsidRPr="006F6CE5" w:rsidRDefault="00F30057"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20.006.933</w:t>
            </w:r>
          </w:p>
        </w:tc>
      </w:tr>
      <w:tr w:rsidR="006F6CE5" w:rsidRPr="006F6CE5" w14:paraId="62748707" w14:textId="77777777" w:rsidTr="003B50BA">
        <w:trPr>
          <w:trHeight w:val="412"/>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71839745"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759</w:t>
            </w:r>
          </w:p>
        </w:tc>
        <w:tc>
          <w:tcPr>
            <w:tcW w:w="2689" w:type="dxa"/>
            <w:tcBorders>
              <w:top w:val="nil"/>
              <w:left w:val="nil"/>
              <w:bottom w:val="single" w:sz="4" w:space="0" w:color="auto"/>
              <w:right w:val="single" w:sz="4" w:space="0" w:color="auto"/>
            </w:tcBorders>
            <w:shd w:val="clear" w:color="000000" w:fill="FFFFFF"/>
            <w:vAlign w:val="center"/>
            <w:hideMark/>
          </w:tcPr>
          <w:p w14:paraId="604F33EA"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PRIHODI OD ELEKTRONIČKE OBRADE PODATAKA</w:t>
            </w:r>
          </w:p>
        </w:tc>
        <w:tc>
          <w:tcPr>
            <w:tcW w:w="1559" w:type="dxa"/>
            <w:tcBorders>
              <w:top w:val="nil"/>
              <w:left w:val="nil"/>
              <w:bottom w:val="single" w:sz="4" w:space="0" w:color="auto"/>
              <w:right w:val="single" w:sz="4" w:space="0" w:color="auto"/>
            </w:tcBorders>
            <w:shd w:val="clear" w:color="auto" w:fill="auto"/>
            <w:noWrap/>
            <w:vAlign w:val="center"/>
            <w:hideMark/>
          </w:tcPr>
          <w:p w14:paraId="59878FF7"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2.130.266</w:t>
            </w:r>
          </w:p>
        </w:tc>
        <w:tc>
          <w:tcPr>
            <w:tcW w:w="1559" w:type="dxa"/>
            <w:tcBorders>
              <w:top w:val="nil"/>
              <w:left w:val="nil"/>
              <w:bottom w:val="single" w:sz="4" w:space="0" w:color="auto"/>
              <w:right w:val="single" w:sz="4" w:space="0" w:color="auto"/>
            </w:tcBorders>
            <w:shd w:val="clear" w:color="auto" w:fill="auto"/>
            <w:noWrap/>
            <w:vAlign w:val="center"/>
            <w:hideMark/>
          </w:tcPr>
          <w:p w14:paraId="40AAEF84" w14:textId="77777777" w:rsidR="006F6CE5" w:rsidRPr="006F6CE5" w:rsidRDefault="005E21D9"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1.895.063</w:t>
            </w:r>
          </w:p>
        </w:tc>
        <w:tc>
          <w:tcPr>
            <w:tcW w:w="1418" w:type="dxa"/>
            <w:tcBorders>
              <w:top w:val="nil"/>
              <w:left w:val="nil"/>
              <w:bottom w:val="single" w:sz="4" w:space="0" w:color="auto"/>
              <w:right w:val="single" w:sz="4" w:space="0" w:color="auto"/>
            </w:tcBorders>
            <w:shd w:val="clear" w:color="auto" w:fill="auto"/>
            <w:noWrap/>
            <w:vAlign w:val="center"/>
            <w:hideMark/>
          </w:tcPr>
          <w:p w14:paraId="78B36D4C" w14:textId="77777777" w:rsidR="006F6CE5" w:rsidRPr="006F6CE5" w:rsidRDefault="005E21D9"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2.1</w:t>
            </w:r>
            <w:r w:rsidR="006F6CE5" w:rsidRPr="006F6CE5">
              <w:rPr>
                <w:rFonts w:ascii="Arial" w:eastAsia="Times New Roman" w:hAnsi="Arial" w:cs="Arial"/>
                <w:color w:val="000000"/>
                <w:sz w:val="20"/>
                <w:szCs w:val="20"/>
                <w:lang w:eastAsia="hr-HR"/>
              </w:rPr>
              <w:t>60.000</w:t>
            </w:r>
          </w:p>
        </w:tc>
        <w:tc>
          <w:tcPr>
            <w:tcW w:w="1418" w:type="dxa"/>
            <w:tcBorders>
              <w:top w:val="nil"/>
              <w:left w:val="nil"/>
              <w:bottom w:val="single" w:sz="4" w:space="0" w:color="auto"/>
              <w:right w:val="single" w:sz="4" w:space="0" w:color="auto"/>
            </w:tcBorders>
            <w:shd w:val="clear" w:color="auto" w:fill="auto"/>
            <w:noWrap/>
            <w:vAlign w:val="center"/>
            <w:hideMark/>
          </w:tcPr>
          <w:p w14:paraId="1674EE5A"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978.112</w:t>
            </w:r>
          </w:p>
        </w:tc>
        <w:tc>
          <w:tcPr>
            <w:tcW w:w="1558" w:type="dxa"/>
            <w:tcBorders>
              <w:top w:val="nil"/>
              <w:left w:val="nil"/>
              <w:bottom w:val="single" w:sz="4" w:space="0" w:color="auto"/>
              <w:right w:val="single" w:sz="8" w:space="0" w:color="auto"/>
            </w:tcBorders>
            <w:shd w:val="clear" w:color="auto" w:fill="auto"/>
            <w:noWrap/>
            <w:vAlign w:val="center"/>
          </w:tcPr>
          <w:p w14:paraId="1EE8C259" w14:textId="77777777" w:rsidR="006F6CE5" w:rsidRPr="006F6CE5" w:rsidRDefault="005E21D9"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668.241</w:t>
            </w:r>
          </w:p>
        </w:tc>
      </w:tr>
      <w:tr w:rsidR="006F6CE5" w:rsidRPr="006F6CE5" w14:paraId="2419EAEB"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2B6D0850"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76</w:t>
            </w:r>
          </w:p>
        </w:tc>
        <w:tc>
          <w:tcPr>
            <w:tcW w:w="2689" w:type="dxa"/>
            <w:tcBorders>
              <w:top w:val="nil"/>
              <w:left w:val="nil"/>
              <w:bottom w:val="single" w:sz="4" w:space="0" w:color="auto"/>
              <w:right w:val="single" w:sz="4" w:space="0" w:color="auto"/>
            </w:tcBorders>
            <w:shd w:val="clear" w:color="000000" w:fill="FFFFFF"/>
            <w:vAlign w:val="center"/>
            <w:hideMark/>
          </w:tcPr>
          <w:p w14:paraId="10E4A6B4"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PRIHODI OD PRODAJE ROBE</w:t>
            </w:r>
          </w:p>
        </w:tc>
        <w:tc>
          <w:tcPr>
            <w:tcW w:w="1559" w:type="dxa"/>
            <w:tcBorders>
              <w:top w:val="nil"/>
              <w:left w:val="nil"/>
              <w:bottom w:val="single" w:sz="4" w:space="0" w:color="auto"/>
              <w:right w:val="single" w:sz="4" w:space="0" w:color="auto"/>
            </w:tcBorders>
            <w:shd w:val="clear" w:color="auto" w:fill="auto"/>
            <w:noWrap/>
            <w:vAlign w:val="center"/>
            <w:hideMark/>
          </w:tcPr>
          <w:p w14:paraId="2EDBFF5D"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932.678</w:t>
            </w:r>
          </w:p>
        </w:tc>
        <w:tc>
          <w:tcPr>
            <w:tcW w:w="1559" w:type="dxa"/>
            <w:tcBorders>
              <w:top w:val="nil"/>
              <w:left w:val="nil"/>
              <w:bottom w:val="single" w:sz="4" w:space="0" w:color="auto"/>
              <w:right w:val="single" w:sz="4" w:space="0" w:color="auto"/>
            </w:tcBorders>
            <w:shd w:val="clear" w:color="auto" w:fill="auto"/>
            <w:noWrap/>
            <w:vAlign w:val="center"/>
            <w:hideMark/>
          </w:tcPr>
          <w:p w14:paraId="48E0608F"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919.211</w:t>
            </w:r>
          </w:p>
        </w:tc>
        <w:tc>
          <w:tcPr>
            <w:tcW w:w="1418" w:type="dxa"/>
            <w:tcBorders>
              <w:top w:val="nil"/>
              <w:left w:val="nil"/>
              <w:bottom w:val="single" w:sz="4" w:space="0" w:color="auto"/>
              <w:right w:val="single" w:sz="4" w:space="0" w:color="auto"/>
            </w:tcBorders>
            <w:shd w:val="clear" w:color="auto" w:fill="auto"/>
            <w:noWrap/>
            <w:vAlign w:val="center"/>
            <w:hideMark/>
          </w:tcPr>
          <w:p w14:paraId="62E53C9E"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858.500</w:t>
            </w:r>
          </w:p>
        </w:tc>
        <w:tc>
          <w:tcPr>
            <w:tcW w:w="1418" w:type="dxa"/>
            <w:tcBorders>
              <w:top w:val="nil"/>
              <w:left w:val="nil"/>
              <w:bottom w:val="single" w:sz="4" w:space="0" w:color="auto"/>
              <w:right w:val="single" w:sz="4" w:space="0" w:color="auto"/>
            </w:tcBorders>
            <w:shd w:val="clear" w:color="auto" w:fill="auto"/>
            <w:noWrap/>
            <w:vAlign w:val="center"/>
            <w:hideMark/>
          </w:tcPr>
          <w:p w14:paraId="0F535E1B"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463.911</w:t>
            </w:r>
          </w:p>
        </w:tc>
        <w:tc>
          <w:tcPr>
            <w:tcW w:w="1558" w:type="dxa"/>
            <w:tcBorders>
              <w:top w:val="nil"/>
              <w:left w:val="nil"/>
              <w:bottom w:val="single" w:sz="4" w:space="0" w:color="auto"/>
              <w:right w:val="single" w:sz="8" w:space="0" w:color="auto"/>
            </w:tcBorders>
            <w:shd w:val="clear" w:color="auto" w:fill="auto"/>
            <w:noWrap/>
            <w:vAlign w:val="center"/>
            <w:hideMark/>
          </w:tcPr>
          <w:p w14:paraId="0C4DEA15"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529.771</w:t>
            </w:r>
          </w:p>
        </w:tc>
      </w:tr>
      <w:tr w:rsidR="006F6CE5" w:rsidRPr="006F6CE5" w14:paraId="676729A3" w14:textId="77777777" w:rsidTr="00CB03BA">
        <w:trPr>
          <w:trHeight w:val="300"/>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1155F132"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77</w:t>
            </w:r>
          </w:p>
        </w:tc>
        <w:tc>
          <w:tcPr>
            <w:tcW w:w="2689" w:type="dxa"/>
            <w:tcBorders>
              <w:top w:val="nil"/>
              <w:left w:val="nil"/>
              <w:bottom w:val="single" w:sz="4" w:space="0" w:color="auto"/>
              <w:right w:val="single" w:sz="4" w:space="0" w:color="auto"/>
            </w:tcBorders>
            <w:shd w:val="clear" w:color="000000" w:fill="FFFFFF"/>
            <w:noWrap/>
            <w:vAlign w:val="center"/>
            <w:hideMark/>
          </w:tcPr>
          <w:p w14:paraId="2912CB01"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FINANCIJSKI PRIHODI</w:t>
            </w:r>
          </w:p>
        </w:tc>
        <w:tc>
          <w:tcPr>
            <w:tcW w:w="1559" w:type="dxa"/>
            <w:tcBorders>
              <w:top w:val="nil"/>
              <w:left w:val="nil"/>
              <w:bottom w:val="single" w:sz="4" w:space="0" w:color="auto"/>
              <w:right w:val="single" w:sz="4" w:space="0" w:color="auto"/>
            </w:tcBorders>
            <w:shd w:val="clear" w:color="auto" w:fill="auto"/>
            <w:noWrap/>
            <w:vAlign w:val="center"/>
            <w:hideMark/>
          </w:tcPr>
          <w:p w14:paraId="5102B5E9"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366.288</w:t>
            </w:r>
          </w:p>
        </w:tc>
        <w:tc>
          <w:tcPr>
            <w:tcW w:w="1559" w:type="dxa"/>
            <w:tcBorders>
              <w:top w:val="nil"/>
              <w:left w:val="nil"/>
              <w:bottom w:val="single" w:sz="4" w:space="0" w:color="auto"/>
              <w:right w:val="single" w:sz="4" w:space="0" w:color="auto"/>
            </w:tcBorders>
            <w:shd w:val="clear" w:color="auto" w:fill="auto"/>
            <w:noWrap/>
            <w:vAlign w:val="center"/>
            <w:hideMark/>
          </w:tcPr>
          <w:p w14:paraId="70098F99"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163.686</w:t>
            </w:r>
          </w:p>
        </w:tc>
        <w:tc>
          <w:tcPr>
            <w:tcW w:w="1418" w:type="dxa"/>
            <w:tcBorders>
              <w:top w:val="nil"/>
              <w:left w:val="nil"/>
              <w:bottom w:val="single" w:sz="4" w:space="0" w:color="auto"/>
              <w:right w:val="single" w:sz="4" w:space="0" w:color="auto"/>
            </w:tcBorders>
            <w:shd w:val="clear" w:color="auto" w:fill="auto"/>
            <w:noWrap/>
            <w:vAlign w:val="center"/>
            <w:hideMark/>
          </w:tcPr>
          <w:p w14:paraId="39D6C643"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101.200</w:t>
            </w:r>
          </w:p>
        </w:tc>
        <w:tc>
          <w:tcPr>
            <w:tcW w:w="1418" w:type="dxa"/>
            <w:tcBorders>
              <w:top w:val="nil"/>
              <w:left w:val="nil"/>
              <w:bottom w:val="single" w:sz="4" w:space="0" w:color="auto"/>
              <w:right w:val="single" w:sz="4" w:space="0" w:color="auto"/>
            </w:tcBorders>
            <w:shd w:val="clear" w:color="auto" w:fill="auto"/>
            <w:noWrap/>
            <w:vAlign w:val="center"/>
            <w:hideMark/>
          </w:tcPr>
          <w:p w14:paraId="7F80BE8B"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32.309</w:t>
            </w:r>
          </w:p>
        </w:tc>
        <w:tc>
          <w:tcPr>
            <w:tcW w:w="1558" w:type="dxa"/>
            <w:tcBorders>
              <w:top w:val="nil"/>
              <w:left w:val="nil"/>
              <w:bottom w:val="single" w:sz="4" w:space="0" w:color="auto"/>
              <w:right w:val="single" w:sz="8" w:space="0" w:color="auto"/>
            </w:tcBorders>
            <w:shd w:val="clear" w:color="auto" w:fill="auto"/>
            <w:noWrap/>
            <w:vAlign w:val="center"/>
            <w:hideMark/>
          </w:tcPr>
          <w:p w14:paraId="091AE245"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33.925</w:t>
            </w:r>
          </w:p>
        </w:tc>
      </w:tr>
      <w:tr w:rsidR="006F6CE5" w:rsidRPr="006F6CE5" w14:paraId="51117CA6"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7BB5315F"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78</w:t>
            </w:r>
          </w:p>
        </w:tc>
        <w:tc>
          <w:tcPr>
            <w:tcW w:w="2689" w:type="dxa"/>
            <w:tcBorders>
              <w:top w:val="nil"/>
              <w:left w:val="nil"/>
              <w:bottom w:val="single" w:sz="4" w:space="0" w:color="auto"/>
              <w:right w:val="single" w:sz="4" w:space="0" w:color="auto"/>
            </w:tcBorders>
            <w:shd w:val="clear" w:color="000000" w:fill="FFFFFF"/>
            <w:noWrap/>
            <w:vAlign w:val="center"/>
            <w:hideMark/>
          </w:tcPr>
          <w:p w14:paraId="7133FD93"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OSTALI POSLOVNI PRIHODI</w:t>
            </w:r>
          </w:p>
        </w:tc>
        <w:tc>
          <w:tcPr>
            <w:tcW w:w="1559" w:type="dxa"/>
            <w:tcBorders>
              <w:top w:val="nil"/>
              <w:left w:val="nil"/>
              <w:bottom w:val="single" w:sz="4" w:space="0" w:color="auto"/>
              <w:right w:val="single" w:sz="4" w:space="0" w:color="auto"/>
            </w:tcBorders>
            <w:shd w:val="clear" w:color="auto" w:fill="auto"/>
            <w:noWrap/>
            <w:vAlign w:val="center"/>
          </w:tcPr>
          <w:p w14:paraId="7293D82D" w14:textId="77777777" w:rsidR="006F6CE5" w:rsidRPr="006F6CE5" w:rsidRDefault="0074536E"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1.793.274</w:t>
            </w:r>
          </w:p>
        </w:tc>
        <w:tc>
          <w:tcPr>
            <w:tcW w:w="1559" w:type="dxa"/>
            <w:tcBorders>
              <w:top w:val="nil"/>
              <w:left w:val="nil"/>
              <w:bottom w:val="single" w:sz="4" w:space="0" w:color="auto"/>
              <w:right w:val="single" w:sz="4" w:space="0" w:color="auto"/>
            </w:tcBorders>
            <w:shd w:val="clear" w:color="auto" w:fill="auto"/>
            <w:noWrap/>
            <w:vAlign w:val="center"/>
          </w:tcPr>
          <w:p w14:paraId="2CD92638" w14:textId="77777777" w:rsidR="006F6CE5" w:rsidRPr="006F6CE5" w:rsidRDefault="0074536E"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1.749.298</w:t>
            </w:r>
          </w:p>
        </w:tc>
        <w:tc>
          <w:tcPr>
            <w:tcW w:w="1418" w:type="dxa"/>
            <w:tcBorders>
              <w:top w:val="nil"/>
              <w:left w:val="nil"/>
              <w:bottom w:val="single" w:sz="4" w:space="0" w:color="auto"/>
              <w:right w:val="single" w:sz="4" w:space="0" w:color="auto"/>
            </w:tcBorders>
            <w:shd w:val="clear" w:color="auto" w:fill="auto"/>
            <w:noWrap/>
            <w:vAlign w:val="center"/>
          </w:tcPr>
          <w:p w14:paraId="219BED2A" w14:textId="77777777" w:rsidR="006F6CE5" w:rsidRPr="006F6CE5" w:rsidRDefault="0074536E"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1.314.072</w:t>
            </w:r>
          </w:p>
        </w:tc>
        <w:tc>
          <w:tcPr>
            <w:tcW w:w="1418" w:type="dxa"/>
            <w:tcBorders>
              <w:top w:val="nil"/>
              <w:left w:val="nil"/>
              <w:bottom w:val="single" w:sz="4" w:space="0" w:color="auto"/>
              <w:right w:val="single" w:sz="4" w:space="0" w:color="auto"/>
            </w:tcBorders>
            <w:shd w:val="clear" w:color="auto" w:fill="auto"/>
            <w:noWrap/>
            <w:vAlign w:val="center"/>
          </w:tcPr>
          <w:p w14:paraId="75E62E49" w14:textId="77777777" w:rsidR="006F6CE5" w:rsidRPr="006F6CE5" w:rsidRDefault="0074536E"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331.695</w:t>
            </w:r>
          </w:p>
        </w:tc>
        <w:tc>
          <w:tcPr>
            <w:tcW w:w="1558" w:type="dxa"/>
            <w:tcBorders>
              <w:top w:val="nil"/>
              <w:left w:val="nil"/>
              <w:bottom w:val="single" w:sz="4" w:space="0" w:color="auto"/>
              <w:right w:val="single" w:sz="8" w:space="0" w:color="auto"/>
            </w:tcBorders>
            <w:shd w:val="clear" w:color="auto" w:fill="auto"/>
            <w:noWrap/>
            <w:vAlign w:val="center"/>
          </w:tcPr>
          <w:p w14:paraId="1A8A920B" w14:textId="77777777" w:rsidR="006F6CE5" w:rsidRPr="006F6CE5" w:rsidRDefault="0074536E"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522.337</w:t>
            </w:r>
          </w:p>
        </w:tc>
      </w:tr>
      <w:tr w:rsidR="006F6CE5" w:rsidRPr="006F6CE5" w14:paraId="4F3357CB" w14:textId="77777777" w:rsidTr="00CB03BA">
        <w:trPr>
          <w:trHeight w:val="324"/>
        </w:trPr>
        <w:tc>
          <w:tcPr>
            <w:tcW w:w="572" w:type="dxa"/>
            <w:tcBorders>
              <w:top w:val="nil"/>
              <w:left w:val="single" w:sz="8" w:space="0" w:color="auto"/>
              <w:bottom w:val="single" w:sz="4" w:space="0" w:color="auto"/>
              <w:right w:val="single" w:sz="4" w:space="0" w:color="auto"/>
            </w:tcBorders>
            <w:shd w:val="clear" w:color="auto" w:fill="FFC000"/>
            <w:noWrap/>
            <w:vAlign w:val="center"/>
            <w:hideMark/>
          </w:tcPr>
          <w:p w14:paraId="26E7BF2D" w14:textId="77777777" w:rsidR="006F6CE5" w:rsidRPr="006F6CE5" w:rsidRDefault="006F6CE5" w:rsidP="006F6CE5">
            <w:pPr>
              <w:spacing w:after="0" w:line="240" w:lineRule="auto"/>
              <w:jc w:val="center"/>
              <w:rPr>
                <w:rFonts w:ascii="Arial" w:eastAsia="Times New Roman" w:hAnsi="Arial" w:cs="Arial"/>
                <w:b/>
                <w:bCs/>
                <w:sz w:val="22"/>
                <w:szCs w:val="22"/>
                <w:lang w:eastAsia="hr-HR"/>
              </w:rPr>
            </w:pPr>
            <w:r w:rsidRPr="006F6CE5">
              <w:rPr>
                <w:rFonts w:ascii="Arial" w:eastAsia="Times New Roman" w:hAnsi="Arial" w:cs="Arial"/>
                <w:b/>
                <w:bCs/>
                <w:sz w:val="22"/>
                <w:szCs w:val="22"/>
                <w:lang w:eastAsia="hr-HR"/>
              </w:rPr>
              <w:t>2.</w:t>
            </w:r>
          </w:p>
        </w:tc>
        <w:tc>
          <w:tcPr>
            <w:tcW w:w="2689" w:type="dxa"/>
            <w:tcBorders>
              <w:top w:val="nil"/>
              <w:left w:val="nil"/>
              <w:bottom w:val="single" w:sz="4" w:space="0" w:color="auto"/>
              <w:right w:val="single" w:sz="4" w:space="0" w:color="auto"/>
            </w:tcBorders>
            <w:shd w:val="clear" w:color="auto" w:fill="FFC000"/>
            <w:noWrap/>
            <w:vAlign w:val="center"/>
            <w:hideMark/>
          </w:tcPr>
          <w:p w14:paraId="239DF725" w14:textId="77777777" w:rsidR="006F6CE5" w:rsidRPr="006F6CE5" w:rsidRDefault="006F6CE5" w:rsidP="006F6CE5">
            <w:pPr>
              <w:spacing w:after="0" w:line="240" w:lineRule="auto"/>
              <w:rPr>
                <w:rFonts w:ascii="Arial" w:eastAsia="Times New Roman" w:hAnsi="Arial" w:cs="Arial"/>
                <w:b/>
                <w:bCs/>
                <w:sz w:val="22"/>
                <w:szCs w:val="22"/>
                <w:lang w:eastAsia="hr-HR"/>
              </w:rPr>
            </w:pPr>
            <w:r w:rsidRPr="006F6CE5">
              <w:rPr>
                <w:rFonts w:ascii="Arial" w:eastAsia="Times New Roman" w:hAnsi="Arial" w:cs="Arial"/>
                <w:b/>
                <w:bCs/>
                <w:sz w:val="22"/>
                <w:szCs w:val="22"/>
                <w:lang w:eastAsia="hr-HR"/>
              </w:rPr>
              <w:t>TROŠKOVI</w:t>
            </w:r>
          </w:p>
        </w:tc>
        <w:tc>
          <w:tcPr>
            <w:tcW w:w="1559" w:type="dxa"/>
            <w:tcBorders>
              <w:top w:val="nil"/>
              <w:left w:val="nil"/>
              <w:bottom w:val="single" w:sz="4" w:space="0" w:color="auto"/>
              <w:right w:val="single" w:sz="4" w:space="0" w:color="auto"/>
            </w:tcBorders>
            <w:shd w:val="clear" w:color="auto" w:fill="FFC000"/>
            <w:noWrap/>
            <w:vAlign w:val="center"/>
            <w:hideMark/>
          </w:tcPr>
          <w:p w14:paraId="7E1EF917" w14:textId="77777777" w:rsidR="006F6CE5" w:rsidRPr="006F6CE5" w:rsidRDefault="006F6CE5" w:rsidP="006F6CE5">
            <w:pPr>
              <w:spacing w:after="0" w:line="240" w:lineRule="auto"/>
              <w:jc w:val="right"/>
              <w:rPr>
                <w:rFonts w:ascii="Arial" w:eastAsia="Times New Roman" w:hAnsi="Arial" w:cs="Arial"/>
                <w:b/>
                <w:bCs/>
                <w:color w:val="000000"/>
                <w:sz w:val="22"/>
                <w:szCs w:val="22"/>
                <w:lang w:eastAsia="hr-HR"/>
              </w:rPr>
            </w:pPr>
            <w:r w:rsidRPr="006F6CE5">
              <w:rPr>
                <w:rFonts w:ascii="Arial" w:eastAsia="Times New Roman" w:hAnsi="Arial" w:cs="Arial"/>
                <w:b/>
                <w:bCs/>
                <w:color w:val="000000"/>
                <w:sz w:val="22"/>
                <w:szCs w:val="22"/>
                <w:lang w:eastAsia="hr-HR"/>
              </w:rPr>
              <w:t>59.738.051</w:t>
            </w:r>
          </w:p>
        </w:tc>
        <w:tc>
          <w:tcPr>
            <w:tcW w:w="1559" w:type="dxa"/>
            <w:tcBorders>
              <w:top w:val="nil"/>
              <w:left w:val="nil"/>
              <w:bottom w:val="single" w:sz="4" w:space="0" w:color="auto"/>
              <w:right w:val="single" w:sz="4" w:space="0" w:color="auto"/>
            </w:tcBorders>
            <w:shd w:val="clear" w:color="auto" w:fill="FFC000"/>
            <w:noWrap/>
            <w:vAlign w:val="center"/>
            <w:hideMark/>
          </w:tcPr>
          <w:p w14:paraId="0546DF78" w14:textId="77777777" w:rsidR="006F6CE5" w:rsidRPr="006F6CE5" w:rsidRDefault="006F6CE5" w:rsidP="006F6CE5">
            <w:pPr>
              <w:spacing w:after="0" w:line="240" w:lineRule="auto"/>
              <w:jc w:val="right"/>
              <w:rPr>
                <w:rFonts w:ascii="Arial" w:eastAsia="Times New Roman" w:hAnsi="Arial" w:cs="Arial"/>
                <w:b/>
                <w:bCs/>
                <w:color w:val="000000"/>
                <w:sz w:val="22"/>
                <w:szCs w:val="22"/>
                <w:lang w:eastAsia="hr-HR"/>
              </w:rPr>
            </w:pPr>
            <w:r w:rsidRPr="006F6CE5">
              <w:rPr>
                <w:rFonts w:ascii="Arial" w:eastAsia="Times New Roman" w:hAnsi="Arial" w:cs="Arial"/>
                <w:b/>
                <w:bCs/>
                <w:color w:val="000000"/>
                <w:sz w:val="22"/>
                <w:szCs w:val="22"/>
                <w:lang w:eastAsia="hr-HR"/>
              </w:rPr>
              <w:t>60.342.884</w:t>
            </w:r>
          </w:p>
        </w:tc>
        <w:tc>
          <w:tcPr>
            <w:tcW w:w="1418" w:type="dxa"/>
            <w:tcBorders>
              <w:top w:val="nil"/>
              <w:left w:val="nil"/>
              <w:bottom w:val="single" w:sz="4" w:space="0" w:color="auto"/>
              <w:right w:val="single" w:sz="4" w:space="0" w:color="auto"/>
            </w:tcBorders>
            <w:shd w:val="clear" w:color="auto" w:fill="FFC000"/>
            <w:noWrap/>
            <w:vAlign w:val="center"/>
            <w:hideMark/>
          </w:tcPr>
          <w:p w14:paraId="0AF7B8AB" w14:textId="77777777" w:rsidR="006F6CE5" w:rsidRPr="006F6CE5" w:rsidRDefault="00450A97" w:rsidP="006F6CE5">
            <w:pPr>
              <w:spacing w:after="0" w:line="240" w:lineRule="auto"/>
              <w:jc w:val="right"/>
              <w:rPr>
                <w:rFonts w:ascii="Arial" w:eastAsia="Times New Roman" w:hAnsi="Arial" w:cs="Arial"/>
                <w:b/>
                <w:bCs/>
                <w:color w:val="000000"/>
                <w:sz w:val="22"/>
                <w:szCs w:val="22"/>
                <w:lang w:eastAsia="hr-HR"/>
              </w:rPr>
            </w:pPr>
            <w:r>
              <w:rPr>
                <w:rFonts w:ascii="Arial" w:eastAsia="Times New Roman" w:hAnsi="Arial" w:cs="Arial"/>
                <w:b/>
                <w:bCs/>
                <w:color w:val="000000"/>
                <w:sz w:val="22"/>
                <w:szCs w:val="22"/>
                <w:lang w:eastAsia="hr-HR"/>
              </w:rPr>
              <w:t>60</w:t>
            </w:r>
            <w:r w:rsidR="006F6CE5" w:rsidRPr="006F6CE5">
              <w:rPr>
                <w:rFonts w:ascii="Arial" w:eastAsia="Times New Roman" w:hAnsi="Arial" w:cs="Arial"/>
                <w:b/>
                <w:bCs/>
                <w:color w:val="000000"/>
                <w:sz w:val="22"/>
                <w:szCs w:val="22"/>
                <w:lang w:eastAsia="hr-HR"/>
              </w:rPr>
              <w:t>.</w:t>
            </w:r>
            <w:r>
              <w:rPr>
                <w:rFonts w:ascii="Arial" w:eastAsia="Times New Roman" w:hAnsi="Arial" w:cs="Arial"/>
                <w:b/>
                <w:bCs/>
                <w:color w:val="000000"/>
                <w:sz w:val="22"/>
                <w:szCs w:val="22"/>
                <w:lang w:eastAsia="hr-HR"/>
              </w:rPr>
              <w:t>010.</w:t>
            </w:r>
            <w:r w:rsidR="006F6CE5" w:rsidRPr="006F6CE5">
              <w:rPr>
                <w:rFonts w:ascii="Arial" w:eastAsia="Times New Roman" w:hAnsi="Arial" w:cs="Arial"/>
                <w:b/>
                <w:bCs/>
                <w:color w:val="000000"/>
                <w:sz w:val="22"/>
                <w:szCs w:val="22"/>
                <w:lang w:eastAsia="hr-HR"/>
              </w:rPr>
              <w:t>330</w:t>
            </w:r>
          </w:p>
        </w:tc>
        <w:tc>
          <w:tcPr>
            <w:tcW w:w="1418" w:type="dxa"/>
            <w:tcBorders>
              <w:top w:val="nil"/>
              <w:left w:val="nil"/>
              <w:bottom w:val="single" w:sz="4" w:space="0" w:color="auto"/>
              <w:right w:val="single" w:sz="4" w:space="0" w:color="auto"/>
            </w:tcBorders>
            <w:shd w:val="clear" w:color="auto" w:fill="FFC000"/>
            <w:noWrap/>
            <w:vAlign w:val="center"/>
            <w:hideMark/>
          </w:tcPr>
          <w:p w14:paraId="5C7422D4" w14:textId="77777777" w:rsidR="006F6CE5" w:rsidRPr="006F6CE5" w:rsidRDefault="006F6CE5" w:rsidP="006F6CE5">
            <w:pPr>
              <w:spacing w:after="0" w:line="240" w:lineRule="auto"/>
              <w:jc w:val="right"/>
              <w:rPr>
                <w:rFonts w:ascii="Arial" w:eastAsia="Times New Roman" w:hAnsi="Arial" w:cs="Arial"/>
                <w:b/>
                <w:bCs/>
                <w:color w:val="000000"/>
                <w:sz w:val="22"/>
                <w:szCs w:val="22"/>
                <w:lang w:eastAsia="hr-HR"/>
              </w:rPr>
            </w:pPr>
            <w:r w:rsidRPr="006F6CE5">
              <w:rPr>
                <w:rFonts w:ascii="Arial" w:eastAsia="Times New Roman" w:hAnsi="Arial" w:cs="Arial"/>
                <w:b/>
                <w:bCs/>
                <w:color w:val="000000"/>
                <w:sz w:val="22"/>
                <w:szCs w:val="22"/>
                <w:lang w:eastAsia="hr-HR"/>
              </w:rPr>
              <w:t>27.572.104</w:t>
            </w:r>
          </w:p>
        </w:tc>
        <w:tc>
          <w:tcPr>
            <w:tcW w:w="1558" w:type="dxa"/>
            <w:tcBorders>
              <w:top w:val="nil"/>
              <w:left w:val="nil"/>
              <w:bottom w:val="single" w:sz="4" w:space="0" w:color="auto"/>
              <w:right w:val="single" w:sz="8" w:space="0" w:color="auto"/>
            </w:tcBorders>
            <w:shd w:val="clear" w:color="auto" w:fill="FFC000"/>
            <w:noWrap/>
            <w:vAlign w:val="center"/>
            <w:hideMark/>
          </w:tcPr>
          <w:p w14:paraId="6E690D62" w14:textId="77777777" w:rsidR="006F6CE5" w:rsidRPr="006F6CE5" w:rsidRDefault="006F6CE5" w:rsidP="006F6CE5">
            <w:pPr>
              <w:spacing w:after="0" w:line="240" w:lineRule="auto"/>
              <w:jc w:val="right"/>
              <w:rPr>
                <w:rFonts w:ascii="Arial" w:eastAsia="Times New Roman" w:hAnsi="Arial" w:cs="Arial"/>
                <w:b/>
                <w:bCs/>
                <w:color w:val="000000"/>
                <w:sz w:val="22"/>
                <w:szCs w:val="22"/>
                <w:lang w:eastAsia="hr-HR"/>
              </w:rPr>
            </w:pPr>
            <w:r w:rsidRPr="006F6CE5">
              <w:rPr>
                <w:rFonts w:ascii="Arial" w:eastAsia="Times New Roman" w:hAnsi="Arial" w:cs="Arial"/>
                <w:b/>
                <w:bCs/>
                <w:color w:val="000000"/>
                <w:sz w:val="22"/>
                <w:szCs w:val="22"/>
                <w:lang w:eastAsia="hr-HR"/>
              </w:rPr>
              <w:t>31.877.974</w:t>
            </w:r>
          </w:p>
        </w:tc>
      </w:tr>
      <w:tr w:rsidR="006F6CE5" w:rsidRPr="006F6CE5" w14:paraId="75D83FAF" w14:textId="77777777" w:rsidTr="00CB03BA">
        <w:trPr>
          <w:trHeight w:val="258"/>
        </w:trPr>
        <w:tc>
          <w:tcPr>
            <w:tcW w:w="572" w:type="dxa"/>
            <w:tcBorders>
              <w:top w:val="nil"/>
              <w:left w:val="single" w:sz="8" w:space="0" w:color="auto"/>
              <w:bottom w:val="single" w:sz="4" w:space="0" w:color="auto"/>
              <w:right w:val="single" w:sz="4" w:space="0" w:color="auto"/>
            </w:tcBorders>
            <w:shd w:val="clear" w:color="000000" w:fill="FFFF00"/>
            <w:noWrap/>
            <w:vAlign w:val="center"/>
            <w:hideMark/>
          </w:tcPr>
          <w:p w14:paraId="7FBBF5DC" w14:textId="77777777" w:rsidR="006F6CE5" w:rsidRPr="006F6CE5" w:rsidRDefault="006F6CE5" w:rsidP="006F6CE5">
            <w:pPr>
              <w:spacing w:after="0" w:line="240" w:lineRule="auto"/>
              <w:jc w:val="center"/>
              <w:rPr>
                <w:rFonts w:ascii="Arial" w:eastAsia="Times New Roman" w:hAnsi="Arial" w:cs="Arial"/>
                <w:b/>
                <w:bCs/>
                <w:sz w:val="20"/>
                <w:szCs w:val="20"/>
                <w:lang w:eastAsia="hr-HR"/>
              </w:rPr>
            </w:pPr>
            <w:r w:rsidRPr="006F6CE5">
              <w:rPr>
                <w:rFonts w:ascii="Arial" w:eastAsia="Times New Roman" w:hAnsi="Arial" w:cs="Arial"/>
                <w:b/>
                <w:bCs/>
                <w:sz w:val="20"/>
                <w:szCs w:val="20"/>
                <w:lang w:eastAsia="hr-HR"/>
              </w:rPr>
              <w:t>40</w:t>
            </w:r>
          </w:p>
        </w:tc>
        <w:tc>
          <w:tcPr>
            <w:tcW w:w="2689" w:type="dxa"/>
            <w:tcBorders>
              <w:top w:val="nil"/>
              <w:left w:val="nil"/>
              <w:bottom w:val="single" w:sz="4" w:space="0" w:color="auto"/>
              <w:right w:val="single" w:sz="4" w:space="0" w:color="auto"/>
            </w:tcBorders>
            <w:shd w:val="clear" w:color="000000" w:fill="FFFF00"/>
            <w:vAlign w:val="center"/>
            <w:hideMark/>
          </w:tcPr>
          <w:p w14:paraId="68D4076F" w14:textId="77777777" w:rsidR="006F6CE5" w:rsidRPr="006F6CE5" w:rsidRDefault="00CB03BA" w:rsidP="006F6CE5">
            <w:pPr>
              <w:spacing w:after="0" w:line="240" w:lineRule="auto"/>
              <w:rPr>
                <w:rFonts w:ascii="Arial" w:eastAsia="Times New Roman" w:hAnsi="Arial" w:cs="Arial"/>
                <w:b/>
                <w:bCs/>
                <w:sz w:val="20"/>
                <w:szCs w:val="20"/>
                <w:lang w:eastAsia="hr-HR"/>
              </w:rPr>
            </w:pPr>
            <w:r>
              <w:rPr>
                <w:rFonts w:ascii="Arial" w:eastAsia="Times New Roman" w:hAnsi="Arial" w:cs="Arial"/>
                <w:b/>
                <w:bCs/>
                <w:sz w:val="20"/>
                <w:szCs w:val="20"/>
                <w:lang w:eastAsia="hr-HR"/>
              </w:rPr>
              <w:t>TROŠKOVI SIR. I MATER.</w:t>
            </w:r>
          </w:p>
        </w:tc>
        <w:tc>
          <w:tcPr>
            <w:tcW w:w="1559" w:type="dxa"/>
            <w:tcBorders>
              <w:top w:val="nil"/>
              <w:left w:val="nil"/>
              <w:bottom w:val="single" w:sz="4" w:space="0" w:color="auto"/>
              <w:right w:val="single" w:sz="4" w:space="0" w:color="auto"/>
            </w:tcBorders>
            <w:shd w:val="clear" w:color="000000" w:fill="FFFF00"/>
            <w:noWrap/>
            <w:vAlign w:val="center"/>
            <w:hideMark/>
          </w:tcPr>
          <w:p w14:paraId="292E19BF"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11.964.905</w:t>
            </w:r>
          </w:p>
        </w:tc>
        <w:tc>
          <w:tcPr>
            <w:tcW w:w="1559" w:type="dxa"/>
            <w:tcBorders>
              <w:top w:val="nil"/>
              <w:left w:val="nil"/>
              <w:bottom w:val="single" w:sz="4" w:space="0" w:color="auto"/>
              <w:right w:val="single" w:sz="4" w:space="0" w:color="auto"/>
            </w:tcBorders>
            <w:shd w:val="clear" w:color="000000" w:fill="FFFF00"/>
            <w:noWrap/>
            <w:vAlign w:val="center"/>
            <w:hideMark/>
          </w:tcPr>
          <w:p w14:paraId="689E87DB"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9.947.254</w:t>
            </w:r>
          </w:p>
        </w:tc>
        <w:tc>
          <w:tcPr>
            <w:tcW w:w="1418" w:type="dxa"/>
            <w:tcBorders>
              <w:top w:val="nil"/>
              <w:left w:val="nil"/>
              <w:bottom w:val="single" w:sz="4" w:space="0" w:color="auto"/>
              <w:right w:val="single" w:sz="4" w:space="0" w:color="auto"/>
            </w:tcBorders>
            <w:shd w:val="clear" w:color="000000" w:fill="FFFF00"/>
            <w:noWrap/>
            <w:vAlign w:val="center"/>
            <w:hideMark/>
          </w:tcPr>
          <w:p w14:paraId="24CEC3BD" w14:textId="77777777" w:rsidR="006F6CE5" w:rsidRPr="006F6CE5" w:rsidRDefault="00450A97" w:rsidP="006F6CE5">
            <w:pPr>
              <w:spacing w:after="0" w:line="240" w:lineRule="auto"/>
              <w:jc w:val="right"/>
              <w:rPr>
                <w:rFonts w:ascii="Arial" w:eastAsia="Times New Roman" w:hAnsi="Arial" w:cs="Arial"/>
                <w:b/>
                <w:bCs/>
                <w:color w:val="000000"/>
                <w:sz w:val="20"/>
                <w:szCs w:val="20"/>
                <w:lang w:eastAsia="hr-HR"/>
              </w:rPr>
            </w:pPr>
            <w:r>
              <w:rPr>
                <w:rFonts w:ascii="Arial" w:eastAsia="Times New Roman" w:hAnsi="Arial" w:cs="Arial"/>
                <w:b/>
                <w:bCs/>
                <w:color w:val="000000"/>
                <w:sz w:val="20"/>
                <w:szCs w:val="20"/>
                <w:lang w:eastAsia="hr-HR"/>
              </w:rPr>
              <w:t>10.0</w:t>
            </w:r>
            <w:r w:rsidR="006F6CE5" w:rsidRPr="006F6CE5">
              <w:rPr>
                <w:rFonts w:ascii="Arial" w:eastAsia="Times New Roman" w:hAnsi="Arial" w:cs="Arial"/>
                <w:b/>
                <w:bCs/>
                <w:color w:val="000000"/>
                <w:sz w:val="20"/>
                <w:szCs w:val="20"/>
                <w:lang w:eastAsia="hr-HR"/>
              </w:rPr>
              <w:t>68.150</w:t>
            </w:r>
          </w:p>
        </w:tc>
        <w:tc>
          <w:tcPr>
            <w:tcW w:w="1418" w:type="dxa"/>
            <w:tcBorders>
              <w:top w:val="nil"/>
              <w:left w:val="nil"/>
              <w:bottom w:val="single" w:sz="4" w:space="0" w:color="auto"/>
              <w:right w:val="single" w:sz="4" w:space="0" w:color="auto"/>
            </w:tcBorders>
            <w:shd w:val="clear" w:color="000000" w:fill="FFFF00"/>
            <w:noWrap/>
            <w:vAlign w:val="center"/>
            <w:hideMark/>
          </w:tcPr>
          <w:p w14:paraId="2B37E1B5"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4.426.379</w:t>
            </w:r>
          </w:p>
        </w:tc>
        <w:tc>
          <w:tcPr>
            <w:tcW w:w="1558" w:type="dxa"/>
            <w:tcBorders>
              <w:top w:val="nil"/>
              <w:left w:val="nil"/>
              <w:bottom w:val="single" w:sz="4" w:space="0" w:color="auto"/>
              <w:right w:val="single" w:sz="8" w:space="0" w:color="auto"/>
            </w:tcBorders>
            <w:shd w:val="clear" w:color="000000" w:fill="FFFF00"/>
            <w:noWrap/>
            <w:vAlign w:val="center"/>
            <w:hideMark/>
          </w:tcPr>
          <w:p w14:paraId="19DAB180"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5.008.057</w:t>
            </w:r>
          </w:p>
        </w:tc>
      </w:tr>
      <w:tr w:rsidR="006F6CE5" w:rsidRPr="006F6CE5" w14:paraId="418E2CB9"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041001A8"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400</w:t>
            </w:r>
          </w:p>
        </w:tc>
        <w:tc>
          <w:tcPr>
            <w:tcW w:w="2689" w:type="dxa"/>
            <w:tcBorders>
              <w:top w:val="nil"/>
              <w:left w:val="nil"/>
              <w:bottom w:val="single" w:sz="4" w:space="0" w:color="auto"/>
              <w:right w:val="single" w:sz="4" w:space="0" w:color="auto"/>
            </w:tcBorders>
            <w:shd w:val="clear" w:color="000000" w:fill="FFFFFF"/>
            <w:noWrap/>
            <w:vAlign w:val="center"/>
            <w:hideMark/>
          </w:tcPr>
          <w:p w14:paraId="751C3EDA" w14:textId="77777777" w:rsidR="006F6CE5" w:rsidRPr="006F6CE5" w:rsidRDefault="00CB03BA" w:rsidP="006F6CE5">
            <w:pPr>
              <w:spacing w:after="0" w:line="240" w:lineRule="auto"/>
              <w:rPr>
                <w:rFonts w:ascii="Arial" w:eastAsia="Times New Roman" w:hAnsi="Arial" w:cs="Arial"/>
                <w:sz w:val="16"/>
                <w:szCs w:val="16"/>
                <w:lang w:eastAsia="hr-HR"/>
              </w:rPr>
            </w:pPr>
            <w:r>
              <w:rPr>
                <w:rFonts w:ascii="Arial" w:eastAsia="Times New Roman" w:hAnsi="Arial" w:cs="Arial"/>
                <w:sz w:val="16"/>
                <w:szCs w:val="16"/>
                <w:lang w:eastAsia="hr-HR"/>
              </w:rPr>
              <w:t xml:space="preserve">UTROŠENE SIR. I </w:t>
            </w:r>
            <w:r w:rsidR="006F6CE5" w:rsidRPr="006F6CE5">
              <w:rPr>
                <w:rFonts w:ascii="Arial" w:eastAsia="Times New Roman" w:hAnsi="Arial" w:cs="Arial"/>
                <w:sz w:val="16"/>
                <w:szCs w:val="16"/>
                <w:lang w:eastAsia="hr-HR"/>
              </w:rPr>
              <w:t>MATERIJAL</w:t>
            </w:r>
            <w:r>
              <w:rPr>
                <w:rFonts w:ascii="Arial" w:eastAsia="Times New Roman" w:hAnsi="Arial" w:cs="Arial"/>
                <w:sz w:val="16"/>
                <w:szCs w:val="16"/>
                <w:lang w:eastAsia="hr-HR"/>
              </w:rPr>
              <w:t>A</w:t>
            </w:r>
          </w:p>
        </w:tc>
        <w:tc>
          <w:tcPr>
            <w:tcW w:w="1559" w:type="dxa"/>
            <w:tcBorders>
              <w:top w:val="nil"/>
              <w:left w:val="nil"/>
              <w:bottom w:val="single" w:sz="4" w:space="0" w:color="auto"/>
              <w:right w:val="single" w:sz="4" w:space="0" w:color="auto"/>
            </w:tcBorders>
            <w:shd w:val="clear" w:color="auto" w:fill="auto"/>
            <w:noWrap/>
            <w:vAlign w:val="center"/>
            <w:hideMark/>
          </w:tcPr>
          <w:p w14:paraId="57A43392"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6.253.430</w:t>
            </w:r>
          </w:p>
        </w:tc>
        <w:tc>
          <w:tcPr>
            <w:tcW w:w="1559" w:type="dxa"/>
            <w:tcBorders>
              <w:top w:val="nil"/>
              <w:left w:val="nil"/>
              <w:bottom w:val="single" w:sz="4" w:space="0" w:color="auto"/>
              <w:right w:val="single" w:sz="4" w:space="0" w:color="auto"/>
            </w:tcBorders>
            <w:shd w:val="clear" w:color="auto" w:fill="auto"/>
            <w:noWrap/>
            <w:vAlign w:val="center"/>
            <w:hideMark/>
          </w:tcPr>
          <w:p w14:paraId="515B43FA"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6.955.039</w:t>
            </w:r>
          </w:p>
        </w:tc>
        <w:tc>
          <w:tcPr>
            <w:tcW w:w="1418" w:type="dxa"/>
            <w:tcBorders>
              <w:top w:val="nil"/>
              <w:left w:val="nil"/>
              <w:bottom w:val="single" w:sz="4" w:space="0" w:color="auto"/>
              <w:right w:val="single" w:sz="4" w:space="0" w:color="auto"/>
            </w:tcBorders>
            <w:shd w:val="clear" w:color="auto" w:fill="auto"/>
            <w:noWrap/>
            <w:vAlign w:val="center"/>
            <w:hideMark/>
          </w:tcPr>
          <w:p w14:paraId="354BA2CA" w14:textId="77777777" w:rsidR="006F6CE5" w:rsidRPr="006F6CE5" w:rsidRDefault="00450A97"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6.9</w:t>
            </w:r>
            <w:r w:rsidR="006F6CE5" w:rsidRPr="006F6CE5">
              <w:rPr>
                <w:rFonts w:ascii="Arial" w:eastAsia="Times New Roman" w:hAnsi="Arial" w:cs="Arial"/>
                <w:color w:val="000000"/>
                <w:sz w:val="20"/>
                <w:szCs w:val="20"/>
                <w:lang w:eastAsia="hr-HR"/>
              </w:rPr>
              <w:t>44.000</w:t>
            </w:r>
          </w:p>
        </w:tc>
        <w:tc>
          <w:tcPr>
            <w:tcW w:w="1418" w:type="dxa"/>
            <w:tcBorders>
              <w:top w:val="nil"/>
              <w:left w:val="nil"/>
              <w:bottom w:val="single" w:sz="4" w:space="0" w:color="auto"/>
              <w:right w:val="single" w:sz="4" w:space="0" w:color="auto"/>
            </w:tcBorders>
            <w:shd w:val="clear" w:color="auto" w:fill="auto"/>
            <w:noWrap/>
            <w:vAlign w:val="center"/>
            <w:hideMark/>
          </w:tcPr>
          <w:p w14:paraId="31B0F879"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3.018.593</w:t>
            </w:r>
          </w:p>
        </w:tc>
        <w:tc>
          <w:tcPr>
            <w:tcW w:w="1558" w:type="dxa"/>
            <w:tcBorders>
              <w:top w:val="nil"/>
              <w:left w:val="nil"/>
              <w:bottom w:val="single" w:sz="4" w:space="0" w:color="auto"/>
              <w:right w:val="single" w:sz="8" w:space="0" w:color="auto"/>
            </w:tcBorders>
            <w:shd w:val="clear" w:color="auto" w:fill="auto"/>
            <w:noWrap/>
            <w:vAlign w:val="center"/>
            <w:hideMark/>
          </w:tcPr>
          <w:p w14:paraId="6D3912AB"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3.517.022</w:t>
            </w:r>
          </w:p>
        </w:tc>
      </w:tr>
      <w:tr w:rsidR="006F6CE5" w:rsidRPr="006F6CE5" w14:paraId="24F73AF8"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06567FC4"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401</w:t>
            </w:r>
          </w:p>
        </w:tc>
        <w:tc>
          <w:tcPr>
            <w:tcW w:w="2689" w:type="dxa"/>
            <w:tcBorders>
              <w:top w:val="nil"/>
              <w:left w:val="nil"/>
              <w:bottom w:val="single" w:sz="4" w:space="0" w:color="auto"/>
              <w:right w:val="single" w:sz="4" w:space="0" w:color="auto"/>
            </w:tcBorders>
            <w:shd w:val="clear" w:color="000000" w:fill="FFFFFF"/>
            <w:noWrap/>
            <w:vAlign w:val="center"/>
            <w:hideMark/>
          </w:tcPr>
          <w:p w14:paraId="3F702B6A"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POTROŠENA ENERGIJA</w:t>
            </w:r>
          </w:p>
        </w:tc>
        <w:tc>
          <w:tcPr>
            <w:tcW w:w="1559" w:type="dxa"/>
            <w:tcBorders>
              <w:top w:val="nil"/>
              <w:left w:val="nil"/>
              <w:bottom w:val="single" w:sz="4" w:space="0" w:color="auto"/>
              <w:right w:val="single" w:sz="4" w:space="0" w:color="auto"/>
            </w:tcBorders>
            <w:shd w:val="clear" w:color="auto" w:fill="auto"/>
            <w:noWrap/>
            <w:vAlign w:val="center"/>
            <w:hideMark/>
          </w:tcPr>
          <w:p w14:paraId="4D3E579A"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2.650.531</w:t>
            </w:r>
          </w:p>
        </w:tc>
        <w:tc>
          <w:tcPr>
            <w:tcW w:w="1559" w:type="dxa"/>
            <w:tcBorders>
              <w:top w:val="nil"/>
              <w:left w:val="nil"/>
              <w:bottom w:val="single" w:sz="4" w:space="0" w:color="auto"/>
              <w:right w:val="single" w:sz="4" w:space="0" w:color="auto"/>
            </w:tcBorders>
            <w:shd w:val="clear" w:color="auto" w:fill="auto"/>
            <w:noWrap/>
            <w:vAlign w:val="center"/>
            <w:hideMark/>
          </w:tcPr>
          <w:p w14:paraId="6BB37D78"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2.583.065</w:t>
            </w:r>
          </w:p>
        </w:tc>
        <w:tc>
          <w:tcPr>
            <w:tcW w:w="1418" w:type="dxa"/>
            <w:tcBorders>
              <w:top w:val="nil"/>
              <w:left w:val="nil"/>
              <w:bottom w:val="single" w:sz="4" w:space="0" w:color="auto"/>
              <w:right w:val="single" w:sz="4" w:space="0" w:color="auto"/>
            </w:tcBorders>
            <w:shd w:val="clear" w:color="auto" w:fill="auto"/>
            <w:noWrap/>
            <w:vAlign w:val="center"/>
            <w:hideMark/>
          </w:tcPr>
          <w:p w14:paraId="5FE14C38"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2.852.000</w:t>
            </w:r>
          </w:p>
        </w:tc>
        <w:tc>
          <w:tcPr>
            <w:tcW w:w="1418" w:type="dxa"/>
            <w:tcBorders>
              <w:top w:val="nil"/>
              <w:left w:val="nil"/>
              <w:bottom w:val="single" w:sz="4" w:space="0" w:color="auto"/>
              <w:right w:val="single" w:sz="4" w:space="0" w:color="auto"/>
            </w:tcBorders>
            <w:shd w:val="clear" w:color="auto" w:fill="auto"/>
            <w:noWrap/>
            <w:vAlign w:val="center"/>
            <w:hideMark/>
          </w:tcPr>
          <w:p w14:paraId="6135E246"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1.243.322</w:t>
            </w:r>
          </w:p>
        </w:tc>
        <w:tc>
          <w:tcPr>
            <w:tcW w:w="1558" w:type="dxa"/>
            <w:tcBorders>
              <w:top w:val="nil"/>
              <w:left w:val="nil"/>
              <w:bottom w:val="single" w:sz="4" w:space="0" w:color="auto"/>
              <w:right w:val="single" w:sz="8" w:space="0" w:color="auto"/>
            </w:tcBorders>
            <w:shd w:val="clear" w:color="auto" w:fill="auto"/>
            <w:noWrap/>
            <w:vAlign w:val="center"/>
            <w:hideMark/>
          </w:tcPr>
          <w:p w14:paraId="6B3680C7"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1.268.150</w:t>
            </w:r>
          </w:p>
        </w:tc>
      </w:tr>
      <w:tr w:rsidR="006F6CE5" w:rsidRPr="006F6CE5" w14:paraId="53759EB3"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3B9E0C7E"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405</w:t>
            </w:r>
          </w:p>
        </w:tc>
        <w:tc>
          <w:tcPr>
            <w:tcW w:w="2689" w:type="dxa"/>
            <w:tcBorders>
              <w:top w:val="nil"/>
              <w:left w:val="nil"/>
              <w:bottom w:val="single" w:sz="4" w:space="0" w:color="auto"/>
              <w:right w:val="single" w:sz="4" w:space="0" w:color="auto"/>
            </w:tcBorders>
            <w:shd w:val="clear" w:color="000000" w:fill="FFFFFF"/>
            <w:noWrap/>
            <w:vAlign w:val="center"/>
            <w:hideMark/>
          </w:tcPr>
          <w:p w14:paraId="395213CB"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OTPIS SITNOG INVENTARA</w:t>
            </w:r>
          </w:p>
        </w:tc>
        <w:tc>
          <w:tcPr>
            <w:tcW w:w="1559" w:type="dxa"/>
            <w:tcBorders>
              <w:top w:val="nil"/>
              <w:left w:val="nil"/>
              <w:bottom w:val="single" w:sz="4" w:space="0" w:color="auto"/>
              <w:right w:val="single" w:sz="4" w:space="0" w:color="auto"/>
            </w:tcBorders>
            <w:shd w:val="clear" w:color="auto" w:fill="auto"/>
            <w:noWrap/>
            <w:vAlign w:val="center"/>
            <w:hideMark/>
          </w:tcPr>
          <w:p w14:paraId="1CCE1A4E"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3.060.945</w:t>
            </w:r>
          </w:p>
        </w:tc>
        <w:tc>
          <w:tcPr>
            <w:tcW w:w="1559" w:type="dxa"/>
            <w:tcBorders>
              <w:top w:val="nil"/>
              <w:left w:val="nil"/>
              <w:bottom w:val="single" w:sz="4" w:space="0" w:color="auto"/>
              <w:right w:val="single" w:sz="4" w:space="0" w:color="auto"/>
            </w:tcBorders>
            <w:shd w:val="clear" w:color="auto" w:fill="auto"/>
            <w:noWrap/>
            <w:vAlign w:val="center"/>
            <w:hideMark/>
          </w:tcPr>
          <w:p w14:paraId="29D3E7B9"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409.150</w:t>
            </w:r>
          </w:p>
        </w:tc>
        <w:tc>
          <w:tcPr>
            <w:tcW w:w="1418" w:type="dxa"/>
            <w:tcBorders>
              <w:top w:val="nil"/>
              <w:left w:val="nil"/>
              <w:bottom w:val="single" w:sz="4" w:space="0" w:color="auto"/>
              <w:right w:val="single" w:sz="4" w:space="0" w:color="auto"/>
            </w:tcBorders>
            <w:shd w:val="clear" w:color="auto" w:fill="auto"/>
            <w:noWrap/>
            <w:vAlign w:val="center"/>
            <w:hideMark/>
          </w:tcPr>
          <w:p w14:paraId="416D5F53"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272.150</w:t>
            </w:r>
          </w:p>
        </w:tc>
        <w:tc>
          <w:tcPr>
            <w:tcW w:w="1418" w:type="dxa"/>
            <w:tcBorders>
              <w:top w:val="nil"/>
              <w:left w:val="nil"/>
              <w:bottom w:val="single" w:sz="4" w:space="0" w:color="auto"/>
              <w:right w:val="single" w:sz="4" w:space="0" w:color="auto"/>
            </w:tcBorders>
            <w:shd w:val="clear" w:color="auto" w:fill="auto"/>
            <w:noWrap/>
            <w:vAlign w:val="center"/>
            <w:hideMark/>
          </w:tcPr>
          <w:p w14:paraId="1BEED90F"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164.464</w:t>
            </w:r>
          </w:p>
        </w:tc>
        <w:tc>
          <w:tcPr>
            <w:tcW w:w="1558" w:type="dxa"/>
            <w:tcBorders>
              <w:top w:val="nil"/>
              <w:left w:val="nil"/>
              <w:bottom w:val="single" w:sz="4" w:space="0" w:color="auto"/>
              <w:right w:val="single" w:sz="8" w:space="0" w:color="auto"/>
            </w:tcBorders>
            <w:shd w:val="clear" w:color="auto" w:fill="auto"/>
            <w:noWrap/>
            <w:vAlign w:val="center"/>
            <w:hideMark/>
          </w:tcPr>
          <w:p w14:paraId="3509C920"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222.885</w:t>
            </w:r>
          </w:p>
        </w:tc>
      </w:tr>
      <w:tr w:rsidR="006F6CE5" w:rsidRPr="006F6CE5" w14:paraId="74DE1368" w14:textId="77777777" w:rsidTr="00CB03BA">
        <w:trPr>
          <w:trHeight w:val="286"/>
        </w:trPr>
        <w:tc>
          <w:tcPr>
            <w:tcW w:w="572" w:type="dxa"/>
            <w:tcBorders>
              <w:top w:val="nil"/>
              <w:left w:val="single" w:sz="8" w:space="0" w:color="auto"/>
              <w:bottom w:val="single" w:sz="4" w:space="0" w:color="auto"/>
              <w:right w:val="single" w:sz="4" w:space="0" w:color="auto"/>
            </w:tcBorders>
            <w:shd w:val="clear" w:color="000000" w:fill="FFFF00"/>
            <w:noWrap/>
            <w:vAlign w:val="center"/>
            <w:hideMark/>
          </w:tcPr>
          <w:p w14:paraId="62561D34" w14:textId="77777777" w:rsidR="006F6CE5" w:rsidRPr="006F6CE5" w:rsidRDefault="006F6CE5" w:rsidP="006F6CE5">
            <w:pPr>
              <w:spacing w:after="0" w:line="240" w:lineRule="auto"/>
              <w:jc w:val="center"/>
              <w:rPr>
                <w:rFonts w:ascii="Arial" w:eastAsia="Times New Roman" w:hAnsi="Arial" w:cs="Arial"/>
                <w:b/>
                <w:bCs/>
                <w:sz w:val="20"/>
                <w:szCs w:val="20"/>
                <w:lang w:eastAsia="hr-HR"/>
              </w:rPr>
            </w:pPr>
            <w:r w:rsidRPr="006F6CE5">
              <w:rPr>
                <w:rFonts w:ascii="Arial" w:eastAsia="Times New Roman" w:hAnsi="Arial" w:cs="Arial"/>
                <w:b/>
                <w:bCs/>
                <w:sz w:val="20"/>
                <w:szCs w:val="20"/>
                <w:lang w:eastAsia="hr-HR"/>
              </w:rPr>
              <w:t>41</w:t>
            </w:r>
          </w:p>
        </w:tc>
        <w:tc>
          <w:tcPr>
            <w:tcW w:w="2689" w:type="dxa"/>
            <w:tcBorders>
              <w:top w:val="nil"/>
              <w:left w:val="nil"/>
              <w:bottom w:val="single" w:sz="4" w:space="0" w:color="auto"/>
              <w:right w:val="single" w:sz="4" w:space="0" w:color="auto"/>
            </w:tcBorders>
            <w:shd w:val="clear" w:color="000000" w:fill="FFFF00"/>
            <w:noWrap/>
            <w:vAlign w:val="center"/>
            <w:hideMark/>
          </w:tcPr>
          <w:p w14:paraId="1CAB4E7A" w14:textId="77777777" w:rsidR="006F6CE5" w:rsidRPr="006F6CE5" w:rsidRDefault="006F6CE5" w:rsidP="006F6CE5">
            <w:pPr>
              <w:spacing w:after="0" w:line="240" w:lineRule="auto"/>
              <w:rPr>
                <w:rFonts w:ascii="Arial" w:eastAsia="Times New Roman" w:hAnsi="Arial" w:cs="Arial"/>
                <w:b/>
                <w:bCs/>
                <w:sz w:val="20"/>
                <w:szCs w:val="20"/>
                <w:lang w:eastAsia="hr-HR"/>
              </w:rPr>
            </w:pPr>
            <w:r w:rsidRPr="006F6CE5">
              <w:rPr>
                <w:rFonts w:ascii="Arial" w:eastAsia="Times New Roman" w:hAnsi="Arial" w:cs="Arial"/>
                <w:b/>
                <w:bCs/>
                <w:sz w:val="20"/>
                <w:szCs w:val="20"/>
                <w:lang w:eastAsia="hr-HR"/>
              </w:rPr>
              <w:t xml:space="preserve"> OSTALI VANJSKI TR.</w:t>
            </w:r>
          </w:p>
        </w:tc>
        <w:tc>
          <w:tcPr>
            <w:tcW w:w="1559" w:type="dxa"/>
            <w:tcBorders>
              <w:top w:val="nil"/>
              <w:left w:val="nil"/>
              <w:bottom w:val="single" w:sz="4" w:space="0" w:color="auto"/>
              <w:right w:val="single" w:sz="4" w:space="0" w:color="auto"/>
            </w:tcBorders>
            <w:shd w:val="clear" w:color="000000" w:fill="FFFF00"/>
            <w:noWrap/>
            <w:vAlign w:val="center"/>
            <w:hideMark/>
          </w:tcPr>
          <w:p w14:paraId="72EE5816"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13.722.502</w:t>
            </w:r>
          </w:p>
        </w:tc>
        <w:tc>
          <w:tcPr>
            <w:tcW w:w="1559" w:type="dxa"/>
            <w:tcBorders>
              <w:top w:val="nil"/>
              <w:left w:val="nil"/>
              <w:bottom w:val="single" w:sz="4" w:space="0" w:color="auto"/>
              <w:right w:val="single" w:sz="4" w:space="0" w:color="auto"/>
            </w:tcBorders>
            <w:shd w:val="clear" w:color="000000" w:fill="FFFF00"/>
            <w:noWrap/>
            <w:vAlign w:val="center"/>
            <w:hideMark/>
          </w:tcPr>
          <w:p w14:paraId="3CB645EB"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13.970.802</w:t>
            </w:r>
          </w:p>
        </w:tc>
        <w:tc>
          <w:tcPr>
            <w:tcW w:w="1418" w:type="dxa"/>
            <w:tcBorders>
              <w:top w:val="nil"/>
              <w:left w:val="nil"/>
              <w:bottom w:val="single" w:sz="4" w:space="0" w:color="auto"/>
              <w:right w:val="single" w:sz="4" w:space="0" w:color="auto"/>
            </w:tcBorders>
            <w:shd w:val="clear" w:color="000000" w:fill="FFFF00"/>
            <w:noWrap/>
            <w:vAlign w:val="center"/>
            <w:hideMark/>
          </w:tcPr>
          <w:p w14:paraId="37A52103" w14:textId="77777777" w:rsidR="006F6CE5" w:rsidRPr="006F6CE5" w:rsidRDefault="00450A97" w:rsidP="006F6CE5">
            <w:pPr>
              <w:spacing w:after="0" w:line="240" w:lineRule="auto"/>
              <w:jc w:val="right"/>
              <w:rPr>
                <w:rFonts w:ascii="Arial" w:eastAsia="Times New Roman" w:hAnsi="Arial" w:cs="Arial"/>
                <w:b/>
                <w:bCs/>
                <w:color w:val="000000"/>
                <w:sz w:val="20"/>
                <w:szCs w:val="20"/>
                <w:lang w:eastAsia="hr-HR"/>
              </w:rPr>
            </w:pPr>
            <w:r>
              <w:rPr>
                <w:rFonts w:ascii="Arial" w:eastAsia="Times New Roman" w:hAnsi="Arial" w:cs="Arial"/>
                <w:b/>
                <w:bCs/>
                <w:color w:val="000000"/>
                <w:sz w:val="20"/>
                <w:szCs w:val="20"/>
                <w:lang w:eastAsia="hr-HR"/>
              </w:rPr>
              <w:t>13.4</w:t>
            </w:r>
            <w:r w:rsidR="006F6CE5" w:rsidRPr="006F6CE5">
              <w:rPr>
                <w:rFonts w:ascii="Arial" w:eastAsia="Times New Roman" w:hAnsi="Arial" w:cs="Arial"/>
                <w:b/>
                <w:bCs/>
                <w:color w:val="000000"/>
                <w:sz w:val="20"/>
                <w:szCs w:val="20"/>
                <w:lang w:eastAsia="hr-HR"/>
              </w:rPr>
              <w:t>74.400</w:t>
            </w:r>
          </w:p>
        </w:tc>
        <w:tc>
          <w:tcPr>
            <w:tcW w:w="1418" w:type="dxa"/>
            <w:tcBorders>
              <w:top w:val="nil"/>
              <w:left w:val="nil"/>
              <w:bottom w:val="single" w:sz="4" w:space="0" w:color="auto"/>
              <w:right w:val="single" w:sz="4" w:space="0" w:color="auto"/>
            </w:tcBorders>
            <w:shd w:val="clear" w:color="000000" w:fill="FFFF00"/>
            <w:noWrap/>
            <w:vAlign w:val="center"/>
            <w:hideMark/>
          </w:tcPr>
          <w:p w14:paraId="54F0455B"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6.232.790</w:t>
            </w:r>
          </w:p>
        </w:tc>
        <w:tc>
          <w:tcPr>
            <w:tcW w:w="1558" w:type="dxa"/>
            <w:tcBorders>
              <w:top w:val="nil"/>
              <w:left w:val="nil"/>
              <w:bottom w:val="single" w:sz="4" w:space="0" w:color="auto"/>
              <w:right w:val="single" w:sz="8" w:space="0" w:color="auto"/>
            </w:tcBorders>
            <w:shd w:val="clear" w:color="000000" w:fill="FFFF00"/>
            <w:noWrap/>
            <w:vAlign w:val="center"/>
            <w:hideMark/>
          </w:tcPr>
          <w:p w14:paraId="20A1A906"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8.525.409</w:t>
            </w:r>
          </w:p>
        </w:tc>
      </w:tr>
      <w:tr w:rsidR="006F6CE5" w:rsidRPr="006F6CE5" w14:paraId="7487123B"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069B80E2"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410</w:t>
            </w:r>
          </w:p>
        </w:tc>
        <w:tc>
          <w:tcPr>
            <w:tcW w:w="2689" w:type="dxa"/>
            <w:tcBorders>
              <w:top w:val="nil"/>
              <w:left w:val="nil"/>
              <w:bottom w:val="single" w:sz="4" w:space="0" w:color="auto"/>
              <w:right w:val="single" w:sz="4" w:space="0" w:color="auto"/>
            </w:tcBorders>
            <w:shd w:val="clear" w:color="000000" w:fill="FFFFFF"/>
            <w:noWrap/>
            <w:vAlign w:val="center"/>
            <w:hideMark/>
          </w:tcPr>
          <w:p w14:paraId="16AC1A92"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OSTALI VANJSKI TROŠKOVI</w:t>
            </w:r>
          </w:p>
        </w:tc>
        <w:tc>
          <w:tcPr>
            <w:tcW w:w="1559" w:type="dxa"/>
            <w:tcBorders>
              <w:top w:val="nil"/>
              <w:left w:val="nil"/>
              <w:bottom w:val="single" w:sz="4" w:space="0" w:color="auto"/>
              <w:right w:val="single" w:sz="4" w:space="0" w:color="auto"/>
            </w:tcBorders>
            <w:shd w:val="clear" w:color="auto" w:fill="auto"/>
            <w:noWrap/>
            <w:vAlign w:val="center"/>
            <w:hideMark/>
          </w:tcPr>
          <w:p w14:paraId="63841CEB"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1.324.135</w:t>
            </w:r>
          </w:p>
        </w:tc>
        <w:tc>
          <w:tcPr>
            <w:tcW w:w="1559" w:type="dxa"/>
            <w:tcBorders>
              <w:top w:val="nil"/>
              <w:left w:val="nil"/>
              <w:bottom w:val="single" w:sz="4" w:space="0" w:color="auto"/>
              <w:right w:val="single" w:sz="4" w:space="0" w:color="auto"/>
            </w:tcBorders>
            <w:shd w:val="clear" w:color="auto" w:fill="auto"/>
            <w:noWrap/>
            <w:vAlign w:val="center"/>
            <w:hideMark/>
          </w:tcPr>
          <w:p w14:paraId="5E5640F4"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916.653</w:t>
            </w:r>
          </w:p>
        </w:tc>
        <w:tc>
          <w:tcPr>
            <w:tcW w:w="1418" w:type="dxa"/>
            <w:tcBorders>
              <w:top w:val="nil"/>
              <w:left w:val="nil"/>
              <w:bottom w:val="single" w:sz="4" w:space="0" w:color="auto"/>
              <w:right w:val="single" w:sz="4" w:space="0" w:color="auto"/>
            </w:tcBorders>
            <w:shd w:val="clear" w:color="auto" w:fill="auto"/>
            <w:noWrap/>
            <w:vAlign w:val="center"/>
            <w:hideMark/>
          </w:tcPr>
          <w:p w14:paraId="2E06CBD3"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908.500</w:t>
            </w:r>
          </w:p>
        </w:tc>
        <w:tc>
          <w:tcPr>
            <w:tcW w:w="1418" w:type="dxa"/>
            <w:tcBorders>
              <w:top w:val="nil"/>
              <w:left w:val="nil"/>
              <w:bottom w:val="single" w:sz="4" w:space="0" w:color="auto"/>
              <w:right w:val="single" w:sz="4" w:space="0" w:color="auto"/>
            </w:tcBorders>
            <w:shd w:val="clear" w:color="auto" w:fill="auto"/>
            <w:noWrap/>
            <w:vAlign w:val="center"/>
            <w:hideMark/>
          </w:tcPr>
          <w:p w14:paraId="55C628CE"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615.523</w:t>
            </w:r>
          </w:p>
        </w:tc>
        <w:tc>
          <w:tcPr>
            <w:tcW w:w="1558" w:type="dxa"/>
            <w:tcBorders>
              <w:top w:val="nil"/>
              <w:left w:val="nil"/>
              <w:bottom w:val="single" w:sz="4" w:space="0" w:color="auto"/>
              <w:right w:val="single" w:sz="8" w:space="0" w:color="auto"/>
            </w:tcBorders>
            <w:shd w:val="clear" w:color="auto" w:fill="auto"/>
            <w:noWrap/>
            <w:vAlign w:val="center"/>
            <w:hideMark/>
          </w:tcPr>
          <w:p w14:paraId="2E1847CB"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251.281</w:t>
            </w:r>
          </w:p>
        </w:tc>
      </w:tr>
      <w:tr w:rsidR="006F6CE5" w:rsidRPr="006F6CE5" w14:paraId="7B82C537"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7CD35951"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411</w:t>
            </w:r>
          </w:p>
        </w:tc>
        <w:tc>
          <w:tcPr>
            <w:tcW w:w="2689" w:type="dxa"/>
            <w:tcBorders>
              <w:top w:val="nil"/>
              <w:left w:val="nil"/>
              <w:bottom w:val="single" w:sz="4" w:space="0" w:color="auto"/>
              <w:right w:val="single" w:sz="4" w:space="0" w:color="auto"/>
            </w:tcBorders>
            <w:shd w:val="clear" w:color="000000" w:fill="FFFFFF"/>
            <w:noWrap/>
            <w:vAlign w:val="center"/>
            <w:hideMark/>
          </w:tcPr>
          <w:p w14:paraId="53166A3E" w14:textId="77777777" w:rsidR="006F6CE5" w:rsidRPr="006F6CE5" w:rsidRDefault="00D869AF" w:rsidP="006F6CE5">
            <w:pPr>
              <w:spacing w:after="0" w:line="240" w:lineRule="auto"/>
              <w:rPr>
                <w:rFonts w:ascii="Arial" w:eastAsia="Times New Roman" w:hAnsi="Arial" w:cs="Arial"/>
                <w:sz w:val="16"/>
                <w:szCs w:val="16"/>
                <w:lang w:eastAsia="hr-HR"/>
              </w:rPr>
            </w:pPr>
            <w:r>
              <w:rPr>
                <w:rFonts w:ascii="Arial" w:eastAsia="Times New Roman" w:hAnsi="Arial" w:cs="Arial"/>
                <w:sz w:val="16"/>
                <w:szCs w:val="16"/>
                <w:lang w:eastAsia="hr-HR"/>
              </w:rPr>
              <w:t>USLUGE NA IZRADI PROIZV.</w:t>
            </w:r>
          </w:p>
        </w:tc>
        <w:tc>
          <w:tcPr>
            <w:tcW w:w="1559" w:type="dxa"/>
            <w:tcBorders>
              <w:top w:val="nil"/>
              <w:left w:val="nil"/>
              <w:bottom w:val="single" w:sz="4" w:space="0" w:color="auto"/>
              <w:right w:val="single" w:sz="4" w:space="0" w:color="auto"/>
            </w:tcBorders>
            <w:shd w:val="clear" w:color="auto" w:fill="auto"/>
            <w:noWrap/>
            <w:vAlign w:val="center"/>
            <w:hideMark/>
          </w:tcPr>
          <w:p w14:paraId="1DF6A311"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5.671.995</w:t>
            </w:r>
          </w:p>
        </w:tc>
        <w:tc>
          <w:tcPr>
            <w:tcW w:w="1559" w:type="dxa"/>
            <w:tcBorders>
              <w:top w:val="nil"/>
              <w:left w:val="nil"/>
              <w:bottom w:val="single" w:sz="4" w:space="0" w:color="auto"/>
              <w:right w:val="single" w:sz="4" w:space="0" w:color="auto"/>
            </w:tcBorders>
            <w:shd w:val="clear" w:color="auto" w:fill="auto"/>
            <w:noWrap/>
            <w:vAlign w:val="center"/>
            <w:hideMark/>
          </w:tcPr>
          <w:p w14:paraId="19DA9526"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6.370.758</w:t>
            </w:r>
          </w:p>
        </w:tc>
        <w:tc>
          <w:tcPr>
            <w:tcW w:w="1418" w:type="dxa"/>
            <w:tcBorders>
              <w:top w:val="nil"/>
              <w:left w:val="nil"/>
              <w:bottom w:val="single" w:sz="4" w:space="0" w:color="auto"/>
              <w:right w:val="single" w:sz="4" w:space="0" w:color="auto"/>
            </w:tcBorders>
            <w:shd w:val="clear" w:color="auto" w:fill="auto"/>
            <w:noWrap/>
            <w:vAlign w:val="center"/>
            <w:hideMark/>
          </w:tcPr>
          <w:p w14:paraId="7198A1B4"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6.140.000</w:t>
            </w:r>
          </w:p>
        </w:tc>
        <w:tc>
          <w:tcPr>
            <w:tcW w:w="1418" w:type="dxa"/>
            <w:tcBorders>
              <w:top w:val="nil"/>
              <w:left w:val="nil"/>
              <w:bottom w:val="single" w:sz="4" w:space="0" w:color="auto"/>
              <w:right w:val="single" w:sz="4" w:space="0" w:color="auto"/>
            </w:tcBorders>
            <w:shd w:val="clear" w:color="auto" w:fill="auto"/>
            <w:noWrap/>
            <w:vAlign w:val="center"/>
            <w:hideMark/>
          </w:tcPr>
          <w:p w14:paraId="07805A80"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3.047.125</w:t>
            </w:r>
          </w:p>
        </w:tc>
        <w:tc>
          <w:tcPr>
            <w:tcW w:w="1558" w:type="dxa"/>
            <w:tcBorders>
              <w:top w:val="nil"/>
              <w:left w:val="nil"/>
              <w:bottom w:val="single" w:sz="4" w:space="0" w:color="auto"/>
              <w:right w:val="single" w:sz="8" w:space="0" w:color="auto"/>
            </w:tcBorders>
            <w:shd w:val="clear" w:color="auto" w:fill="auto"/>
            <w:noWrap/>
            <w:vAlign w:val="center"/>
            <w:hideMark/>
          </w:tcPr>
          <w:p w14:paraId="621C8763"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4.398.782</w:t>
            </w:r>
          </w:p>
        </w:tc>
      </w:tr>
      <w:tr w:rsidR="006F6CE5" w:rsidRPr="006F6CE5" w14:paraId="0203960A"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62D4D088"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412</w:t>
            </w:r>
          </w:p>
        </w:tc>
        <w:tc>
          <w:tcPr>
            <w:tcW w:w="2689" w:type="dxa"/>
            <w:tcBorders>
              <w:top w:val="nil"/>
              <w:left w:val="nil"/>
              <w:bottom w:val="single" w:sz="4" w:space="0" w:color="auto"/>
              <w:right w:val="single" w:sz="4" w:space="0" w:color="auto"/>
            </w:tcBorders>
            <w:shd w:val="clear" w:color="000000" w:fill="FFFFFF"/>
            <w:noWrap/>
            <w:vAlign w:val="center"/>
            <w:hideMark/>
          </w:tcPr>
          <w:p w14:paraId="1950CD7F"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USLUGE ODRŽAVANJA</w:t>
            </w:r>
          </w:p>
        </w:tc>
        <w:tc>
          <w:tcPr>
            <w:tcW w:w="1559" w:type="dxa"/>
            <w:tcBorders>
              <w:top w:val="nil"/>
              <w:left w:val="nil"/>
              <w:bottom w:val="single" w:sz="4" w:space="0" w:color="auto"/>
              <w:right w:val="single" w:sz="4" w:space="0" w:color="auto"/>
            </w:tcBorders>
            <w:shd w:val="clear" w:color="auto" w:fill="auto"/>
            <w:noWrap/>
            <w:vAlign w:val="center"/>
            <w:hideMark/>
          </w:tcPr>
          <w:p w14:paraId="4BE83DAE"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1.141.556</w:t>
            </w:r>
          </w:p>
        </w:tc>
        <w:tc>
          <w:tcPr>
            <w:tcW w:w="1559" w:type="dxa"/>
            <w:tcBorders>
              <w:top w:val="nil"/>
              <w:left w:val="nil"/>
              <w:bottom w:val="single" w:sz="4" w:space="0" w:color="auto"/>
              <w:right w:val="single" w:sz="4" w:space="0" w:color="auto"/>
            </w:tcBorders>
            <w:shd w:val="clear" w:color="auto" w:fill="auto"/>
            <w:noWrap/>
            <w:vAlign w:val="center"/>
            <w:hideMark/>
          </w:tcPr>
          <w:p w14:paraId="27930D0F"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1.142.252</w:t>
            </w:r>
          </w:p>
        </w:tc>
        <w:tc>
          <w:tcPr>
            <w:tcW w:w="1418" w:type="dxa"/>
            <w:tcBorders>
              <w:top w:val="nil"/>
              <w:left w:val="nil"/>
              <w:bottom w:val="single" w:sz="4" w:space="0" w:color="auto"/>
              <w:right w:val="single" w:sz="4" w:space="0" w:color="auto"/>
            </w:tcBorders>
            <w:shd w:val="clear" w:color="auto" w:fill="auto"/>
            <w:noWrap/>
            <w:vAlign w:val="center"/>
            <w:hideMark/>
          </w:tcPr>
          <w:p w14:paraId="4F68D1EA"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1.101.000</w:t>
            </w:r>
          </w:p>
        </w:tc>
        <w:tc>
          <w:tcPr>
            <w:tcW w:w="1418" w:type="dxa"/>
            <w:tcBorders>
              <w:top w:val="nil"/>
              <w:left w:val="nil"/>
              <w:bottom w:val="single" w:sz="4" w:space="0" w:color="auto"/>
              <w:right w:val="single" w:sz="4" w:space="0" w:color="auto"/>
            </w:tcBorders>
            <w:shd w:val="clear" w:color="auto" w:fill="auto"/>
            <w:noWrap/>
            <w:vAlign w:val="center"/>
            <w:hideMark/>
          </w:tcPr>
          <w:p w14:paraId="0349D335"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585.221</w:t>
            </w:r>
          </w:p>
        </w:tc>
        <w:tc>
          <w:tcPr>
            <w:tcW w:w="1558" w:type="dxa"/>
            <w:tcBorders>
              <w:top w:val="nil"/>
              <w:left w:val="nil"/>
              <w:bottom w:val="single" w:sz="4" w:space="0" w:color="auto"/>
              <w:right w:val="single" w:sz="8" w:space="0" w:color="auto"/>
            </w:tcBorders>
            <w:shd w:val="clear" w:color="auto" w:fill="auto"/>
            <w:noWrap/>
            <w:vAlign w:val="center"/>
            <w:hideMark/>
          </w:tcPr>
          <w:p w14:paraId="42383986"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716.630</w:t>
            </w:r>
          </w:p>
        </w:tc>
      </w:tr>
      <w:tr w:rsidR="006F6CE5" w:rsidRPr="006F6CE5" w14:paraId="6DA6DB47"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5E9FA545"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414</w:t>
            </w:r>
          </w:p>
        </w:tc>
        <w:tc>
          <w:tcPr>
            <w:tcW w:w="2689" w:type="dxa"/>
            <w:tcBorders>
              <w:top w:val="nil"/>
              <w:left w:val="nil"/>
              <w:bottom w:val="single" w:sz="4" w:space="0" w:color="auto"/>
              <w:right w:val="single" w:sz="4" w:space="0" w:color="auto"/>
            </w:tcBorders>
            <w:shd w:val="clear" w:color="000000" w:fill="FFFFFF"/>
            <w:noWrap/>
            <w:vAlign w:val="center"/>
            <w:hideMark/>
          </w:tcPr>
          <w:p w14:paraId="2D942548"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NAJAMNINA</w:t>
            </w:r>
          </w:p>
        </w:tc>
        <w:tc>
          <w:tcPr>
            <w:tcW w:w="1559" w:type="dxa"/>
            <w:tcBorders>
              <w:top w:val="nil"/>
              <w:left w:val="nil"/>
              <w:bottom w:val="single" w:sz="4" w:space="0" w:color="auto"/>
              <w:right w:val="single" w:sz="4" w:space="0" w:color="auto"/>
            </w:tcBorders>
            <w:shd w:val="clear" w:color="auto" w:fill="auto"/>
            <w:noWrap/>
            <w:vAlign w:val="center"/>
            <w:hideMark/>
          </w:tcPr>
          <w:p w14:paraId="27670423"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745.394</w:t>
            </w:r>
          </w:p>
        </w:tc>
        <w:tc>
          <w:tcPr>
            <w:tcW w:w="1559" w:type="dxa"/>
            <w:tcBorders>
              <w:top w:val="nil"/>
              <w:left w:val="nil"/>
              <w:bottom w:val="single" w:sz="4" w:space="0" w:color="auto"/>
              <w:right w:val="single" w:sz="4" w:space="0" w:color="auto"/>
            </w:tcBorders>
            <w:shd w:val="clear" w:color="auto" w:fill="auto"/>
            <w:noWrap/>
            <w:vAlign w:val="center"/>
            <w:hideMark/>
          </w:tcPr>
          <w:p w14:paraId="36168968"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430.410</w:t>
            </w:r>
          </w:p>
        </w:tc>
        <w:tc>
          <w:tcPr>
            <w:tcW w:w="1418" w:type="dxa"/>
            <w:tcBorders>
              <w:top w:val="nil"/>
              <w:left w:val="nil"/>
              <w:bottom w:val="single" w:sz="4" w:space="0" w:color="auto"/>
              <w:right w:val="single" w:sz="4" w:space="0" w:color="auto"/>
            </w:tcBorders>
            <w:shd w:val="clear" w:color="auto" w:fill="auto"/>
            <w:noWrap/>
            <w:vAlign w:val="center"/>
            <w:hideMark/>
          </w:tcPr>
          <w:p w14:paraId="19A23AB1"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584.800</w:t>
            </w:r>
          </w:p>
        </w:tc>
        <w:tc>
          <w:tcPr>
            <w:tcW w:w="1418" w:type="dxa"/>
            <w:tcBorders>
              <w:top w:val="nil"/>
              <w:left w:val="nil"/>
              <w:bottom w:val="single" w:sz="4" w:space="0" w:color="auto"/>
              <w:right w:val="single" w:sz="4" w:space="0" w:color="auto"/>
            </w:tcBorders>
            <w:shd w:val="clear" w:color="auto" w:fill="auto"/>
            <w:noWrap/>
            <w:vAlign w:val="center"/>
            <w:hideMark/>
          </w:tcPr>
          <w:p w14:paraId="7FB25EF4"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216.171</w:t>
            </w:r>
          </w:p>
        </w:tc>
        <w:tc>
          <w:tcPr>
            <w:tcW w:w="1558" w:type="dxa"/>
            <w:tcBorders>
              <w:top w:val="nil"/>
              <w:left w:val="nil"/>
              <w:bottom w:val="single" w:sz="4" w:space="0" w:color="auto"/>
              <w:right w:val="single" w:sz="8" w:space="0" w:color="auto"/>
            </w:tcBorders>
            <w:shd w:val="clear" w:color="auto" w:fill="auto"/>
            <w:noWrap/>
            <w:vAlign w:val="center"/>
            <w:hideMark/>
          </w:tcPr>
          <w:p w14:paraId="78F1C1DB"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246.788</w:t>
            </w:r>
          </w:p>
        </w:tc>
      </w:tr>
      <w:tr w:rsidR="006F6CE5" w:rsidRPr="006F6CE5" w14:paraId="64117EB4"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35372236"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415</w:t>
            </w:r>
          </w:p>
        </w:tc>
        <w:tc>
          <w:tcPr>
            <w:tcW w:w="2689" w:type="dxa"/>
            <w:tcBorders>
              <w:top w:val="nil"/>
              <w:left w:val="nil"/>
              <w:bottom w:val="single" w:sz="4" w:space="0" w:color="auto"/>
              <w:right w:val="single" w:sz="4" w:space="0" w:color="auto"/>
            </w:tcBorders>
            <w:shd w:val="clear" w:color="000000" w:fill="FFFFFF"/>
            <w:noWrap/>
            <w:vAlign w:val="center"/>
            <w:hideMark/>
          </w:tcPr>
          <w:p w14:paraId="1F284F5B"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TROŠKOVI PROMOCIJE</w:t>
            </w:r>
          </w:p>
        </w:tc>
        <w:tc>
          <w:tcPr>
            <w:tcW w:w="1559" w:type="dxa"/>
            <w:tcBorders>
              <w:top w:val="nil"/>
              <w:left w:val="nil"/>
              <w:bottom w:val="single" w:sz="4" w:space="0" w:color="auto"/>
              <w:right w:val="single" w:sz="4" w:space="0" w:color="auto"/>
            </w:tcBorders>
            <w:shd w:val="clear" w:color="auto" w:fill="auto"/>
            <w:noWrap/>
            <w:vAlign w:val="center"/>
            <w:hideMark/>
          </w:tcPr>
          <w:p w14:paraId="68791273"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126.166</w:t>
            </w:r>
          </w:p>
        </w:tc>
        <w:tc>
          <w:tcPr>
            <w:tcW w:w="1559" w:type="dxa"/>
            <w:tcBorders>
              <w:top w:val="nil"/>
              <w:left w:val="nil"/>
              <w:bottom w:val="single" w:sz="4" w:space="0" w:color="auto"/>
              <w:right w:val="single" w:sz="4" w:space="0" w:color="auto"/>
            </w:tcBorders>
            <w:shd w:val="clear" w:color="auto" w:fill="auto"/>
            <w:noWrap/>
            <w:vAlign w:val="center"/>
            <w:hideMark/>
          </w:tcPr>
          <w:p w14:paraId="07C5AF0E"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94.275</w:t>
            </w:r>
          </w:p>
        </w:tc>
        <w:tc>
          <w:tcPr>
            <w:tcW w:w="1418" w:type="dxa"/>
            <w:tcBorders>
              <w:top w:val="nil"/>
              <w:left w:val="nil"/>
              <w:bottom w:val="single" w:sz="4" w:space="0" w:color="auto"/>
              <w:right w:val="single" w:sz="4" w:space="0" w:color="auto"/>
            </w:tcBorders>
            <w:shd w:val="clear" w:color="auto" w:fill="auto"/>
            <w:noWrap/>
            <w:vAlign w:val="center"/>
            <w:hideMark/>
          </w:tcPr>
          <w:p w14:paraId="45D9676E"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87.000</w:t>
            </w:r>
          </w:p>
        </w:tc>
        <w:tc>
          <w:tcPr>
            <w:tcW w:w="1418" w:type="dxa"/>
            <w:tcBorders>
              <w:top w:val="nil"/>
              <w:left w:val="nil"/>
              <w:bottom w:val="single" w:sz="4" w:space="0" w:color="auto"/>
              <w:right w:val="single" w:sz="4" w:space="0" w:color="auto"/>
            </w:tcBorders>
            <w:shd w:val="clear" w:color="auto" w:fill="auto"/>
            <w:noWrap/>
            <w:vAlign w:val="center"/>
            <w:hideMark/>
          </w:tcPr>
          <w:p w14:paraId="4061BB68"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44.414</w:t>
            </w:r>
          </w:p>
        </w:tc>
        <w:tc>
          <w:tcPr>
            <w:tcW w:w="1558" w:type="dxa"/>
            <w:tcBorders>
              <w:top w:val="nil"/>
              <w:left w:val="nil"/>
              <w:bottom w:val="single" w:sz="4" w:space="0" w:color="auto"/>
              <w:right w:val="single" w:sz="8" w:space="0" w:color="auto"/>
            </w:tcBorders>
            <w:shd w:val="clear" w:color="auto" w:fill="auto"/>
            <w:noWrap/>
            <w:vAlign w:val="center"/>
            <w:hideMark/>
          </w:tcPr>
          <w:p w14:paraId="005F5376"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35.735</w:t>
            </w:r>
          </w:p>
        </w:tc>
      </w:tr>
      <w:tr w:rsidR="006F6CE5" w:rsidRPr="006F6CE5" w14:paraId="4E27C53A"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0E369902"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417</w:t>
            </w:r>
          </w:p>
        </w:tc>
        <w:tc>
          <w:tcPr>
            <w:tcW w:w="2689" w:type="dxa"/>
            <w:tcBorders>
              <w:top w:val="nil"/>
              <w:left w:val="nil"/>
              <w:bottom w:val="single" w:sz="4" w:space="0" w:color="auto"/>
              <w:right w:val="single" w:sz="4" w:space="0" w:color="auto"/>
            </w:tcBorders>
            <w:shd w:val="clear" w:color="000000" w:fill="FFFFFF"/>
            <w:noWrap/>
            <w:vAlign w:val="center"/>
            <w:hideMark/>
          </w:tcPr>
          <w:p w14:paraId="5F98ACE1"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KOMUNALNE USLUGE</w:t>
            </w:r>
          </w:p>
        </w:tc>
        <w:tc>
          <w:tcPr>
            <w:tcW w:w="1559" w:type="dxa"/>
            <w:tcBorders>
              <w:top w:val="nil"/>
              <w:left w:val="nil"/>
              <w:bottom w:val="single" w:sz="4" w:space="0" w:color="auto"/>
              <w:right w:val="single" w:sz="4" w:space="0" w:color="auto"/>
            </w:tcBorders>
            <w:shd w:val="clear" w:color="auto" w:fill="auto"/>
            <w:noWrap/>
            <w:vAlign w:val="center"/>
            <w:hideMark/>
          </w:tcPr>
          <w:p w14:paraId="7F2D14B1"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189.796</w:t>
            </w:r>
          </w:p>
        </w:tc>
        <w:tc>
          <w:tcPr>
            <w:tcW w:w="1559" w:type="dxa"/>
            <w:tcBorders>
              <w:top w:val="nil"/>
              <w:left w:val="nil"/>
              <w:bottom w:val="single" w:sz="4" w:space="0" w:color="auto"/>
              <w:right w:val="single" w:sz="4" w:space="0" w:color="auto"/>
            </w:tcBorders>
            <w:shd w:val="clear" w:color="auto" w:fill="auto"/>
            <w:noWrap/>
            <w:vAlign w:val="center"/>
            <w:hideMark/>
          </w:tcPr>
          <w:p w14:paraId="7F7FCC26"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161.313</w:t>
            </w:r>
          </w:p>
        </w:tc>
        <w:tc>
          <w:tcPr>
            <w:tcW w:w="1418" w:type="dxa"/>
            <w:tcBorders>
              <w:top w:val="nil"/>
              <w:left w:val="nil"/>
              <w:bottom w:val="single" w:sz="4" w:space="0" w:color="auto"/>
              <w:right w:val="single" w:sz="4" w:space="0" w:color="auto"/>
            </w:tcBorders>
            <w:shd w:val="clear" w:color="auto" w:fill="auto"/>
            <w:noWrap/>
            <w:vAlign w:val="center"/>
            <w:hideMark/>
          </w:tcPr>
          <w:p w14:paraId="64C7C5C3"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162.100</w:t>
            </w:r>
          </w:p>
        </w:tc>
        <w:tc>
          <w:tcPr>
            <w:tcW w:w="1418" w:type="dxa"/>
            <w:tcBorders>
              <w:top w:val="nil"/>
              <w:left w:val="nil"/>
              <w:bottom w:val="single" w:sz="4" w:space="0" w:color="auto"/>
              <w:right w:val="single" w:sz="4" w:space="0" w:color="auto"/>
            </w:tcBorders>
            <w:shd w:val="clear" w:color="auto" w:fill="auto"/>
            <w:noWrap/>
            <w:vAlign w:val="center"/>
            <w:hideMark/>
          </w:tcPr>
          <w:p w14:paraId="5EFAC2B3"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89.235</w:t>
            </w:r>
          </w:p>
        </w:tc>
        <w:tc>
          <w:tcPr>
            <w:tcW w:w="1558" w:type="dxa"/>
            <w:tcBorders>
              <w:top w:val="nil"/>
              <w:left w:val="nil"/>
              <w:bottom w:val="single" w:sz="4" w:space="0" w:color="auto"/>
              <w:right w:val="single" w:sz="8" w:space="0" w:color="auto"/>
            </w:tcBorders>
            <w:shd w:val="clear" w:color="auto" w:fill="auto"/>
            <w:noWrap/>
            <w:vAlign w:val="center"/>
            <w:hideMark/>
          </w:tcPr>
          <w:p w14:paraId="550C2657"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70.735</w:t>
            </w:r>
          </w:p>
        </w:tc>
      </w:tr>
      <w:tr w:rsidR="006F6CE5" w:rsidRPr="006F6CE5" w14:paraId="312887BF"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66C611F1"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418</w:t>
            </w:r>
          </w:p>
        </w:tc>
        <w:tc>
          <w:tcPr>
            <w:tcW w:w="2689" w:type="dxa"/>
            <w:tcBorders>
              <w:top w:val="nil"/>
              <w:left w:val="nil"/>
              <w:bottom w:val="single" w:sz="4" w:space="0" w:color="auto"/>
              <w:right w:val="single" w:sz="4" w:space="0" w:color="auto"/>
            </w:tcBorders>
            <w:shd w:val="clear" w:color="000000" w:fill="FFFFFF"/>
            <w:noWrap/>
            <w:vAlign w:val="center"/>
            <w:hideMark/>
          </w:tcPr>
          <w:p w14:paraId="57AB3C84" w14:textId="77777777" w:rsidR="006F6CE5" w:rsidRPr="006F6CE5" w:rsidRDefault="00D869AF" w:rsidP="006F6CE5">
            <w:pPr>
              <w:spacing w:after="0" w:line="240" w:lineRule="auto"/>
              <w:rPr>
                <w:rFonts w:ascii="Arial" w:eastAsia="Times New Roman" w:hAnsi="Arial" w:cs="Arial"/>
                <w:sz w:val="16"/>
                <w:szCs w:val="16"/>
                <w:lang w:eastAsia="hr-HR"/>
              </w:rPr>
            </w:pPr>
            <w:r>
              <w:rPr>
                <w:rFonts w:ascii="Arial" w:eastAsia="Times New Roman" w:hAnsi="Arial" w:cs="Arial"/>
                <w:sz w:val="16"/>
                <w:szCs w:val="16"/>
                <w:lang w:eastAsia="hr-HR"/>
              </w:rPr>
              <w:t>VANJSKI TR</w:t>
            </w:r>
            <w:r w:rsidR="00CB03BA">
              <w:rPr>
                <w:rFonts w:ascii="Arial" w:eastAsia="Times New Roman" w:hAnsi="Arial" w:cs="Arial"/>
                <w:sz w:val="16"/>
                <w:szCs w:val="16"/>
                <w:lang w:eastAsia="hr-HR"/>
              </w:rPr>
              <w:t>.-Ugovor s Gradom</w:t>
            </w:r>
          </w:p>
        </w:tc>
        <w:tc>
          <w:tcPr>
            <w:tcW w:w="1559" w:type="dxa"/>
            <w:tcBorders>
              <w:top w:val="nil"/>
              <w:left w:val="nil"/>
              <w:bottom w:val="single" w:sz="4" w:space="0" w:color="auto"/>
              <w:right w:val="single" w:sz="4" w:space="0" w:color="auto"/>
            </w:tcBorders>
            <w:shd w:val="clear" w:color="auto" w:fill="auto"/>
            <w:noWrap/>
            <w:vAlign w:val="center"/>
            <w:hideMark/>
          </w:tcPr>
          <w:p w14:paraId="5F3D785B"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3.694.100</w:t>
            </w:r>
          </w:p>
        </w:tc>
        <w:tc>
          <w:tcPr>
            <w:tcW w:w="1559" w:type="dxa"/>
            <w:tcBorders>
              <w:top w:val="nil"/>
              <w:left w:val="nil"/>
              <w:bottom w:val="single" w:sz="4" w:space="0" w:color="auto"/>
              <w:right w:val="single" w:sz="4" w:space="0" w:color="auto"/>
            </w:tcBorders>
            <w:shd w:val="clear" w:color="auto" w:fill="auto"/>
            <w:noWrap/>
            <w:vAlign w:val="center"/>
            <w:hideMark/>
          </w:tcPr>
          <w:p w14:paraId="543F242F"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4.260.349</w:t>
            </w:r>
          </w:p>
        </w:tc>
        <w:tc>
          <w:tcPr>
            <w:tcW w:w="1418" w:type="dxa"/>
            <w:tcBorders>
              <w:top w:val="nil"/>
              <w:left w:val="nil"/>
              <w:bottom w:val="single" w:sz="4" w:space="0" w:color="auto"/>
              <w:right w:val="single" w:sz="4" w:space="0" w:color="auto"/>
            </w:tcBorders>
            <w:shd w:val="clear" w:color="auto" w:fill="auto"/>
            <w:noWrap/>
            <w:vAlign w:val="center"/>
            <w:hideMark/>
          </w:tcPr>
          <w:p w14:paraId="155BF2D9" w14:textId="77777777" w:rsidR="006F6CE5" w:rsidRPr="006F6CE5" w:rsidRDefault="00450A97"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3.9</w:t>
            </w:r>
            <w:r w:rsidR="006F6CE5" w:rsidRPr="006F6CE5">
              <w:rPr>
                <w:rFonts w:ascii="Arial" w:eastAsia="Times New Roman" w:hAnsi="Arial" w:cs="Arial"/>
                <w:color w:val="000000"/>
                <w:sz w:val="20"/>
                <w:szCs w:val="20"/>
                <w:lang w:eastAsia="hr-HR"/>
              </w:rPr>
              <w:t>70.000</w:t>
            </w:r>
          </w:p>
        </w:tc>
        <w:tc>
          <w:tcPr>
            <w:tcW w:w="1418" w:type="dxa"/>
            <w:tcBorders>
              <w:top w:val="nil"/>
              <w:left w:val="nil"/>
              <w:bottom w:val="single" w:sz="4" w:space="0" w:color="auto"/>
              <w:right w:val="single" w:sz="4" w:space="0" w:color="auto"/>
            </w:tcBorders>
            <w:shd w:val="clear" w:color="auto" w:fill="auto"/>
            <w:noWrap/>
            <w:vAlign w:val="center"/>
            <w:hideMark/>
          </w:tcPr>
          <w:p w14:paraId="03802529"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1.285.368</w:t>
            </w:r>
          </w:p>
        </w:tc>
        <w:tc>
          <w:tcPr>
            <w:tcW w:w="1558" w:type="dxa"/>
            <w:tcBorders>
              <w:top w:val="nil"/>
              <w:left w:val="nil"/>
              <w:bottom w:val="single" w:sz="4" w:space="0" w:color="auto"/>
              <w:right w:val="single" w:sz="8" w:space="0" w:color="auto"/>
            </w:tcBorders>
            <w:shd w:val="clear" w:color="auto" w:fill="auto"/>
            <w:noWrap/>
            <w:vAlign w:val="center"/>
            <w:hideMark/>
          </w:tcPr>
          <w:p w14:paraId="661E3D74"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2.274.015</w:t>
            </w:r>
          </w:p>
        </w:tc>
      </w:tr>
      <w:tr w:rsidR="006F6CE5" w:rsidRPr="006F6CE5" w14:paraId="5EAFD361" w14:textId="77777777" w:rsidTr="00CB03BA">
        <w:trPr>
          <w:trHeight w:val="270"/>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7AEC86D8"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419</w:t>
            </w:r>
          </w:p>
        </w:tc>
        <w:tc>
          <w:tcPr>
            <w:tcW w:w="2689" w:type="dxa"/>
            <w:tcBorders>
              <w:top w:val="nil"/>
              <w:left w:val="nil"/>
              <w:bottom w:val="single" w:sz="4" w:space="0" w:color="auto"/>
              <w:right w:val="single" w:sz="4" w:space="0" w:color="auto"/>
            </w:tcBorders>
            <w:shd w:val="clear" w:color="000000" w:fill="FFFFFF"/>
            <w:noWrap/>
            <w:vAlign w:val="center"/>
            <w:hideMark/>
          </w:tcPr>
          <w:p w14:paraId="5EFE1237"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OSTALE USLUGE</w:t>
            </w:r>
          </w:p>
        </w:tc>
        <w:tc>
          <w:tcPr>
            <w:tcW w:w="1559" w:type="dxa"/>
            <w:tcBorders>
              <w:top w:val="nil"/>
              <w:left w:val="nil"/>
              <w:bottom w:val="single" w:sz="4" w:space="0" w:color="auto"/>
              <w:right w:val="single" w:sz="4" w:space="0" w:color="auto"/>
            </w:tcBorders>
            <w:shd w:val="clear" w:color="auto" w:fill="auto"/>
            <w:noWrap/>
            <w:vAlign w:val="center"/>
            <w:hideMark/>
          </w:tcPr>
          <w:p w14:paraId="540DAAA9"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829.360</w:t>
            </w:r>
          </w:p>
        </w:tc>
        <w:tc>
          <w:tcPr>
            <w:tcW w:w="1559" w:type="dxa"/>
            <w:tcBorders>
              <w:top w:val="nil"/>
              <w:left w:val="nil"/>
              <w:bottom w:val="single" w:sz="4" w:space="0" w:color="auto"/>
              <w:right w:val="single" w:sz="4" w:space="0" w:color="auto"/>
            </w:tcBorders>
            <w:shd w:val="clear" w:color="auto" w:fill="auto"/>
            <w:noWrap/>
            <w:vAlign w:val="center"/>
            <w:hideMark/>
          </w:tcPr>
          <w:p w14:paraId="2B58F7B4"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594.793</w:t>
            </w:r>
          </w:p>
        </w:tc>
        <w:tc>
          <w:tcPr>
            <w:tcW w:w="1418" w:type="dxa"/>
            <w:tcBorders>
              <w:top w:val="nil"/>
              <w:left w:val="nil"/>
              <w:bottom w:val="single" w:sz="4" w:space="0" w:color="auto"/>
              <w:right w:val="single" w:sz="4" w:space="0" w:color="auto"/>
            </w:tcBorders>
            <w:shd w:val="clear" w:color="auto" w:fill="auto"/>
            <w:noWrap/>
            <w:vAlign w:val="center"/>
            <w:hideMark/>
          </w:tcPr>
          <w:p w14:paraId="0F2373DC"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521.000</w:t>
            </w:r>
          </w:p>
        </w:tc>
        <w:tc>
          <w:tcPr>
            <w:tcW w:w="1418" w:type="dxa"/>
            <w:tcBorders>
              <w:top w:val="nil"/>
              <w:left w:val="nil"/>
              <w:bottom w:val="single" w:sz="4" w:space="0" w:color="auto"/>
              <w:right w:val="single" w:sz="4" w:space="0" w:color="auto"/>
            </w:tcBorders>
            <w:shd w:val="clear" w:color="auto" w:fill="auto"/>
            <w:noWrap/>
            <w:vAlign w:val="center"/>
            <w:hideMark/>
          </w:tcPr>
          <w:p w14:paraId="5E206CA0"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349.733</w:t>
            </w:r>
          </w:p>
        </w:tc>
        <w:tc>
          <w:tcPr>
            <w:tcW w:w="1558" w:type="dxa"/>
            <w:tcBorders>
              <w:top w:val="nil"/>
              <w:left w:val="nil"/>
              <w:bottom w:val="single" w:sz="4" w:space="0" w:color="auto"/>
              <w:right w:val="single" w:sz="8" w:space="0" w:color="auto"/>
            </w:tcBorders>
            <w:shd w:val="clear" w:color="auto" w:fill="auto"/>
            <w:noWrap/>
            <w:vAlign w:val="center"/>
            <w:hideMark/>
          </w:tcPr>
          <w:p w14:paraId="1CF42EB0"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531.442</w:t>
            </w:r>
          </w:p>
        </w:tc>
      </w:tr>
      <w:tr w:rsidR="006F6CE5" w:rsidRPr="006F6CE5" w14:paraId="3EEDAD17" w14:textId="77777777" w:rsidTr="00CB03BA">
        <w:trPr>
          <w:trHeight w:val="210"/>
        </w:trPr>
        <w:tc>
          <w:tcPr>
            <w:tcW w:w="572" w:type="dxa"/>
            <w:tcBorders>
              <w:top w:val="nil"/>
              <w:left w:val="single" w:sz="8" w:space="0" w:color="auto"/>
              <w:bottom w:val="single" w:sz="4" w:space="0" w:color="auto"/>
              <w:right w:val="single" w:sz="4" w:space="0" w:color="auto"/>
            </w:tcBorders>
            <w:shd w:val="clear" w:color="000000" w:fill="FFFF00"/>
            <w:noWrap/>
            <w:vAlign w:val="center"/>
            <w:hideMark/>
          </w:tcPr>
          <w:p w14:paraId="1A4D07FB" w14:textId="77777777" w:rsidR="006F6CE5" w:rsidRPr="00914AFC" w:rsidRDefault="006F6CE5" w:rsidP="006F6CE5">
            <w:pPr>
              <w:spacing w:after="0" w:line="240" w:lineRule="auto"/>
              <w:jc w:val="center"/>
              <w:rPr>
                <w:rFonts w:ascii="Arial" w:eastAsia="Times New Roman" w:hAnsi="Arial" w:cs="Arial"/>
                <w:b/>
                <w:bCs/>
                <w:sz w:val="18"/>
                <w:szCs w:val="18"/>
                <w:lang w:eastAsia="hr-HR"/>
              </w:rPr>
            </w:pPr>
            <w:r w:rsidRPr="00914AFC">
              <w:rPr>
                <w:rFonts w:ascii="Arial" w:eastAsia="Times New Roman" w:hAnsi="Arial" w:cs="Arial"/>
                <w:b/>
                <w:bCs/>
                <w:sz w:val="18"/>
                <w:szCs w:val="18"/>
                <w:lang w:eastAsia="hr-HR"/>
              </w:rPr>
              <w:t>42</w:t>
            </w:r>
          </w:p>
        </w:tc>
        <w:tc>
          <w:tcPr>
            <w:tcW w:w="2689" w:type="dxa"/>
            <w:tcBorders>
              <w:top w:val="nil"/>
              <w:left w:val="nil"/>
              <w:bottom w:val="single" w:sz="4" w:space="0" w:color="auto"/>
              <w:right w:val="single" w:sz="4" w:space="0" w:color="auto"/>
            </w:tcBorders>
            <w:shd w:val="clear" w:color="000000" w:fill="FFFF00"/>
            <w:noWrap/>
            <w:vAlign w:val="center"/>
            <w:hideMark/>
          </w:tcPr>
          <w:p w14:paraId="1837F690" w14:textId="77777777" w:rsidR="006F6CE5" w:rsidRPr="00914AFC" w:rsidRDefault="00914AFC" w:rsidP="006F6CE5">
            <w:pPr>
              <w:spacing w:after="0" w:line="240" w:lineRule="auto"/>
              <w:rPr>
                <w:rFonts w:ascii="Arial" w:eastAsia="Times New Roman" w:hAnsi="Arial" w:cs="Arial"/>
                <w:b/>
                <w:bCs/>
                <w:sz w:val="18"/>
                <w:szCs w:val="18"/>
                <w:lang w:eastAsia="hr-HR"/>
              </w:rPr>
            </w:pPr>
            <w:proofErr w:type="spellStart"/>
            <w:r>
              <w:rPr>
                <w:rFonts w:ascii="Arial" w:eastAsia="Times New Roman" w:hAnsi="Arial" w:cs="Arial"/>
                <w:b/>
                <w:bCs/>
                <w:sz w:val="18"/>
                <w:szCs w:val="18"/>
                <w:lang w:eastAsia="hr-HR"/>
              </w:rPr>
              <w:t>Rezervir</w:t>
            </w:r>
            <w:proofErr w:type="spellEnd"/>
            <w:r>
              <w:rPr>
                <w:rFonts w:ascii="Arial" w:eastAsia="Times New Roman" w:hAnsi="Arial" w:cs="Arial"/>
                <w:b/>
                <w:bCs/>
                <w:sz w:val="18"/>
                <w:szCs w:val="18"/>
                <w:lang w:eastAsia="hr-HR"/>
              </w:rPr>
              <w:t>. za sudske sporove</w:t>
            </w:r>
          </w:p>
        </w:tc>
        <w:tc>
          <w:tcPr>
            <w:tcW w:w="1559" w:type="dxa"/>
            <w:tcBorders>
              <w:top w:val="nil"/>
              <w:left w:val="nil"/>
              <w:bottom w:val="single" w:sz="4" w:space="0" w:color="auto"/>
              <w:right w:val="single" w:sz="4" w:space="0" w:color="auto"/>
            </w:tcBorders>
            <w:shd w:val="clear" w:color="000000" w:fill="FFFF00"/>
            <w:noWrap/>
            <w:vAlign w:val="center"/>
            <w:hideMark/>
          </w:tcPr>
          <w:p w14:paraId="35FAA5A4"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136.883</w:t>
            </w:r>
          </w:p>
        </w:tc>
        <w:tc>
          <w:tcPr>
            <w:tcW w:w="1559" w:type="dxa"/>
            <w:tcBorders>
              <w:top w:val="nil"/>
              <w:left w:val="nil"/>
              <w:bottom w:val="single" w:sz="4" w:space="0" w:color="auto"/>
              <w:right w:val="single" w:sz="4" w:space="0" w:color="auto"/>
            </w:tcBorders>
            <w:shd w:val="clear" w:color="000000" w:fill="FFFF00"/>
            <w:noWrap/>
            <w:vAlign w:val="center"/>
            <w:hideMark/>
          </w:tcPr>
          <w:p w14:paraId="6BB14850"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274.697</w:t>
            </w:r>
          </w:p>
        </w:tc>
        <w:tc>
          <w:tcPr>
            <w:tcW w:w="1418" w:type="dxa"/>
            <w:tcBorders>
              <w:top w:val="nil"/>
              <w:left w:val="nil"/>
              <w:bottom w:val="single" w:sz="4" w:space="0" w:color="auto"/>
              <w:right w:val="single" w:sz="4" w:space="0" w:color="auto"/>
            </w:tcBorders>
            <w:shd w:val="clear" w:color="000000" w:fill="FFFF00"/>
            <w:noWrap/>
            <w:vAlign w:val="center"/>
            <w:hideMark/>
          </w:tcPr>
          <w:p w14:paraId="0B3006B3"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0</w:t>
            </w:r>
          </w:p>
        </w:tc>
        <w:tc>
          <w:tcPr>
            <w:tcW w:w="1418" w:type="dxa"/>
            <w:tcBorders>
              <w:top w:val="nil"/>
              <w:left w:val="nil"/>
              <w:bottom w:val="single" w:sz="4" w:space="0" w:color="auto"/>
              <w:right w:val="single" w:sz="4" w:space="0" w:color="auto"/>
            </w:tcBorders>
            <w:shd w:val="clear" w:color="000000" w:fill="FFFF00"/>
            <w:noWrap/>
            <w:vAlign w:val="center"/>
            <w:hideMark/>
          </w:tcPr>
          <w:p w14:paraId="4C7DA837"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0</w:t>
            </w:r>
          </w:p>
        </w:tc>
        <w:tc>
          <w:tcPr>
            <w:tcW w:w="1558" w:type="dxa"/>
            <w:tcBorders>
              <w:top w:val="nil"/>
              <w:left w:val="nil"/>
              <w:bottom w:val="single" w:sz="4" w:space="0" w:color="auto"/>
              <w:right w:val="single" w:sz="8" w:space="0" w:color="auto"/>
            </w:tcBorders>
            <w:shd w:val="clear" w:color="000000" w:fill="FFFF00"/>
            <w:noWrap/>
            <w:vAlign w:val="center"/>
            <w:hideMark/>
          </w:tcPr>
          <w:p w14:paraId="0BAB1FC0"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0</w:t>
            </w:r>
          </w:p>
        </w:tc>
      </w:tr>
      <w:tr w:rsidR="006F6CE5" w:rsidRPr="006F6CE5" w14:paraId="56F38DF4" w14:textId="77777777" w:rsidTr="00FD6817">
        <w:trPr>
          <w:trHeight w:val="132"/>
        </w:trPr>
        <w:tc>
          <w:tcPr>
            <w:tcW w:w="572" w:type="dxa"/>
            <w:tcBorders>
              <w:top w:val="nil"/>
              <w:left w:val="single" w:sz="8" w:space="0" w:color="auto"/>
              <w:bottom w:val="single" w:sz="4" w:space="0" w:color="auto"/>
              <w:right w:val="single" w:sz="4" w:space="0" w:color="auto"/>
            </w:tcBorders>
            <w:shd w:val="clear" w:color="000000" w:fill="FFFF00"/>
            <w:noWrap/>
            <w:vAlign w:val="center"/>
            <w:hideMark/>
          </w:tcPr>
          <w:p w14:paraId="3F1628DE" w14:textId="77777777" w:rsidR="006F6CE5" w:rsidRPr="00914AFC" w:rsidRDefault="006F6CE5" w:rsidP="006F6CE5">
            <w:pPr>
              <w:spacing w:after="0" w:line="240" w:lineRule="auto"/>
              <w:jc w:val="center"/>
              <w:rPr>
                <w:rFonts w:ascii="Arial" w:eastAsia="Times New Roman" w:hAnsi="Arial" w:cs="Arial"/>
                <w:b/>
                <w:bCs/>
                <w:sz w:val="18"/>
                <w:szCs w:val="18"/>
                <w:lang w:eastAsia="hr-HR"/>
              </w:rPr>
            </w:pPr>
            <w:r w:rsidRPr="00914AFC">
              <w:rPr>
                <w:rFonts w:ascii="Arial" w:eastAsia="Times New Roman" w:hAnsi="Arial" w:cs="Arial"/>
                <w:b/>
                <w:bCs/>
                <w:sz w:val="18"/>
                <w:szCs w:val="18"/>
                <w:lang w:eastAsia="hr-HR"/>
              </w:rPr>
              <w:t>43</w:t>
            </w:r>
          </w:p>
        </w:tc>
        <w:tc>
          <w:tcPr>
            <w:tcW w:w="2689" w:type="dxa"/>
            <w:tcBorders>
              <w:top w:val="nil"/>
              <w:left w:val="nil"/>
              <w:bottom w:val="single" w:sz="4" w:space="0" w:color="auto"/>
              <w:right w:val="single" w:sz="4" w:space="0" w:color="auto"/>
            </w:tcBorders>
            <w:shd w:val="clear" w:color="000000" w:fill="FFFF00"/>
            <w:noWrap/>
            <w:vAlign w:val="center"/>
            <w:hideMark/>
          </w:tcPr>
          <w:p w14:paraId="502A9A80" w14:textId="77777777" w:rsidR="006F6CE5" w:rsidRPr="00914AFC" w:rsidRDefault="006F6CE5" w:rsidP="006F6CE5">
            <w:pPr>
              <w:spacing w:after="0" w:line="240" w:lineRule="auto"/>
              <w:rPr>
                <w:rFonts w:ascii="Arial" w:eastAsia="Times New Roman" w:hAnsi="Arial" w:cs="Arial"/>
                <w:b/>
                <w:bCs/>
                <w:sz w:val="18"/>
                <w:szCs w:val="18"/>
                <w:lang w:eastAsia="hr-HR"/>
              </w:rPr>
            </w:pPr>
            <w:r w:rsidRPr="00914AFC">
              <w:rPr>
                <w:rFonts w:ascii="Arial" w:eastAsia="Times New Roman" w:hAnsi="Arial" w:cs="Arial"/>
                <w:b/>
                <w:bCs/>
                <w:sz w:val="18"/>
                <w:szCs w:val="18"/>
                <w:lang w:eastAsia="hr-HR"/>
              </w:rPr>
              <w:t>AMORTIZACIJA</w:t>
            </w:r>
          </w:p>
        </w:tc>
        <w:tc>
          <w:tcPr>
            <w:tcW w:w="1559" w:type="dxa"/>
            <w:tcBorders>
              <w:top w:val="nil"/>
              <w:left w:val="nil"/>
              <w:bottom w:val="single" w:sz="4" w:space="0" w:color="auto"/>
              <w:right w:val="single" w:sz="4" w:space="0" w:color="auto"/>
            </w:tcBorders>
            <w:shd w:val="clear" w:color="000000" w:fill="FFFF00"/>
            <w:noWrap/>
            <w:vAlign w:val="center"/>
            <w:hideMark/>
          </w:tcPr>
          <w:p w14:paraId="0D75EFC7"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4.513.761</w:t>
            </w:r>
          </w:p>
        </w:tc>
        <w:tc>
          <w:tcPr>
            <w:tcW w:w="1559" w:type="dxa"/>
            <w:tcBorders>
              <w:top w:val="nil"/>
              <w:left w:val="nil"/>
              <w:bottom w:val="single" w:sz="4" w:space="0" w:color="auto"/>
              <w:right w:val="single" w:sz="4" w:space="0" w:color="auto"/>
            </w:tcBorders>
            <w:shd w:val="clear" w:color="000000" w:fill="FFFF00"/>
            <w:noWrap/>
            <w:vAlign w:val="center"/>
            <w:hideMark/>
          </w:tcPr>
          <w:p w14:paraId="007C5F84"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6.202.195</w:t>
            </w:r>
          </w:p>
        </w:tc>
        <w:tc>
          <w:tcPr>
            <w:tcW w:w="1418" w:type="dxa"/>
            <w:tcBorders>
              <w:top w:val="nil"/>
              <w:left w:val="nil"/>
              <w:bottom w:val="single" w:sz="4" w:space="0" w:color="auto"/>
              <w:right w:val="single" w:sz="4" w:space="0" w:color="auto"/>
            </w:tcBorders>
            <w:shd w:val="clear" w:color="000000" w:fill="FFFF00"/>
            <w:noWrap/>
            <w:vAlign w:val="center"/>
            <w:hideMark/>
          </w:tcPr>
          <w:p w14:paraId="3E690399"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4.877.650</w:t>
            </w:r>
          </w:p>
        </w:tc>
        <w:tc>
          <w:tcPr>
            <w:tcW w:w="1418" w:type="dxa"/>
            <w:tcBorders>
              <w:top w:val="nil"/>
              <w:left w:val="nil"/>
              <w:bottom w:val="single" w:sz="4" w:space="0" w:color="auto"/>
              <w:right w:val="single" w:sz="4" w:space="0" w:color="auto"/>
            </w:tcBorders>
            <w:shd w:val="clear" w:color="000000" w:fill="FFFF00"/>
            <w:noWrap/>
            <w:vAlign w:val="center"/>
            <w:hideMark/>
          </w:tcPr>
          <w:p w14:paraId="5DBBEAB5"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2.290.805</w:t>
            </w:r>
          </w:p>
        </w:tc>
        <w:tc>
          <w:tcPr>
            <w:tcW w:w="1558" w:type="dxa"/>
            <w:tcBorders>
              <w:top w:val="nil"/>
              <w:left w:val="nil"/>
              <w:bottom w:val="single" w:sz="4" w:space="0" w:color="auto"/>
              <w:right w:val="single" w:sz="8" w:space="0" w:color="auto"/>
            </w:tcBorders>
            <w:shd w:val="clear" w:color="000000" w:fill="FFFF00"/>
            <w:noWrap/>
            <w:vAlign w:val="center"/>
            <w:hideMark/>
          </w:tcPr>
          <w:p w14:paraId="0D281D2A"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3.155.763</w:t>
            </w:r>
          </w:p>
        </w:tc>
      </w:tr>
      <w:tr w:rsidR="006F6CE5" w:rsidRPr="006F6CE5" w14:paraId="723442E0" w14:textId="77777777" w:rsidTr="00CB03BA">
        <w:trPr>
          <w:trHeight w:val="220"/>
        </w:trPr>
        <w:tc>
          <w:tcPr>
            <w:tcW w:w="572" w:type="dxa"/>
            <w:tcBorders>
              <w:top w:val="nil"/>
              <w:left w:val="single" w:sz="8" w:space="0" w:color="auto"/>
              <w:bottom w:val="single" w:sz="4" w:space="0" w:color="auto"/>
              <w:right w:val="single" w:sz="4" w:space="0" w:color="auto"/>
            </w:tcBorders>
            <w:shd w:val="clear" w:color="000000" w:fill="FFFF00"/>
            <w:noWrap/>
            <w:vAlign w:val="center"/>
            <w:hideMark/>
          </w:tcPr>
          <w:p w14:paraId="58999E3C" w14:textId="77777777" w:rsidR="006F6CE5" w:rsidRPr="00914AFC" w:rsidRDefault="006F6CE5" w:rsidP="006F6CE5">
            <w:pPr>
              <w:spacing w:after="0" w:line="240" w:lineRule="auto"/>
              <w:jc w:val="center"/>
              <w:rPr>
                <w:rFonts w:ascii="Arial" w:eastAsia="Times New Roman" w:hAnsi="Arial" w:cs="Arial"/>
                <w:b/>
                <w:bCs/>
                <w:sz w:val="18"/>
                <w:szCs w:val="18"/>
                <w:lang w:eastAsia="hr-HR"/>
              </w:rPr>
            </w:pPr>
            <w:r w:rsidRPr="00914AFC">
              <w:rPr>
                <w:rFonts w:ascii="Arial" w:eastAsia="Times New Roman" w:hAnsi="Arial" w:cs="Arial"/>
                <w:b/>
                <w:bCs/>
                <w:sz w:val="18"/>
                <w:szCs w:val="18"/>
                <w:lang w:eastAsia="hr-HR"/>
              </w:rPr>
              <w:t>44</w:t>
            </w:r>
          </w:p>
        </w:tc>
        <w:tc>
          <w:tcPr>
            <w:tcW w:w="2689" w:type="dxa"/>
            <w:tcBorders>
              <w:top w:val="nil"/>
              <w:left w:val="nil"/>
              <w:bottom w:val="single" w:sz="4" w:space="0" w:color="auto"/>
              <w:right w:val="single" w:sz="4" w:space="0" w:color="auto"/>
            </w:tcBorders>
            <w:shd w:val="clear" w:color="000000" w:fill="FFFF00"/>
            <w:vAlign w:val="center"/>
            <w:hideMark/>
          </w:tcPr>
          <w:p w14:paraId="18584069" w14:textId="77777777" w:rsidR="006F6CE5" w:rsidRPr="00914AFC" w:rsidRDefault="006F6CE5" w:rsidP="006F6CE5">
            <w:pPr>
              <w:spacing w:after="0" w:line="240" w:lineRule="auto"/>
              <w:rPr>
                <w:rFonts w:ascii="Arial" w:eastAsia="Times New Roman" w:hAnsi="Arial" w:cs="Arial"/>
                <w:b/>
                <w:bCs/>
                <w:sz w:val="18"/>
                <w:szCs w:val="18"/>
                <w:lang w:eastAsia="hr-HR"/>
              </w:rPr>
            </w:pPr>
            <w:r w:rsidRPr="00914AFC">
              <w:rPr>
                <w:rFonts w:ascii="Arial" w:eastAsia="Times New Roman" w:hAnsi="Arial" w:cs="Arial"/>
                <w:b/>
                <w:bCs/>
                <w:sz w:val="18"/>
                <w:szCs w:val="18"/>
                <w:lang w:eastAsia="hr-HR"/>
              </w:rPr>
              <w:t>OSTALI TROŠKOVI POSL.</w:t>
            </w:r>
          </w:p>
        </w:tc>
        <w:tc>
          <w:tcPr>
            <w:tcW w:w="1559" w:type="dxa"/>
            <w:tcBorders>
              <w:top w:val="nil"/>
              <w:left w:val="nil"/>
              <w:bottom w:val="single" w:sz="4" w:space="0" w:color="auto"/>
              <w:right w:val="single" w:sz="4" w:space="0" w:color="auto"/>
            </w:tcBorders>
            <w:shd w:val="clear" w:color="000000" w:fill="FFFF00"/>
            <w:noWrap/>
            <w:vAlign w:val="center"/>
            <w:hideMark/>
          </w:tcPr>
          <w:p w14:paraId="0CABC31B"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3.771.607</w:t>
            </w:r>
          </w:p>
        </w:tc>
        <w:tc>
          <w:tcPr>
            <w:tcW w:w="1559" w:type="dxa"/>
            <w:tcBorders>
              <w:top w:val="nil"/>
              <w:left w:val="nil"/>
              <w:bottom w:val="single" w:sz="4" w:space="0" w:color="auto"/>
              <w:right w:val="single" w:sz="4" w:space="0" w:color="auto"/>
            </w:tcBorders>
            <w:shd w:val="clear" w:color="000000" w:fill="FFFF00"/>
            <w:noWrap/>
            <w:vAlign w:val="center"/>
            <w:hideMark/>
          </w:tcPr>
          <w:p w14:paraId="346896CF"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4.974.885</w:t>
            </w:r>
          </w:p>
        </w:tc>
        <w:tc>
          <w:tcPr>
            <w:tcW w:w="1418" w:type="dxa"/>
            <w:tcBorders>
              <w:top w:val="nil"/>
              <w:left w:val="nil"/>
              <w:bottom w:val="single" w:sz="4" w:space="0" w:color="auto"/>
              <w:right w:val="single" w:sz="4" w:space="0" w:color="auto"/>
            </w:tcBorders>
            <w:shd w:val="clear" w:color="000000" w:fill="FFFF00"/>
            <w:noWrap/>
            <w:vAlign w:val="center"/>
            <w:hideMark/>
          </w:tcPr>
          <w:p w14:paraId="2B6E5F4A"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4.513.130</w:t>
            </w:r>
          </w:p>
        </w:tc>
        <w:tc>
          <w:tcPr>
            <w:tcW w:w="1418" w:type="dxa"/>
            <w:tcBorders>
              <w:top w:val="nil"/>
              <w:left w:val="nil"/>
              <w:bottom w:val="single" w:sz="4" w:space="0" w:color="auto"/>
              <w:right w:val="single" w:sz="4" w:space="0" w:color="auto"/>
            </w:tcBorders>
            <w:shd w:val="clear" w:color="000000" w:fill="FFFF00"/>
            <w:noWrap/>
            <w:vAlign w:val="center"/>
            <w:hideMark/>
          </w:tcPr>
          <w:p w14:paraId="444A566D"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2.112.167</w:t>
            </w:r>
          </w:p>
        </w:tc>
        <w:tc>
          <w:tcPr>
            <w:tcW w:w="1558" w:type="dxa"/>
            <w:tcBorders>
              <w:top w:val="nil"/>
              <w:left w:val="nil"/>
              <w:bottom w:val="single" w:sz="4" w:space="0" w:color="auto"/>
              <w:right w:val="single" w:sz="8" w:space="0" w:color="auto"/>
            </w:tcBorders>
            <w:shd w:val="clear" w:color="000000" w:fill="FFFF00"/>
            <w:noWrap/>
            <w:vAlign w:val="center"/>
            <w:hideMark/>
          </w:tcPr>
          <w:p w14:paraId="72E26471"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2.337.201</w:t>
            </w:r>
          </w:p>
        </w:tc>
      </w:tr>
      <w:tr w:rsidR="006F6CE5" w:rsidRPr="006F6CE5" w14:paraId="31A48551"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59F68715"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440</w:t>
            </w:r>
          </w:p>
        </w:tc>
        <w:tc>
          <w:tcPr>
            <w:tcW w:w="2689" w:type="dxa"/>
            <w:tcBorders>
              <w:top w:val="nil"/>
              <w:left w:val="nil"/>
              <w:bottom w:val="single" w:sz="4" w:space="0" w:color="auto"/>
              <w:right w:val="single" w:sz="4" w:space="0" w:color="auto"/>
            </w:tcBorders>
            <w:shd w:val="clear" w:color="000000" w:fill="FFFFFF"/>
            <w:noWrap/>
            <w:vAlign w:val="center"/>
            <w:hideMark/>
          </w:tcPr>
          <w:p w14:paraId="61A90645" w14:textId="77777777" w:rsidR="006F6CE5" w:rsidRPr="006F6CE5" w:rsidRDefault="00D869AF" w:rsidP="006F6CE5">
            <w:pPr>
              <w:spacing w:after="0" w:line="240" w:lineRule="auto"/>
              <w:rPr>
                <w:rFonts w:ascii="Arial" w:eastAsia="Times New Roman" w:hAnsi="Arial" w:cs="Arial"/>
                <w:sz w:val="16"/>
                <w:szCs w:val="16"/>
                <w:lang w:eastAsia="hr-HR"/>
              </w:rPr>
            </w:pPr>
            <w:r>
              <w:rPr>
                <w:rFonts w:ascii="Arial" w:eastAsia="Times New Roman" w:hAnsi="Arial" w:cs="Arial"/>
                <w:sz w:val="16"/>
                <w:szCs w:val="16"/>
                <w:lang w:eastAsia="hr-HR"/>
              </w:rPr>
              <w:t>NAKNADE TR. ZAPOSLENIKA</w:t>
            </w:r>
          </w:p>
        </w:tc>
        <w:tc>
          <w:tcPr>
            <w:tcW w:w="1559" w:type="dxa"/>
            <w:tcBorders>
              <w:top w:val="nil"/>
              <w:left w:val="nil"/>
              <w:bottom w:val="single" w:sz="4" w:space="0" w:color="auto"/>
              <w:right w:val="single" w:sz="4" w:space="0" w:color="auto"/>
            </w:tcBorders>
            <w:shd w:val="clear" w:color="auto" w:fill="auto"/>
            <w:noWrap/>
            <w:vAlign w:val="center"/>
            <w:hideMark/>
          </w:tcPr>
          <w:p w14:paraId="2C627682"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24.139</w:t>
            </w:r>
          </w:p>
        </w:tc>
        <w:tc>
          <w:tcPr>
            <w:tcW w:w="1559" w:type="dxa"/>
            <w:tcBorders>
              <w:top w:val="nil"/>
              <w:left w:val="nil"/>
              <w:bottom w:val="single" w:sz="4" w:space="0" w:color="auto"/>
              <w:right w:val="single" w:sz="4" w:space="0" w:color="auto"/>
            </w:tcBorders>
            <w:shd w:val="clear" w:color="auto" w:fill="auto"/>
            <w:noWrap/>
            <w:vAlign w:val="center"/>
            <w:hideMark/>
          </w:tcPr>
          <w:p w14:paraId="58693337"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29.347</w:t>
            </w:r>
          </w:p>
        </w:tc>
        <w:tc>
          <w:tcPr>
            <w:tcW w:w="1418" w:type="dxa"/>
            <w:tcBorders>
              <w:top w:val="nil"/>
              <w:left w:val="nil"/>
              <w:bottom w:val="single" w:sz="4" w:space="0" w:color="auto"/>
              <w:right w:val="single" w:sz="4" w:space="0" w:color="auto"/>
            </w:tcBorders>
            <w:shd w:val="clear" w:color="auto" w:fill="auto"/>
            <w:noWrap/>
            <w:vAlign w:val="center"/>
            <w:hideMark/>
          </w:tcPr>
          <w:p w14:paraId="56DEA497"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24.330</w:t>
            </w:r>
          </w:p>
        </w:tc>
        <w:tc>
          <w:tcPr>
            <w:tcW w:w="1418" w:type="dxa"/>
            <w:tcBorders>
              <w:top w:val="nil"/>
              <w:left w:val="nil"/>
              <w:bottom w:val="single" w:sz="4" w:space="0" w:color="auto"/>
              <w:right w:val="single" w:sz="4" w:space="0" w:color="auto"/>
            </w:tcBorders>
            <w:shd w:val="clear" w:color="auto" w:fill="auto"/>
            <w:noWrap/>
            <w:vAlign w:val="center"/>
            <w:hideMark/>
          </w:tcPr>
          <w:p w14:paraId="365D0601"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17.721</w:t>
            </w:r>
          </w:p>
        </w:tc>
        <w:tc>
          <w:tcPr>
            <w:tcW w:w="1558" w:type="dxa"/>
            <w:tcBorders>
              <w:top w:val="nil"/>
              <w:left w:val="nil"/>
              <w:bottom w:val="single" w:sz="4" w:space="0" w:color="auto"/>
              <w:right w:val="single" w:sz="8" w:space="0" w:color="auto"/>
            </w:tcBorders>
            <w:shd w:val="clear" w:color="auto" w:fill="auto"/>
            <w:noWrap/>
            <w:vAlign w:val="center"/>
            <w:hideMark/>
          </w:tcPr>
          <w:p w14:paraId="29BC2357"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6.931</w:t>
            </w:r>
          </w:p>
        </w:tc>
      </w:tr>
      <w:tr w:rsidR="006F6CE5" w:rsidRPr="006F6CE5" w14:paraId="322CF322"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0F9B3D8F"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441</w:t>
            </w:r>
          </w:p>
        </w:tc>
        <w:tc>
          <w:tcPr>
            <w:tcW w:w="2689" w:type="dxa"/>
            <w:tcBorders>
              <w:top w:val="nil"/>
              <w:left w:val="nil"/>
              <w:bottom w:val="single" w:sz="4" w:space="0" w:color="auto"/>
              <w:right w:val="single" w:sz="4" w:space="0" w:color="auto"/>
            </w:tcBorders>
            <w:shd w:val="clear" w:color="000000" w:fill="FFFFFF"/>
            <w:noWrap/>
            <w:vAlign w:val="center"/>
            <w:hideMark/>
          </w:tcPr>
          <w:p w14:paraId="51955537"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NEPROIZVODNE USLUGE</w:t>
            </w:r>
          </w:p>
        </w:tc>
        <w:tc>
          <w:tcPr>
            <w:tcW w:w="1559" w:type="dxa"/>
            <w:tcBorders>
              <w:top w:val="nil"/>
              <w:left w:val="nil"/>
              <w:bottom w:val="single" w:sz="4" w:space="0" w:color="auto"/>
              <w:right w:val="single" w:sz="4" w:space="0" w:color="auto"/>
            </w:tcBorders>
            <w:shd w:val="clear" w:color="auto" w:fill="auto"/>
            <w:noWrap/>
            <w:vAlign w:val="center"/>
            <w:hideMark/>
          </w:tcPr>
          <w:p w14:paraId="68F2F6A5"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473.321</w:t>
            </w:r>
          </w:p>
        </w:tc>
        <w:tc>
          <w:tcPr>
            <w:tcW w:w="1559" w:type="dxa"/>
            <w:tcBorders>
              <w:top w:val="nil"/>
              <w:left w:val="nil"/>
              <w:bottom w:val="single" w:sz="4" w:space="0" w:color="auto"/>
              <w:right w:val="single" w:sz="4" w:space="0" w:color="auto"/>
            </w:tcBorders>
            <w:shd w:val="clear" w:color="auto" w:fill="auto"/>
            <w:noWrap/>
            <w:vAlign w:val="center"/>
            <w:hideMark/>
          </w:tcPr>
          <w:p w14:paraId="4BED05B6"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673.724</w:t>
            </w:r>
          </w:p>
        </w:tc>
        <w:tc>
          <w:tcPr>
            <w:tcW w:w="1418" w:type="dxa"/>
            <w:tcBorders>
              <w:top w:val="nil"/>
              <w:left w:val="nil"/>
              <w:bottom w:val="single" w:sz="4" w:space="0" w:color="auto"/>
              <w:right w:val="single" w:sz="4" w:space="0" w:color="auto"/>
            </w:tcBorders>
            <w:shd w:val="clear" w:color="auto" w:fill="auto"/>
            <w:noWrap/>
            <w:vAlign w:val="center"/>
            <w:hideMark/>
          </w:tcPr>
          <w:p w14:paraId="5F00F4ED"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559.360</w:t>
            </w:r>
          </w:p>
        </w:tc>
        <w:tc>
          <w:tcPr>
            <w:tcW w:w="1418" w:type="dxa"/>
            <w:tcBorders>
              <w:top w:val="nil"/>
              <w:left w:val="nil"/>
              <w:bottom w:val="single" w:sz="4" w:space="0" w:color="auto"/>
              <w:right w:val="single" w:sz="4" w:space="0" w:color="auto"/>
            </w:tcBorders>
            <w:shd w:val="clear" w:color="auto" w:fill="auto"/>
            <w:noWrap/>
            <w:vAlign w:val="center"/>
            <w:hideMark/>
          </w:tcPr>
          <w:p w14:paraId="42C111D2"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372.156</w:t>
            </w:r>
          </w:p>
        </w:tc>
        <w:tc>
          <w:tcPr>
            <w:tcW w:w="1558" w:type="dxa"/>
            <w:tcBorders>
              <w:top w:val="nil"/>
              <w:left w:val="nil"/>
              <w:bottom w:val="single" w:sz="4" w:space="0" w:color="auto"/>
              <w:right w:val="single" w:sz="8" w:space="0" w:color="auto"/>
            </w:tcBorders>
            <w:shd w:val="clear" w:color="auto" w:fill="auto"/>
            <w:noWrap/>
            <w:vAlign w:val="center"/>
            <w:hideMark/>
          </w:tcPr>
          <w:p w14:paraId="03D58A72"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204.383</w:t>
            </w:r>
          </w:p>
        </w:tc>
      </w:tr>
      <w:tr w:rsidR="006F6CE5" w:rsidRPr="006F6CE5" w14:paraId="1C6E0A47"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01783047"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442</w:t>
            </w:r>
          </w:p>
        </w:tc>
        <w:tc>
          <w:tcPr>
            <w:tcW w:w="2689" w:type="dxa"/>
            <w:tcBorders>
              <w:top w:val="nil"/>
              <w:left w:val="nil"/>
              <w:bottom w:val="single" w:sz="4" w:space="0" w:color="auto"/>
              <w:right w:val="single" w:sz="4" w:space="0" w:color="auto"/>
            </w:tcBorders>
            <w:shd w:val="clear" w:color="000000" w:fill="FFFFFF"/>
            <w:noWrap/>
            <w:vAlign w:val="center"/>
            <w:hideMark/>
          </w:tcPr>
          <w:p w14:paraId="7AE0CDDC"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REPREZENTACIJA</w:t>
            </w:r>
          </w:p>
        </w:tc>
        <w:tc>
          <w:tcPr>
            <w:tcW w:w="1559" w:type="dxa"/>
            <w:tcBorders>
              <w:top w:val="nil"/>
              <w:left w:val="nil"/>
              <w:bottom w:val="single" w:sz="4" w:space="0" w:color="auto"/>
              <w:right w:val="single" w:sz="4" w:space="0" w:color="auto"/>
            </w:tcBorders>
            <w:shd w:val="clear" w:color="auto" w:fill="auto"/>
            <w:noWrap/>
            <w:vAlign w:val="center"/>
            <w:hideMark/>
          </w:tcPr>
          <w:p w14:paraId="1D46685C"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47.149</w:t>
            </w:r>
          </w:p>
        </w:tc>
        <w:tc>
          <w:tcPr>
            <w:tcW w:w="1559" w:type="dxa"/>
            <w:tcBorders>
              <w:top w:val="nil"/>
              <w:left w:val="nil"/>
              <w:bottom w:val="single" w:sz="4" w:space="0" w:color="auto"/>
              <w:right w:val="single" w:sz="4" w:space="0" w:color="auto"/>
            </w:tcBorders>
            <w:shd w:val="clear" w:color="auto" w:fill="auto"/>
            <w:noWrap/>
            <w:vAlign w:val="center"/>
            <w:hideMark/>
          </w:tcPr>
          <w:p w14:paraId="311E64F8"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39.022</w:t>
            </w:r>
          </w:p>
        </w:tc>
        <w:tc>
          <w:tcPr>
            <w:tcW w:w="1418" w:type="dxa"/>
            <w:tcBorders>
              <w:top w:val="nil"/>
              <w:left w:val="nil"/>
              <w:bottom w:val="single" w:sz="4" w:space="0" w:color="auto"/>
              <w:right w:val="single" w:sz="4" w:space="0" w:color="auto"/>
            </w:tcBorders>
            <w:shd w:val="clear" w:color="auto" w:fill="auto"/>
            <w:noWrap/>
            <w:vAlign w:val="center"/>
            <w:hideMark/>
          </w:tcPr>
          <w:p w14:paraId="761445DF"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35.000</w:t>
            </w:r>
          </w:p>
        </w:tc>
        <w:tc>
          <w:tcPr>
            <w:tcW w:w="1418" w:type="dxa"/>
            <w:tcBorders>
              <w:top w:val="nil"/>
              <w:left w:val="nil"/>
              <w:bottom w:val="single" w:sz="4" w:space="0" w:color="auto"/>
              <w:right w:val="single" w:sz="4" w:space="0" w:color="auto"/>
            </w:tcBorders>
            <w:shd w:val="clear" w:color="auto" w:fill="auto"/>
            <w:noWrap/>
            <w:vAlign w:val="center"/>
            <w:hideMark/>
          </w:tcPr>
          <w:p w14:paraId="02C97CAB"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11.185</w:t>
            </w:r>
          </w:p>
        </w:tc>
        <w:tc>
          <w:tcPr>
            <w:tcW w:w="1558" w:type="dxa"/>
            <w:tcBorders>
              <w:top w:val="nil"/>
              <w:left w:val="nil"/>
              <w:bottom w:val="single" w:sz="4" w:space="0" w:color="auto"/>
              <w:right w:val="single" w:sz="8" w:space="0" w:color="auto"/>
            </w:tcBorders>
            <w:shd w:val="clear" w:color="auto" w:fill="auto"/>
            <w:noWrap/>
            <w:vAlign w:val="center"/>
            <w:hideMark/>
          </w:tcPr>
          <w:p w14:paraId="06C05AF5"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26.158</w:t>
            </w:r>
          </w:p>
        </w:tc>
      </w:tr>
      <w:tr w:rsidR="006F6CE5" w:rsidRPr="006F6CE5" w14:paraId="25C2E3FE"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448D02C6"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443</w:t>
            </w:r>
          </w:p>
        </w:tc>
        <w:tc>
          <w:tcPr>
            <w:tcW w:w="2689" w:type="dxa"/>
            <w:tcBorders>
              <w:top w:val="nil"/>
              <w:left w:val="nil"/>
              <w:bottom w:val="single" w:sz="4" w:space="0" w:color="auto"/>
              <w:right w:val="single" w:sz="4" w:space="0" w:color="auto"/>
            </w:tcBorders>
            <w:shd w:val="clear" w:color="000000" w:fill="FFFFFF"/>
            <w:noWrap/>
            <w:vAlign w:val="center"/>
            <w:hideMark/>
          </w:tcPr>
          <w:p w14:paraId="70B05156"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PREMIJE OSIGURANJA</w:t>
            </w:r>
          </w:p>
        </w:tc>
        <w:tc>
          <w:tcPr>
            <w:tcW w:w="1559" w:type="dxa"/>
            <w:tcBorders>
              <w:top w:val="nil"/>
              <w:left w:val="nil"/>
              <w:bottom w:val="single" w:sz="4" w:space="0" w:color="auto"/>
              <w:right w:val="single" w:sz="4" w:space="0" w:color="auto"/>
            </w:tcBorders>
            <w:shd w:val="clear" w:color="auto" w:fill="auto"/>
            <w:noWrap/>
            <w:vAlign w:val="center"/>
            <w:hideMark/>
          </w:tcPr>
          <w:p w14:paraId="372D4BE0"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387.831</w:t>
            </w:r>
          </w:p>
        </w:tc>
        <w:tc>
          <w:tcPr>
            <w:tcW w:w="1559" w:type="dxa"/>
            <w:tcBorders>
              <w:top w:val="nil"/>
              <w:left w:val="nil"/>
              <w:bottom w:val="single" w:sz="4" w:space="0" w:color="auto"/>
              <w:right w:val="single" w:sz="4" w:space="0" w:color="auto"/>
            </w:tcBorders>
            <w:shd w:val="clear" w:color="auto" w:fill="auto"/>
            <w:noWrap/>
            <w:vAlign w:val="center"/>
            <w:hideMark/>
          </w:tcPr>
          <w:p w14:paraId="5FC49F1F"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434.810</w:t>
            </w:r>
          </w:p>
        </w:tc>
        <w:tc>
          <w:tcPr>
            <w:tcW w:w="1418" w:type="dxa"/>
            <w:tcBorders>
              <w:top w:val="nil"/>
              <w:left w:val="nil"/>
              <w:bottom w:val="single" w:sz="4" w:space="0" w:color="auto"/>
              <w:right w:val="single" w:sz="4" w:space="0" w:color="auto"/>
            </w:tcBorders>
            <w:shd w:val="clear" w:color="auto" w:fill="auto"/>
            <w:noWrap/>
            <w:vAlign w:val="center"/>
            <w:hideMark/>
          </w:tcPr>
          <w:p w14:paraId="151964CC"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391.890</w:t>
            </w:r>
          </w:p>
        </w:tc>
        <w:tc>
          <w:tcPr>
            <w:tcW w:w="1418" w:type="dxa"/>
            <w:tcBorders>
              <w:top w:val="nil"/>
              <w:left w:val="nil"/>
              <w:bottom w:val="single" w:sz="4" w:space="0" w:color="auto"/>
              <w:right w:val="single" w:sz="4" w:space="0" w:color="auto"/>
            </w:tcBorders>
            <w:shd w:val="clear" w:color="auto" w:fill="auto"/>
            <w:noWrap/>
            <w:vAlign w:val="center"/>
            <w:hideMark/>
          </w:tcPr>
          <w:p w14:paraId="0A3C953E"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335.652</w:t>
            </w:r>
          </w:p>
        </w:tc>
        <w:tc>
          <w:tcPr>
            <w:tcW w:w="1558" w:type="dxa"/>
            <w:tcBorders>
              <w:top w:val="nil"/>
              <w:left w:val="nil"/>
              <w:bottom w:val="single" w:sz="4" w:space="0" w:color="auto"/>
              <w:right w:val="single" w:sz="8" w:space="0" w:color="auto"/>
            </w:tcBorders>
            <w:shd w:val="clear" w:color="auto" w:fill="auto"/>
            <w:noWrap/>
            <w:vAlign w:val="center"/>
            <w:hideMark/>
          </w:tcPr>
          <w:p w14:paraId="513628AA"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303.252</w:t>
            </w:r>
          </w:p>
        </w:tc>
      </w:tr>
      <w:tr w:rsidR="006F6CE5" w:rsidRPr="006F6CE5" w14:paraId="2201D135"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40B13FC5"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444</w:t>
            </w:r>
          </w:p>
        </w:tc>
        <w:tc>
          <w:tcPr>
            <w:tcW w:w="2689" w:type="dxa"/>
            <w:tcBorders>
              <w:top w:val="nil"/>
              <w:left w:val="nil"/>
              <w:bottom w:val="single" w:sz="4" w:space="0" w:color="auto"/>
              <w:right w:val="single" w:sz="4" w:space="0" w:color="auto"/>
            </w:tcBorders>
            <w:shd w:val="clear" w:color="000000" w:fill="FFFFFF"/>
            <w:noWrap/>
            <w:vAlign w:val="center"/>
            <w:hideMark/>
          </w:tcPr>
          <w:p w14:paraId="6AE840C1"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TROŠKOVI ZAŠTITE OKOLIŠA</w:t>
            </w:r>
          </w:p>
        </w:tc>
        <w:tc>
          <w:tcPr>
            <w:tcW w:w="1559" w:type="dxa"/>
            <w:tcBorders>
              <w:top w:val="nil"/>
              <w:left w:val="nil"/>
              <w:bottom w:val="single" w:sz="4" w:space="0" w:color="auto"/>
              <w:right w:val="single" w:sz="4" w:space="0" w:color="auto"/>
            </w:tcBorders>
            <w:shd w:val="clear" w:color="auto" w:fill="auto"/>
            <w:noWrap/>
            <w:vAlign w:val="center"/>
            <w:hideMark/>
          </w:tcPr>
          <w:p w14:paraId="6B09244C"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0</w:t>
            </w:r>
          </w:p>
        </w:tc>
        <w:tc>
          <w:tcPr>
            <w:tcW w:w="1559" w:type="dxa"/>
            <w:tcBorders>
              <w:top w:val="nil"/>
              <w:left w:val="nil"/>
              <w:bottom w:val="single" w:sz="4" w:space="0" w:color="auto"/>
              <w:right w:val="single" w:sz="4" w:space="0" w:color="auto"/>
            </w:tcBorders>
            <w:shd w:val="clear" w:color="auto" w:fill="auto"/>
            <w:noWrap/>
            <w:vAlign w:val="center"/>
            <w:hideMark/>
          </w:tcPr>
          <w:p w14:paraId="58C25EEF"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0</w:t>
            </w:r>
          </w:p>
        </w:tc>
        <w:tc>
          <w:tcPr>
            <w:tcW w:w="1418" w:type="dxa"/>
            <w:tcBorders>
              <w:top w:val="nil"/>
              <w:left w:val="nil"/>
              <w:bottom w:val="single" w:sz="4" w:space="0" w:color="auto"/>
              <w:right w:val="single" w:sz="4" w:space="0" w:color="auto"/>
            </w:tcBorders>
            <w:shd w:val="clear" w:color="auto" w:fill="auto"/>
            <w:noWrap/>
            <w:vAlign w:val="center"/>
            <w:hideMark/>
          </w:tcPr>
          <w:p w14:paraId="33C0E33F"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0</w:t>
            </w:r>
          </w:p>
        </w:tc>
        <w:tc>
          <w:tcPr>
            <w:tcW w:w="1418" w:type="dxa"/>
            <w:tcBorders>
              <w:top w:val="nil"/>
              <w:left w:val="nil"/>
              <w:bottom w:val="single" w:sz="4" w:space="0" w:color="auto"/>
              <w:right w:val="single" w:sz="4" w:space="0" w:color="auto"/>
            </w:tcBorders>
            <w:shd w:val="clear" w:color="auto" w:fill="auto"/>
            <w:noWrap/>
            <w:vAlign w:val="center"/>
            <w:hideMark/>
          </w:tcPr>
          <w:p w14:paraId="09DABB5C"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0</w:t>
            </w:r>
          </w:p>
        </w:tc>
        <w:tc>
          <w:tcPr>
            <w:tcW w:w="1558" w:type="dxa"/>
            <w:tcBorders>
              <w:top w:val="nil"/>
              <w:left w:val="nil"/>
              <w:bottom w:val="single" w:sz="4" w:space="0" w:color="auto"/>
              <w:right w:val="single" w:sz="8" w:space="0" w:color="auto"/>
            </w:tcBorders>
            <w:shd w:val="clear" w:color="auto" w:fill="auto"/>
            <w:noWrap/>
            <w:vAlign w:val="center"/>
            <w:hideMark/>
          </w:tcPr>
          <w:p w14:paraId="2752793D"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0</w:t>
            </w:r>
          </w:p>
        </w:tc>
      </w:tr>
      <w:tr w:rsidR="006F6CE5" w:rsidRPr="006F6CE5" w14:paraId="018BFFE9"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3AC3B300"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445</w:t>
            </w:r>
          </w:p>
        </w:tc>
        <w:tc>
          <w:tcPr>
            <w:tcW w:w="2689" w:type="dxa"/>
            <w:tcBorders>
              <w:top w:val="nil"/>
              <w:left w:val="nil"/>
              <w:bottom w:val="single" w:sz="4" w:space="0" w:color="auto"/>
              <w:right w:val="single" w:sz="4" w:space="0" w:color="auto"/>
            </w:tcBorders>
            <w:shd w:val="clear" w:color="000000" w:fill="FFFFFF"/>
            <w:noWrap/>
            <w:vAlign w:val="center"/>
            <w:hideMark/>
          </w:tcPr>
          <w:p w14:paraId="00B6CB30" w14:textId="77777777" w:rsidR="006F6CE5" w:rsidRPr="006F6CE5" w:rsidRDefault="00914AFC" w:rsidP="006F6CE5">
            <w:pPr>
              <w:spacing w:after="0" w:line="240" w:lineRule="auto"/>
              <w:rPr>
                <w:rFonts w:ascii="Arial" w:eastAsia="Times New Roman" w:hAnsi="Arial" w:cs="Arial"/>
                <w:sz w:val="16"/>
                <w:szCs w:val="16"/>
                <w:lang w:eastAsia="hr-HR"/>
              </w:rPr>
            </w:pPr>
            <w:r>
              <w:rPr>
                <w:rFonts w:ascii="Arial" w:eastAsia="Times New Roman" w:hAnsi="Arial" w:cs="Arial"/>
                <w:sz w:val="16"/>
                <w:szCs w:val="16"/>
                <w:lang w:eastAsia="hr-HR"/>
              </w:rPr>
              <w:t>NAKNADA ČL. NO</w:t>
            </w:r>
          </w:p>
        </w:tc>
        <w:tc>
          <w:tcPr>
            <w:tcW w:w="1559" w:type="dxa"/>
            <w:tcBorders>
              <w:top w:val="nil"/>
              <w:left w:val="nil"/>
              <w:bottom w:val="single" w:sz="4" w:space="0" w:color="auto"/>
              <w:right w:val="single" w:sz="4" w:space="0" w:color="auto"/>
            </w:tcBorders>
            <w:shd w:val="clear" w:color="auto" w:fill="auto"/>
            <w:noWrap/>
            <w:vAlign w:val="center"/>
            <w:hideMark/>
          </w:tcPr>
          <w:p w14:paraId="7F9DAF26"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120.702</w:t>
            </w:r>
          </w:p>
        </w:tc>
        <w:tc>
          <w:tcPr>
            <w:tcW w:w="1559" w:type="dxa"/>
            <w:tcBorders>
              <w:top w:val="nil"/>
              <w:left w:val="nil"/>
              <w:bottom w:val="single" w:sz="4" w:space="0" w:color="auto"/>
              <w:right w:val="single" w:sz="4" w:space="0" w:color="auto"/>
            </w:tcBorders>
            <w:shd w:val="clear" w:color="auto" w:fill="auto"/>
            <w:noWrap/>
            <w:vAlign w:val="center"/>
            <w:hideMark/>
          </w:tcPr>
          <w:p w14:paraId="5F554648"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120.702</w:t>
            </w:r>
          </w:p>
        </w:tc>
        <w:tc>
          <w:tcPr>
            <w:tcW w:w="1418" w:type="dxa"/>
            <w:tcBorders>
              <w:top w:val="nil"/>
              <w:left w:val="nil"/>
              <w:bottom w:val="single" w:sz="4" w:space="0" w:color="auto"/>
              <w:right w:val="single" w:sz="4" w:space="0" w:color="auto"/>
            </w:tcBorders>
            <w:shd w:val="clear" w:color="auto" w:fill="auto"/>
            <w:noWrap/>
            <w:vAlign w:val="center"/>
            <w:hideMark/>
          </w:tcPr>
          <w:p w14:paraId="657618BD"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120.700</w:t>
            </w:r>
          </w:p>
        </w:tc>
        <w:tc>
          <w:tcPr>
            <w:tcW w:w="1418" w:type="dxa"/>
            <w:tcBorders>
              <w:top w:val="nil"/>
              <w:left w:val="nil"/>
              <w:bottom w:val="single" w:sz="4" w:space="0" w:color="auto"/>
              <w:right w:val="single" w:sz="4" w:space="0" w:color="auto"/>
            </w:tcBorders>
            <w:shd w:val="clear" w:color="auto" w:fill="auto"/>
            <w:noWrap/>
            <w:vAlign w:val="center"/>
            <w:hideMark/>
          </w:tcPr>
          <w:p w14:paraId="7E9FE9AA"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60.351</w:t>
            </w:r>
          </w:p>
        </w:tc>
        <w:tc>
          <w:tcPr>
            <w:tcW w:w="1558" w:type="dxa"/>
            <w:tcBorders>
              <w:top w:val="nil"/>
              <w:left w:val="nil"/>
              <w:bottom w:val="single" w:sz="4" w:space="0" w:color="auto"/>
              <w:right w:val="single" w:sz="8" w:space="0" w:color="auto"/>
            </w:tcBorders>
            <w:shd w:val="clear" w:color="auto" w:fill="auto"/>
            <w:noWrap/>
            <w:vAlign w:val="center"/>
            <w:hideMark/>
          </w:tcPr>
          <w:p w14:paraId="57D42B3F"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57.333</w:t>
            </w:r>
          </w:p>
        </w:tc>
      </w:tr>
      <w:tr w:rsidR="006F6CE5" w:rsidRPr="006F6CE5" w14:paraId="3D3BE922"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72E52FF5" w14:textId="77777777" w:rsidR="006F6CE5" w:rsidRPr="006F6CE5" w:rsidRDefault="00CB03BA" w:rsidP="006F6CE5">
            <w:pPr>
              <w:spacing w:after="0" w:line="240" w:lineRule="auto"/>
              <w:jc w:val="center"/>
              <w:rPr>
                <w:rFonts w:ascii="Arial" w:eastAsia="Times New Roman" w:hAnsi="Arial" w:cs="Arial"/>
                <w:sz w:val="16"/>
                <w:szCs w:val="16"/>
                <w:lang w:eastAsia="hr-HR"/>
              </w:rPr>
            </w:pPr>
            <w:r>
              <w:rPr>
                <w:rFonts w:ascii="Arial" w:eastAsia="Times New Roman" w:hAnsi="Arial" w:cs="Arial"/>
                <w:sz w:val="16"/>
                <w:szCs w:val="16"/>
                <w:lang w:eastAsia="hr-HR"/>
              </w:rPr>
              <w:t>446</w:t>
            </w:r>
          </w:p>
        </w:tc>
        <w:tc>
          <w:tcPr>
            <w:tcW w:w="2689" w:type="dxa"/>
            <w:tcBorders>
              <w:top w:val="nil"/>
              <w:left w:val="nil"/>
              <w:bottom w:val="single" w:sz="4" w:space="0" w:color="auto"/>
              <w:right w:val="single" w:sz="4" w:space="0" w:color="auto"/>
            </w:tcBorders>
            <w:shd w:val="clear" w:color="000000" w:fill="FFFFFF"/>
            <w:noWrap/>
            <w:vAlign w:val="center"/>
            <w:hideMark/>
          </w:tcPr>
          <w:p w14:paraId="5D6DD18D" w14:textId="77777777" w:rsidR="006F6CE5" w:rsidRPr="006F6CE5" w:rsidRDefault="00D869AF" w:rsidP="006F6CE5">
            <w:pPr>
              <w:spacing w:after="0" w:line="240" w:lineRule="auto"/>
              <w:rPr>
                <w:rFonts w:ascii="Arial" w:eastAsia="Times New Roman" w:hAnsi="Arial" w:cs="Arial"/>
                <w:sz w:val="16"/>
                <w:szCs w:val="16"/>
                <w:lang w:eastAsia="hr-HR"/>
              </w:rPr>
            </w:pPr>
            <w:r>
              <w:rPr>
                <w:rFonts w:ascii="Arial" w:eastAsia="Times New Roman" w:hAnsi="Arial" w:cs="Arial"/>
                <w:sz w:val="16"/>
                <w:szCs w:val="16"/>
                <w:lang w:eastAsia="hr-HR"/>
              </w:rPr>
              <w:t>ČLANARINE I NAKNADE</w:t>
            </w:r>
          </w:p>
        </w:tc>
        <w:tc>
          <w:tcPr>
            <w:tcW w:w="1559" w:type="dxa"/>
            <w:tcBorders>
              <w:top w:val="nil"/>
              <w:left w:val="nil"/>
              <w:bottom w:val="single" w:sz="4" w:space="0" w:color="auto"/>
              <w:right w:val="single" w:sz="4" w:space="0" w:color="auto"/>
            </w:tcBorders>
            <w:shd w:val="clear" w:color="auto" w:fill="auto"/>
            <w:noWrap/>
            <w:vAlign w:val="center"/>
            <w:hideMark/>
          </w:tcPr>
          <w:p w14:paraId="590CE3DD"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301.897</w:t>
            </w:r>
          </w:p>
        </w:tc>
        <w:tc>
          <w:tcPr>
            <w:tcW w:w="1559" w:type="dxa"/>
            <w:tcBorders>
              <w:top w:val="nil"/>
              <w:left w:val="nil"/>
              <w:bottom w:val="single" w:sz="4" w:space="0" w:color="auto"/>
              <w:right w:val="single" w:sz="4" w:space="0" w:color="auto"/>
            </w:tcBorders>
            <w:shd w:val="clear" w:color="auto" w:fill="auto"/>
            <w:noWrap/>
            <w:vAlign w:val="center"/>
            <w:hideMark/>
          </w:tcPr>
          <w:p w14:paraId="5E8E86BA"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343.922</w:t>
            </w:r>
          </w:p>
        </w:tc>
        <w:tc>
          <w:tcPr>
            <w:tcW w:w="1418" w:type="dxa"/>
            <w:tcBorders>
              <w:top w:val="nil"/>
              <w:left w:val="nil"/>
              <w:bottom w:val="single" w:sz="4" w:space="0" w:color="auto"/>
              <w:right w:val="single" w:sz="4" w:space="0" w:color="auto"/>
            </w:tcBorders>
            <w:shd w:val="clear" w:color="auto" w:fill="auto"/>
            <w:noWrap/>
            <w:vAlign w:val="center"/>
            <w:hideMark/>
          </w:tcPr>
          <w:p w14:paraId="1CD36790"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339.200</w:t>
            </w:r>
          </w:p>
        </w:tc>
        <w:tc>
          <w:tcPr>
            <w:tcW w:w="1418" w:type="dxa"/>
            <w:tcBorders>
              <w:top w:val="nil"/>
              <w:left w:val="nil"/>
              <w:bottom w:val="single" w:sz="4" w:space="0" w:color="auto"/>
              <w:right w:val="single" w:sz="4" w:space="0" w:color="auto"/>
            </w:tcBorders>
            <w:shd w:val="clear" w:color="auto" w:fill="auto"/>
            <w:noWrap/>
            <w:vAlign w:val="center"/>
            <w:hideMark/>
          </w:tcPr>
          <w:p w14:paraId="7538B88E"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176.906</w:t>
            </w:r>
          </w:p>
        </w:tc>
        <w:tc>
          <w:tcPr>
            <w:tcW w:w="1558" w:type="dxa"/>
            <w:tcBorders>
              <w:top w:val="nil"/>
              <w:left w:val="nil"/>
              <w:bottom w:val="single" w:sz="4" w:space="0" w:color="auto"/>
              <w:right w:val="single" w:sz="8" w:space="0" w:color="auto"/>
            </w:tcBorders>
            <w:shd w:val="clear" w:color="auto" w:fill="auto"/>
            <w:noWrap/>
            <w:vAlign w:val="center"/>
            <w:hideMark/>
          </w:tcPr>
          <w:p w14:paraId="1C0D1719"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176.796</w:t>
            </w:r>
          </w:p>
        </w:tc>
      </w:tr>
      <w:tr w:rsidR="006F6CE5" w:rsidRPr="006F6CE5" w14:paraId="335908F6"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3E6B8908"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447</w:t>
            </w:r>
          </w:p>
        </w:tc>
        <w:tc>
          <w:tcPr>
            <w:tcW w:w="2689" w:type="dxa"/>
            <w:tcBorders>
              <w:top w:val="nil"/>
              <w:left w:val="nil"/>
              <w:bottom w:val="single" w:sz="4" w:space="0" w:color="auto"/>
              <w:right w:val="single" w:sz="4" w:space="0" w:color="auto"/>
            </w:tcBorders>
            <w:shd w:val="clear" w:color="000000" w:fill="FFFFFF"/>
            <w:noWrap/>
            <w:vAlign w:val="center"/>
            <w:hideMark/>
          </w:tcPr>
          <w:p w14:paraId="3E74BCEA"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BANKARSKE USLUGE</w:t>
            </w:r>
          </w:p>
        </w:tc>
        <w:tc>
          <w:tcPr>
            <w:tcW w:w="1559" w:type="dxa"/>
            <w:tcBorders>
              <w:top w:val="nil"/>
              <w:left w:val="nil"/>
              <w:bottom w:val="single" w:sz="4" w:space="0" w:color="auto"/>
              <w:right w:val="single" w:sz="4" w:space="0" w:color="auto"/>
            </w:tcBorders>
            <w:shd w:val="clear" w:color="auto" w:fill="auto"/>
            <w:noWrap/>
            <w:vAlign w:val="center"/>
            <w:hideMark/>
          </w:tcPr>
          <w:p w14:paraId="1F804203"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293.621</w:t>
            </w:r>
          </w:p>
        </w:tc>
        <w:tc>
          <w:tcPr>
            <w:tcW w:w="1559" w:type="dxa"/>
            <w:tcBorders>
              <w:top w:val="nil"/>
              <w:left w:val="nil"/>
              <w:bottom w:val="single" w:sz="4" w:space="0" w:color="auto"/>
              <w:right w:val="single" w:sz="4" w:space="0" w:color="auto"/>
            </w:tcBorders>
            <w:shd w:val="clear" w:color="auto" w:fill="auto"/>
            <w:noWrap/>
            <w:vAlign w:val="center"/>
            <w:hideMark/>
          </w:tcPr>
          <w:p w14:paraId="1671413D"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280.137</w:t>
            </w:r>
          </w:p>
        </w:tc>
        <w:tc>
          <w:tcPr>
            <w:tcW w:w="1418" w:type="dxa"/>
            <w:tcBorders>
              <w:top w:val="nil"/>
              <w:left w:val="nil"/>
              <w:bottom w:val="single" w:sz="4" w:space="0" w:color="auto"/>
              <w:right w:val="single" w:sz="4" w:space="0" w:color="auto"/>
            </w:tcBorders>
            <w:shd w:val="clear" w:color="auto" w:fill="auto"/>
            <w:noWrap/>
            <w:vAlign w:val="center"/>
            <w:hideMark/>
          </w:tcPr>
          <w:p w14:paraId="11E073F7"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257.500</w:t>
            </w:r>
          </w:p>
        </w:tc>
        <w:tc>
          <w:tcPr>
            <w:tcW w:w="1418" w:type="dxa"/>
            <w:tcBorders>
              <w:top w:val="nil"/>
              <w:left w:val="nil"/>
              <w:bottom w:val="single" w:sz="4" w:space="0" w:color="auto"/>
              <w:right w:val="single" w:sz="4" w:space="0" w:color="auto"/>
            </w:tcBorders>
            <w:shd w:val="clear" w:color="auto" w:fill="auto"/>
            <w:noWrap/>
            <w:vAlign w:val="center"/>
            <w:hideMark/>
          </w:tcPr>
          <w:p w14:paraId="6ACD840C"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130.531</w:t>
            </w:r>
          </w:p>
        </w:tc>
        <w:tc>
          <w:tcPr>
            <w:tcW w:w="1558" w:type="dxa"/>
            <w:tcBorders>
              <w:top w:val="nil"/>
              <w:left w:val="nil"/>
              <w:bottom w:val="single" w:sz="4" w:space="0" w:color="auto"/>
              <w:right w:val="single" w:sz="8" w:space="0" w:color="auto"/>
            </w:tcBorders>
            <w:shd w:val="clear" w:color="auto" w:fill="auto"/>
            <w:noWrap/>
            <w:vAlign w:val="center"/>
            <w:hideMark/>
          </w:tcPr>
          <w:p w14:paraId="694FBED6"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118.352</w:t>
            </w:r>
          </w:p>
        </w:tc>
      </w:tr>
      <w:tr w:rsidR="006F6CE5" w:rsidRPr="006F6CE5" w14:paraId="46417EB4"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79B98A73"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448</w:t>
            </w:r>
          </w:p>
        </w:tc>
        <w:tc>
          <w:tcPr>
            <w:tcW w:w="2689" w:type="dxa"/>
            <w:tcBorders>
              <w:top w:val="nil"/>
              <w:left w:val="nil"/>
              <w:bottom w:val="single" w:sz="4" w:space="0" w:color="auto"/>
              <w:right w:val="single" w:sz="4" w:space="0" w:color="auto"/>
            </w:tcBorders>
            <w:shd w:val="clear" w:color="000000" w:fill="FFFFFF"/>
            <w:noWrap/>
            <w:vAlign w:val="center"/>
            <w:hideMark/>
          </w:tcPr>
          <w:p w14:paraId="5E0149BF"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OSTALA MATERIJALNA PRAVA</w:t>
            </w:r>
          </w:p>
        </w:tc>
        <w:tc>
          <w:tcPr>
            <w:tcW w:w="1559" w:type="dxa"/>
            <w:tcBorders>
              <w:top w:val="nil"/>
              <w:left w:val="nil"/>
              <w:bottom w:val="single" w:sz="4" w:space="0" w:color="auto"/>
              <w:right w:val="single" w:sz="4" w:space="0" w:color="auto"/>
            </w:tcBorders>
            <w:shd w:val="clear" w:color="auto" w:fill="auto"/>
            <w:noWrap/>
            <w:vAlign w:val="center"/>
            <w:hideMark/>
          </w:tcPr>
          <w:p w14:paraId="72771AD8"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1.937.365</w:t>
            </w:r>
          </w:p>
        </w:tc>
        <w:tc>
          <w:tcPr>
            <w:tcW w:w="1559" w:type="dxa"/>
            <w:tcBorders>
              <w:top w:val="nil"/>
              <w:left w:val="nil"/>
              <w:bottom w:val="single" w:sz="4" w:space="0" w:color="auto"/>
              <w:right w:val="single" w:sz="4" w:space="0" w:color="auto"/>
            </w:tcBorders>
            <w:shd w:val="clear" w:color="auto" w:fill="auto"/>
            <w:noWrap/>
            <w:vAlign w:val="center"/>
            <w:hideMark/>
          </w:tcPr>
          <w:p w14:paraId="5E4DD757"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2.656.889</w:t>
            </w:r>
          </w:p>
        </w:tc>
        <w:tc>
          <w:tcPr>
            <w:tcW w:w="1418" w:type="dxa"/>
            <w:tcBorders>
              <w:top w:val="nil"/>
              <w:left w:val="nil"/>
              <w:bottom w:val="single" w:sz="4" w:space="0" w:color="auto"/>
              <w:right w:val="single" w:sz="4" w:space="0" w:color="auto"/>
            </w:tcBorders>
            <w:shd w:val="clear" w:color="auto" w:fill="auto"/>
            <w:noWrap/>
            <w:vAlign w:val="center"/>
            <w:hideMark/>
          </w:tcPr>
          <w:p w14:paraId="6B4AFCA5"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2.428.000</w:t>
            </w:r>
          </w:p>
        </w:tc>
        <w:tc>
          <w:tcPr>
            <w:tcW w:w="1418" w:type="dxa"/>
            <w:tcBorders>
              <w:top w:val="nil"/>
              <w:left w:val="nil"/>
              <w:bottom w:val="single" w:sz="4" w:space="0" w:color="auto"/>
              <w:right w:val="single" w:sz="4" w:space="0" w:color="auto"/>
            </w:tcBorders>
            <w:shd w:val="clear" w:color="auto" w:fill="auto"/>
            <w:noWrap/>
            <w:vAlign w:val="center"/>
            <w:hideMark/>
          </w:tcPr>
          <w:p w14:paraId="36CB3031"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815.607</w:t>
            </w:r>
          </w:p>
        </w:tc>
        <w:tc>
          <w:tcPr>
            <w:tcW w:w="1558" w:type="dxa"/>
            <w:tcBorders>
              <w:top w:val="nil"/>
              <w:left w:val="nil"/>
              <w:bottom w:val="single" w:sz="4" w:space="0" w:color="auto"/>
              <w:right w:val="single" w:sz="8" w:space="0" w:color="auto"/>
            </w:tcBorders>
            <w:shd w:val="clear" w:color="auto" w:fill="auto"/>
            <w:noWrap/>
            <w:vAlign w:val="center"/>
            <w:hideMark/>
          </w:tcPr>
          <w:p w14:paraId="2C049128"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1.312.897</w:t>
            </w:r>
          </w:p>
        </w:tc>
      </w:tr>
      <w:tr w:rsidR="006F6CE5" w:rsidRPr="006F6CE5" w14:paraId="4C82E93D"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59A68AB1"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449</w:t>
            </w:r>
          </w:p>
        </w:tc>
        <w:tc>
          <w:tcPr>
            <w:tcW w:w="2689" w:type="dxa"/>
            <w:tcBorders>
              <w:top w:val="nil"/>
              <w:left w:val="nil"/>
              <w:bottom w:val="single" w:sz="4" w:space="0" w:color="auto"/>
              <w:right w:val="single" w:sz="4" w:space="0" w:color="auto"/>
            </w:tcBorders>
            <w:shd w:val="clear" w:color="000000" w:fill="FFFFFF"/>
            <w:noWrap/>
            <w:vAlign w:val="center"/>
            <w:hideMark/>
          </w:tcPr>
          <w:p w14:paraId="65239731"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OSTALI TROŠKOVI</w:t>
            </w:r>
          </w:p>
        </w:tc>
        <w:tc>
          <w:tcPr>
            <w:tcW w:w="1559" w:type="dxa"/>
            <w:tcBorders>
              <w:top w:val="nil"/>
              <w:left w:val="nil"/>
              <w:bottom w:val="single" w:sz="4" w:space="0" w:color="auto"/>
              <w:right w:val="single" w:sz="4" w:space="0" w:color="auto"/>
            </w:tcBorders>
            <w:shd w:val="clear" w:color="auto" w:fill="auto"/>
            <w:noWrap/>
            <w:vAlign w:val="center"/>
            <w:hideMark/>
          </w:tcPr>
          <w:p w14:paraId="216C2C69"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185.582</w:t>
            </w:r>
          </w:p>
        </w:tc>
        <w:tc>
          <w:tcPr>
            <w:tcW w:w="1559" w:type="dxa"/>
            <w:tcBorders>
              <w:top w:val="nil"/>
              <w:left w:val="nil"/>
              <w:bottom w:val="single" w:sz="4" w:space="0" w:color="auto"/>
              <w:right w:val="single" w:sz="4" w:space="0" w:color="auto"/>
            </w:tcBorders>
            <w:shd w:val="clear" w:color="auto" w:fill="auto"/>
            <w:noWrap/>
            <w:vAlign w:val="center"/>
            <w:hideMark/>
          </w:tcPr>
          <w:p w14:paraId="4DF08A6A"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396.332</w:t>
            </w:r>
          </w:p>
        </w:tc>
        <w:tc>
          <w:tcPr>
            <w:tcW w:w="1418" w:type="dxa"/>
            <w:tcBorders>
              <w:top w:val="nil"/>
              <w:left w:val="nil"/>
              <w:bottom w:val="single" w:sz="4" w:space="0" w:color="auto"/>
              <w:right w:val="single" w:sz="4" w:space="0" w:color="auto"/>
            </w:tcBorders>
            <w:shd w:val="clear" w:color="auto" w:fill="auto"/>
            <w:noWrap/>
            <w:vAlign w:val="center"/>
            <w:hideMark/>
          </w:tcPr>
          <w:p w14:paraId="1FFAEF48"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357.150</w:t>
            </w:r>
          </w:p>
        </w:tc>
        <w:tc>
          <w:tcPr>
            <w:tcW w:w="1418" w:type="dxa"/>
            <w:tcBorders>
              <w:top w:val="nil"/>
              <w:left w:val="nil"/>
              <w:bottom w:val="single" w:sz="4" w:space="0" w:color="auto"/>
              <w:right w:val="single" w:sz="4" w:space="0" w:color="auto"/>
            </w:tcBorders>
            <w:shd w:val="clear" w:color="auto" w:fill="auto"/>
            <w:noWrap/>
            <w:vAlign w:val="center"/>
            <w:hideMark/>
          </w:tcPr>
          <w:p w14:paraId="78BA70C6"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192.058</w:t>
            </w:r>
          </w:p>
        </w:tc>
        <w:tc>
          <w:tcPr>
            <w:tcW w:w="1558" w:type="dxa"/>
            <w:tcBorders>
              <w:top w:val="nil"/>
              <w:left w:val="nil"/>
              <w:bottom w:val="single" w:sz="4" w:space="0" w:color="auto"/>
              <w:right w:val="single" w:sz="8" w:space="0" w:color="auto"/>
            </w:tcBorders>
            <w:shd w:val="clear" w:color="auto" w:fill="auto"/>
            <w:noWrap/>
            <w:vAlign w:val="center"/>
            <w:hideMark/>
          </w:tcPr>
          <w:p w14:paraId="2385510B"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131.099</w:t>
            </w:r>
          </w:p>
        </w:tc>
      </w:tr>
      <w:tr w:rsidR="006F6CE5" w:rsidRPr="006F6CE5" w14:paraId="333130B7" w14:textId="77777777" w:rsidTr="00FD6817">
        <w:trPr>
          <w:trHeight w:val="263"/>
        </w:trPr>
        <w:tc>
          <w:tcPr>
            <w:tcW w:w="572" w:type="dxa"/>
            <w:tcBorders>
              <w:top w:val="nil"/>
              <w:left w:val="single" w:sz="8" w:space="0" w:color="auto"/>
              <w:bottom w:val="single" w:sz="4" w:space="0" w:color="auto"/>
              <w:right w:val="single" w:sz="4" w:space="0" w:color="auto"/>
            </w:tcBorders>
            <w:shd w:val="clear" w:color="000000" w:fill="FFFF00"/>
            <w:noWrap/>
            <w:vAlign w:val="center"/>
            <w:hideMark/>
          </w:tcPr>
          <w:p w14:paraId="553AA59F" w14:textId="77777777" w:rsidR="006F6CE5" w:rsidRPr="006F6CE5" w:rsidRDefault="006F6CE5" w:rsidP="006F6CE5">
            <w:pPr>
              <w:spacing w:after="0" w:line="240" w:lineRule="auto"/>
              <w:jc w:val="center"/>
              <w:rPr>
                <w:rFonts w:ascii="Arial" w:eastAsia="Times New Roman" w:hAnsi="Arial" w:cs="Arial"/>
                <w:b/>
                <w:bCs/>
                <w:sz w:val="20"/>
                <w:szCs w:val="20"/>
                <w:lang w:eastAsia="hr-HR"/>
              </w:rPr>
            </w:pPr>
            <w:r w:rsidRPr="006F6CE5">
              <w:rPr>
                <w:rFonts w:ascii="Arial" w:eastAsia="Times New Roman" w:hAnsi="Arial" w:cs="Arial"/>
                <w:b/>
                <w:bCs/>
                <w:sz w:val="20"/>
                <w:szCs w:val="20"/>
                <w:lang w:eastAsia="hr-HR"/>
              </w:rPr>
              <w:t>47</w:t>
            </w:r>
          </w:p>
        </w:tc>
        <w:tc>
          <w:tcPr>
            <w:tcW w:w="2689" w:type="dxa"/>
            <w:tcBorders>
              <w:top w:val="nil"/>
              <w:left w:val="nil"/>
              <w:bottom w:val="single" w:sz="4" w:space="0" w:color="auto"/>
              <w:right w:val="single" w:sz="4" w:space="0" w:color="auto"/>
            </w:tcBorders>
            <w:shd w:val="clear" w:color="000000" w:fill="FFFF00"/>
            <w:noWrap/>
            <w:vAlign w:val="center"/>
            <w:hideMark/>
          </w:tcPr>
          <w:p w14:paraId="45F0A425" w14:textId="77777777" w:rsidR="006F6CE5" w:rsidRPr="006F6CE5" w:rsidRDefault="006F6CE5" w:rsidP="006F6CE5">
            <w:pPr>
              <w:spacing w:after="0" w:line="240" w:lineRule="auto"/>
              <w:rPr>
                <w:rFonts w:ascii="Arial" w:eastAsia="Times New Roman" w:hAnsi="Arial" w:cs="Arial"/>
                <w:b/>
                <w:bCs/>
                <w:sz w:val="20"/>
                <w:szCs w:val="20"/>
                <w:lang w:eastAsia="hr-HR"/>
              </w:rPr>
            </w:pPr>
            <w:r w:rsidRPr="006F6CE5">
              <w:rPr>
                <w:rFonts w:ascii="Arial" w:eastAsia="Times New Roman" w:hAnsi="Arial" w:cs="Arial"/>
                <w:b/>
                <w:bCs/>
                <w:sz w:val="20"/>
                <w:szCs w:val="20"/>
                <w:lang w:eastAsia="hr-HR"/>
              </w:rPr>
              <w:t>TROŠKOVI OSOBLJA</w:t>
            </w:r>
          </w:p>
        </w:tc>
        <w:tc>
          <w:tcPr>
            <w:tcW w:w="1559" w:type="dxa"/>
            <w:tcBorders>
              <w:top w:val="nil"/>
              <w:left w:val="nil"/>
              <w:bottom w:val="single" w:sz="4" w:space="0" w:color="auto"/>
              <w:right w:val="single" w:sz="4" w:space="0" w:color="auto"/>
            </w:tcBorders>
            <w:shd w:val="clear" w:color="000000" w:fill="FFFF00"/>
            <w:noWrap/>
            <w:vAlign w:val="center"/>
            <w:hideMark/>
          </w:tcPr>
          <w:p w14:paraId="3BD6020C"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25.628.393</w:t>
            </w:r>
          </w:p>
        </w:tc>
        <w:tc>
          <w:tcPr>
            <w:tcW w:w="1559" w:type="dxa"/>
            <w:tcBorders>
              <w:top w:val="nil"/>
              <w:left w:val="nil"/>
              <w:bottom w:val="single" w:sz="4" w:space="0" w:color="auto"/>
              <w:right w:val="single" w:sz="4" w:space="0" w:color="auto"/>
            </w:tcBorders>
            <w:shd w:val="clear" w:color="000000" w:fill="FFFF00"/>
            <w:noWrap/>
            <w:vAlign w:val="center"/>
            <w:hideMark/>
          </w:tcPr>
          <w:p w14:paraId="1C1961B3"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24.973.051</w:t>
            </w:r>
          </w:p>
        </w:tc>
        <w:tc>
          <w:tcPr>
            <w:tcW w:w="1418" w:type="dxa"/>
            <w:tcBorders>
              <w:top w:val="nil"/>
              <w:left w:val="nil"/>
              <w:bottom w:val="single" w:sz="4" w:space="0" w:color="auto"/>
              <w:right w:val="single" w:sz="4" w:space="0" w:color="auto"/>
            </w:tcBorders>
            <w:shd w:val="clear" w:color="000000" w:fill="FFFF00"/>
            <w:noWrap/>
            <w:vAlign w:val="center"/>
            <w:hideMark/>
          </w:tcPr>
          <w:p w14:paraId="14C5D39E" w14:textId="77777777" w:rsidR="006F6CE5" w:rsidRPr="006F6CE5" w:rsidRDefault="00450A97" w:rsidP="006F6CE5">
            <w:pPr>
              <w:spacing w:after="0" w:line="240" w:lineRule="auto"/>
              <w:jc w:val="right"/>
              <w:rPr>
                <w:rFonts w:ascii="Arial" w:eastAsia="Times New Roman" w:hAnsi="Arial" w:cs="Arial"/>
                <w:b/>
                <w:bCs/>
                <w:color w:val="000000"/>
                <w:sz w:val="20"/>
                <w:szCs w:val="20"/>
                <w:lang w:eastAsia="hr-HR"/>
              </w:rPr>
            </w:pPr>
            <w:r>
              <w:rPr>
                <w:rFonts w:ascii="Arial" w:eastAsia="Times New Roman" w:hAnsi="Arial" w:cs="Arial"/>
                <w:b/>
                <w:bCs/>
                <w:color w:val="000000"/>
                <w:sz w:val="20"/>
                <w:szCs w:val="20"/>
                <w:lang w:eastAsia="hr-HR"/>
              </w:rPr>
              <w:t>27.0</w:t>
            </w:r>
            <w:r w:rsidR="006F6CE5" w:rsidRPr="006F6CE5">
              <w:rPr>
                <w:rFonts w:ascii="Arial" w:eastAsia="Times New Roman" w:hAnsi="Arial" w:cs="Arial"/>
                <w:b/>
                <w:bCs/>
                <w:color w:val="000000"/>
                <w:sz w:val="20"/>
                <w:szCs w:val="20"/>
                <w:lang w:eastAsia="hr-HR"/>
              </w:rPr>
              <w:t>77.000</w:t>
            </w:r>
          </w:p>
        </w:tc>
        <w:tc>
          <w:tcPr>
            <w:tcW w:w="1418" w:type="dxa"/>
            <w:tcBorders>
              <w:top w:val="nil"/>
              <w:left w:val="nil"/>
              <w:bottom w:val="single" w:sz="4" w:space="0" w:color="auto"/>
              <w:right w:val="single" w:sz="4" w:space="0" w:color="auto"/>
            </w:tcBorders>
            <w:shd w:val="clear" w:color="000000" w:fill="FFFF00"/>
            <w:noWrap/>
            <w:vAlign w:val="center"/>
            <w:hideMark/>
          </w:tcPr>
          <w:p w14:paraId="045401BC"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12.509.963</w:t>
            </w:r>
          </w:p>
        </w:tc>
        <w:tc>
          <w:tcPr>
            <w:tcW w:w="1558" w:type="dxa"/>
            <w:tcBorders>
              <w:top w:val="nil"/>
              <w:left w:val="nil"/>
              <w:bottom w:val="single" w:sz="4" w:space="0" w:color="auto"/>
              <w:right w:val="single" w:sz="8" w:space="0" w:color="auto"/>
            </w:tcBorders>
            <w:shd w:val="clear" w:color="000000" w:fill="FFFF00"/>
            <w:noWrap/>
            <w:vAlign w:val="center"/>
            <w:hideMark/>
          </w:tcPr>
          <w:p w14:paraId="25D338A7" w14:textId="77777777" w:rsidR="006F6CE5" w:rsidRPr="006F6CE5" w:rsidRDefault="006F6CE5" w:rsidP="006F6CE5">
            <w:pPr>
              <w:spacing w:after="0" w:line="240" w:lineRule="auto"/>
              <w:jc w:val="right"/>
              <w:rPr>
                <w:rFonts w:ascii="Arial" w:eastAsia="Times New Roman" w:hAnsi="Arial" w:cs="Arial"/>
                <w:b/>
                <w:bCs/>
                <w:color w:val="000000"/>
                <w:sz w:val="20"/>
                <w:szCs w:val="20"/>
                <w:lang w:eastAsia="hr-HR"/>
              </w:rPr>
            </w:pPr>
            <w:r w:rsidRPr="006F6CE5">
              <w:rPr>
                <w:rFonts w:ascii="Arial" w:eastAsia="Times New Roman" w:hAnsi="Arial" w:cs="Arial"/>
                <w:b/>
                <w:bCs/>
                <w:color w:val="000000"/>
                <w:sz w:val="20"/>
                <w:szCs w:val="20"/>
                <w:lang w:eastAsia="hr-HR"/>
              </w:rPr>
              <w:t>12.851.544</w:t>
            </w:r>
          </w:p>
        </w:tc>
      </w:tr>
      <w:tr w:rsidR="006F6CE5" w:rsidRPr="006F6CE5" w14:paraId="1B425AAB" w14:textId="77777777" w:rsidTr="00CB03BA">
        <w:trPr>
          <w:trHeight w:val="255"/>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0126B25A"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470</w:t>
            </w:r>
          </w:p>
        </w:tc>
        <w:tc>
          <w:tcPr>
            <w:tcW w:w="2689" w:type="dxa"/>
            <w:tcBorders>
              <w:top w:val="nil"/>
              <w:left w:val="nil"/>
              <w:bottom w:val="single" w:sz="4" w:space="0" w:color="auto"/>
              <w:right w:val="single" w:sz="4" w:space="0" w:color="auto"/>
            </w:tcBorders>
            <w:shd w:val="clear" w:color="000000" w:fill="FFFFFF"/>
            <w:noWrap/>
            <w:vAlign w:val="center"/>
            <w:hideMark/>
          </w:tcPr>
          <w:p w14:paraId="4494E051"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BRUTTO PLAĆE</w:t>
            </w:r>
          </w:p>
        </w:tc>
        <w:tc>
          <w:tcPr>
            <w:tcW w:w="1559" w:type="dxa"/>
            <w:tcBorders>
              <w:top w:val="nil"/>
              <w:left w:val="nil"/>
              <w:bottom w:val="single" w:sz="4" w:space="0" w:color="auto"/>
              <w:right w:val="single" w:sz="4" w:space="0" w:color="auto"/>
            </w:tcBorders>
            <w:shd w:val="clear" w:color="auto" w:fill="auto"/>
            <w:noWrap/>
            <w:vAlign w:val="center"/>
            <w:hideMark/>
          </w:tcPr>
          <w:p w14:paraId="1E6E510E"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21.666.758</w:t>
            </w:r>
          </w:p>
        </w:tc>
        <w:tc>
          <w:tcPr>
            <w:tcW w:w="1559" w:type="dxa"/>
            <w:tcBorders>
              <w:top w:val="nil"/>
              <w:left w:val="nil"/>
              <w:bottom w:val="single" w:sz="4" w:space="0" w:color="auto"/>
              <w:right w:val="single" w:sz="4" w:space="0" w:color="auto"/>
            </w:tcBorders>
            <w:shd w:val="clear" w:color="auto" w:fill="auto"/>
            <w:noWrap/>
            <w:vAlign w:val="center"/>
            <w:hideMark/>
          </w:tcPr>
          <w:p w14:paraId="09284BEC"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21.318.660</w:t>
            </w:r>
          </w:p>
        </w:tc>
        <w:tc>
          <w:tcPr>
            <w:tcW w:w="1418" w:type="dxa"/>
            <w:tcBorders>
              <w:top w:val="nil"/>
              <w:left w:val="nil"/>
              <w:bottom w:val="single" w:sz="4" w:space="0" w:color="auto"/>
              <w:right w:val="single" w:sz="4" w:space="0" w:color="auto"/>
            </w:tcBorders>
            <w:shd w:val="clear" w:color="auto" w:fill="auto"/>
            <w:noWrap/>
            <w:vAlign w:val="center"/>
            <w:hideMark/>
          </w:tcPr>
          <w:p w14:paraId="69F55B4C" w14:textId="77777777" w:rsidR="006F6CE5" w:rsidRPr="006F6CE5" w:rsidRDefault="00450A97"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22.9</w:t>
            </w:r>
            <w:r w:rsidR="006F6CE5" w:rsidRPr="006F6CE5">
              <w:rPr>
                <w:rFonts w:ascii="Arial" w:eastAsia="Times New Roman" w:hAnsi="Arial" w:cs="Arial"/>
                <w:color w:val="000000"/>
                <w:sz w:val="20"/>
                <w:szCs w:val="20"/>
                <w:lang w:eastAsia="hr-HR"/>
              </w:rPr>
              <w:t>90.000</w:t>
            </w:r>
          </w:p>
        </w:tc>
        <w:tc>
          <w:tcPr>
            <w:tcW w:w="1418" w:type="dxa"/>
            <w:tcBorders>
              <w:top w:val="nil"/>
              <w:left w:val="nil"/>
              <w:bottom w:val="single" w:sz="4" w:space="0" w:color="auto"/>
              <w:right w:val="single" w:sz="4" w:space="0" w:color="auto"/>
            </w:tcBorders>
            <w:shd w:val="clear" w:color="auto" w:fill="auto"/>
            <w:noWrap/>
            <w:vAlign w:val="center"/>
            <w:hideMark/>
          </w:tcPr>
          <w:p w14:paraId="04BC6627"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10.679.444</w:t>
            </w:r>
          </w:p>
        </w:tc>
        <w:tc>
          <w:tcPr>
            <w:tcW w:w="1558" w:type="dxa"/>
            <w:tcBorders>
              <w:top w:val="nil"/>
              <w:left w:val="nil"/>
              <w:bottom w:val="single" w:sz="4" w:space="0" w:color="auto"/>
              <w:right w:val="single" w:sz="8" w:space="0" w:color="auto"/>
            </w:tcBorders>
            <w:shd w:val="clear" w:color="auto" w:fill="auto"/>
            <w:noWrap/>
            <w:vAlign w:val="center"/>
            <w:hideMark/>
          </w:tcPr>
          <w:p w14:paraId="4AA79D17"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10.968.144</w:t>
            </w:r>
          </w:p>
        </w:tc>
      </w:tr>
      <w:tr w:rsidR="006F6CE5" w:rsidRPr="006F6CE5" w14:paraId="29841030" w14:textId="77777777" w:rsidTr="00CB03BA">
        <w:trPr>
          <w:trHeight w:val="270"/>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5B9D0765"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472</w:t>
            </w:r>
          </w:p>
        </w:tc>
        <w:tc>
          <w:tcPr>
            <w:tcW w:w="2689" w:type="dxa"/>
            <w:tcBorders>
              <w:top w:val="nil"/>
              <w:left w:val="nil"/>
              <w:bottom w:val="single" w:sz="4" w:space="0" w:color="auto"/>
              <w:right w:val="single" w:sz="4" w:space="0" w:color="auto"/>
            </w:tcBorders>
            <w:shd w:val="clear" w:color="000000" w:fill="FFFFFF"/>
            <w:vAlign w:val="center"/>
            <w:hideMark/>
          </w:tcPr>
          <w:p w14:paraId="32318D27"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DOPRINOSI NA BRUTO PLAĆE</w:t>
            </w:r>
          </w:p>
        </w:tc>
        <w:tc>
          <w:tcPr>
            <w:tcW w:w="1559" w:type="dxa"/>
            <w:tcBorders>
              <w:top w:val="nil"/>
              <w:left w:val="nil"/>
              <w:bottom w:val="single" w:sz="4" w:space="0" w:color="auto"/>
              <w:right w:val="single" w:sz="4" w:space="0" w:color="auto"/>
            </w:tcBorders>
            <w:shd w:val="clear" w:color="auto" w:fill="auto"/>
            <w:noWrap/>
            <w:vAlign w:val="center"/>
            <w:hideMark/>
          </w:tcPr>
          <w:p w14:paraId="3200D461"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3.961.634</w:t>
            </w:r>
          </w:p>
        </w:tc>
        <w:tc>
          <w:tcPr>
            <w:tcW w:w="1559" w:type="dxa"/>
            <w:tcBorders>
              <w:top w:val="nil"/>
              <w:left w:val="nil"/>
              <w:bottom w:val="single" w:sz="4" w:space="0" w:color="auto"/>
              <w:right w:val="single" w:sz="4" w:space="0" w:color="auto"/>
            </w:tcBorders>
            <w:shd w:val="clear" w:color="auto" w:fill="auto"/>
            <w:noWrap/>
            <w:vAlign w:val="center"/>
            <w:hideMark/>
          </w:tcPr>
          <w:p w14:paraId="64E06474"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3.654.391</w:t>
            </w:r>
          </w:p>
        </w:tc>
        <w:tc>
          <w:tcPr>
            <w:tcW w:w="1418" w:type="dxa"/>
            <w:tcBorders>
              <w:top w:val="nil"/>
              <w:left w:val="nil"/>
              <w:bottom w:val="single" w:sz="4" w:space="0" w:color="auto"/>
              <w:right w:val="single" w:sz="4" w:space="0" w:color="auto"/>
            </w:tcBorders>
            <w:shd w:val="clear" w:color="auto" w:fill="auto"/>
            <w:noWrap/>
            <w:vAlign w:val="center"/>
            <w:hideMark/>
          </w:tcPr>
          <w:p w14:paraId="0F7AA078" w14:textId="77777777" w:rsidR="006F6CE5" w:rsidRPr="006F6CE5" w:rsidRDefault="00450A97" w:rsidP="006F6CE5">
            <w:pPr>
              <w:spacing w:after="0" w:line="240" w:lineRule="auto"/>
              <w:jc w:val="right"/>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4.0</w:t>
            </w:r>
            <w:r w:rsidR="006F6CE5" w:rsidRPr="006F6CE5">
              <w:rPr>
                <w:rFonts w:ascii="Arial" w:eastAsia="Times New Roman" w:hAnsi="Arial" w:cs="Arial"/>
                <w:color w:val="000000"/>
                <w:sz w:val="20"/>
                <w:szCs w:val="20"/>
                <w:lang w:eastAsia="hr-HR"/>
              </w:rPr>
              <w:t>87.000</w:t>
            </w:r>
          </w:p>
        </w:tc>
        <w:tc>
          <w:tcPr>
            <w:tcW w:w="1418" w:type="dxa"/>
            <w:tcBorders>
              <w:top w:val="nil"/>
              <w:left w:val="nil"/>
              <w:bottom w:val="single" w:sz="4" w:space="0" w:color="auto"/>
              <w:right w:val="single" w:sz="4" w:space="0" w:color="auto"/>
            </w:tcBorders>
            <w:shd w:val="clear" w:color="auto" w:fill="auto"/>
            <w:noWrap/>
            <w:vAlign w:val="center"/>
            <w:hideMark/>
          </w:tcPr>
          <w:p w14:paraId="6E6AC567"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1.830.519</w:t>
            </w:r>
          </w:p>
        </w:tc>
        <w:tc>
          <w:tcPr>
            <w:tcW w:w="1558" w:type="dxa"/>
            <w:tcBorders>
              <w:top w:val="nil"/>
              <w:left w:val="nil"/>
              <w:bottom w:val="single" w:sz="4" w:space="0" w:color="auto"/>
              <w:right w:val="single" w:sz="8" w:space="0" w:color="auto"/>
            </w:tcBorders>
            <w:shd w:val="clear" w:color="auto" w:fill="auto"/>
            <w:noWrap/>
            <w:vAlign w:val="center"/>
            <w:hideMark/>
          </w:tcPr>
          <w:p w14:paraId="1123E7E6"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1.883.400</w:t>
            </w:r>
          </w:p>
        </w:tc>
      </w:tr>
      <w:tr w:rsidR="006F6CE5" w:rsidRPr="006F6CE5" w14:paraId="3E6F09F7" w14:textId="77777777" w:rsidTr="00CB03BA">
        <w:trPr>
          <w:trHeight w:val="238"/>
        </w:trPr>
        <w:tc>
          <w:tcPr>
            <w:tcW w:w="572" w:type="dxa"/>
            <w:tcBorders>
              <w:top w:val="nil"/>
              <w:left w:val="single" w:sz="8" w:space="0" w:color="auto"/>
              <w:bottom w:val="single" w:sz="4" w:space="0" w:color="auto"/>
              <w:right w:val="single" w:sz="4" w:space="0" w:color="auto"/>
            </w:tcBorders>
            <w:shd w:val="clear" w:color="auto" w:fill="FFC000"/>
            <w:noWrap/>
            <w:vAlign w:val="center"/>
            <w:hideMark/>
          </w:tcPr>
          <w:p w14:paraId="4A6DCCAA" w14:textId="77777777" w:rsidR="006F6CE5" w:rsidRPr="006F6CE5" w:rsidRDefault="006F6CE5" w:rsidP="006F6CE5">
            <w:pPr>
              <w:spacing w:after="0" w:line="240" w:lineRule="auto"/>
              <w:jc w:val="center"/>
              <w:rPr>
                <w:rFonts w:ascii="Arial" w:eastAsia="Times New Roman" w:hAnsi="Arial" w:cs="Arial"/>
                <w:b/>
                <w:bCs/>
                <w:sz w:val="22"/>
                <w:szCs w:val="22"/>
                <w:lang w:eastAsia="hr-HR"/>
              </w:rPr>
            </w:pPr>
            <w:r w:rsidRPr="006F6CE5">
              <w:rPr>
                <w:rFonts w:ascii="Arial" w:eastAsia="Times New Roman" w:hAnsi="Arial" w:cs="Arial"/>
                <w:b/>
                <w:bCs/>
                <w:sz w:val="22"/>
                <w:szCs w:val="22"/>
                <w:lang w:eastAsia="hr-HR"/>
              </w:rPr>
              <w:t>3.</w:t>
            </w:r>
          </w:p>
        </w:tc>
        <w:tc>
          <w:tcPr>
            <w:tcW w:w="2689" w:type="dxa"/>
            <w:tcBorders>
              <w:top w:val="nil"/>
              <w:left w:val="nil"/>
              <w:bottom w:val="single" w:sz="4" w:space="0" w:color="auto"/>
              <w:right w:val="single" w:sz="4" w:space="0" w:color="auto"/>
            </w:tcBorders>
            <w:shd w:val="clear" w:color="auto" w:fill="FFC000"/>
            <w:noWrap/>
            <w:vAlign w:val="center"/>
            <w:hideMark/>
          </w:tcPr>
          <w:p w14:paraId="71517DAE" w14:textId="77777777" w:rsidR="006F6CE5" w:rsidRPr="006F6CE5" w:rsidRDefault="006F6CE5" w:rsidP="006F6CE5">
            <w:pPr>
              <w:spacing w:after="0" w:line="240" w:lineRule="auto"/>
              <w:rPr>
                <w:rFonts w:ascii="Arial" w:eastAsia="Times New Roman" w:hAnsi="Arial" w:cs="Arial"/>
                <w:b/>
                <w:bCs/>
                <w:sz w:val="22"/>
                <w:szCs w:val="22"/>
                <w:lang w:eastAsia="hr-HR"/>
              </w:rPr>
            </w:pPr>
            <w:r w:rsidRPr="006F6CE5">
              <w:rPr>
                <w:rFonts w:ascii="Arial" w:eastAsia="Times New Roman" w:hAnsi="Arial" w:cs="Arial"/>
                <w:b/>
                <w:bCs/>
                <w:sz w:val="22"/>
                <w:szCs w:val="22"/>
                <w:lang w:eastAsia="hr-HR"/>
              </w:rPr>
              <w:t>RASHODI</w:t>
            </w:r>
          </w:p>
        </w:tc>
        <w:tc>
          <w:tcPr>
            <w:tcW w:w="1559" w:type="dxa"/>
            <w:tcBorders>
              <w:top w:val="nil"/>
              <w:left w:val="nil"/>
              <w:bottom w:val="single" w:sz="4" w:space="0" w:color="auto"/>
              <w:right w:val="single" w:sz="4" w:space="0" w:color="auto"/>
            </w:tcBorders>
            <w:shd w:val="clear" w:color="auto" w:fill="FFC000"/>
            <w:noWrap/>
            <w:vAlign w:val="center"/>
            <w:hideMark/>
          </w:tcPr>
          <w:p w14:paraId="5E4F79F0" w14:textId="77777777" w:rsidR="006F6CE5" w:rsidRPr="006F6CE5" w:rsidRDefault="006F6CE5" w:rsidP="006F6CE5">
            <w:pPr>
              <w:spacing w:after="0" w:line="240" w:lineRule="auto"/>
              <w:jc w:val="right"/>
              <w:rPr>
                <w:rFonts w:ascii="Arial" w:eastAsia="Times New Roman" w:hAnsi="Arial" w:cs="Arial"/>
                <w:b/>
                <w:bCs/>
                <w:color w:val="000000"/>
                <w:sz w:val="22"/>
                <w:szCs w:val="22"/>
                <w:lang w:eastAsia="hr-HR"/>
              </w:rPr>
            </w:pPr>
            <w:r w:rsidRPr="006F6CE5">
              <w:rPr>
                <w:rFonts w:ascii="Arial" w:eastAsia="Times New Roman" w:hAnsi="Arial" w:cs="Arial"/>
                <w:b/>
                <w:bCs/>
                <w:color w:val="000000"/>
                <w:sz w:val="22"/>
                <w:szCs w:val="22"/>
                <w:lang w:eastAsia="hr-HR"/>
              </w:rPr>
              <w:t>3.209.437</w:t>
            </w:r>
          </w:p>
        </w:tc>
        <w:tc>
          <w:tcPr>
            <w:tcW w:w="1559" w:type="dxa"/>
            <w:tcBorders>
              <w:top w:val="nil"/>
              <w:left w:val="nil"/>
              <w:bottom w:val="single" w:sz="4" w:space="0" w:color="auto"/>
              <w:right w:val="single" w:sz="4" w:space="0" w:color="auto"/>
            </w:tcBorders>
            <w:shd w:val="clear" w:color="auto" w:fill="FFC000"/>
            <w:noWrap/>
            <w:vAlign w:val="center"/>
            <w:hideMark/>
          </w:tcPr>
          <w:p w14:paraId="2A05E499" w14:textId="77777777" w:rsidR="006F6CE5" w:rsidRPr="006F6CE5" w:rsidRDefault="006F6CE5" w:rsidP="006F6CE5">
            <w:pPr>
              <w:spacing w:after="0" w:line="240" w:lineRule="auto"/>
              <w:jc w:val="right"/>
              <w:rPr>
                <w:rFonts w:ascii="Arial" w:eastAsia="Times New Roman" w:hAnsi="Arial" w:cs="Arial"/>
                <w:b/>
                <w:bCs/>
                <w:color w:val="000000"/>
                <w:sz w:val="22"/>
                <w:szCs w:val="22"/>
                <w:lang w:eastAsia="hr-HR"/>
              </w:rPr>
            </w:pPr>
            <w:r w:rsidRPr="006F6CE5">
              <w:rPr>
                <w:rFonts w:ascii="Arial" w:eastAsia="Times New Roman" w:hAnsi="Arial" w:cs="Arial"/>
                <w:b/>
                <w:bCs/>
                <w:color w:val="000000"/>
                <w:sz w:val="22"/>
                <w:szCs w:val="22"/>
                <w:lang w:eastAsia="hr-HR"/>
              </w:rPr>
              <w:t>2.588.431</w:t>
            </w:r>
          </w:p>
        </w:tc>
        <w:tc>
          <w:tcPr>
            <w:tcW w:w="1418" w:type="dxa"/>
            <w:tcBorders>
              <w:top w:val="nil"/>
              <w:left w:val="nil"/>
              <w:bottom w:val="single" w:sz="4" w:space="0" w:color="auto"/>
              <w:right w:val="single" w:sz="4" w:space="0" w:color="auto"/>
            </w:tcBorders>
            <w:shd w:val="clear" w:color="auto" w:fill="FFC000"/>
            <w:noWrap/>
            <w:vAlign w:val="center"/>
            <w:hideMark/>
          </w:tcPr>
          <w:p w14:paraId="3F1F9773" w14:textId="77777777" w:rsidR="006F6CE5" w:rsidRPr="006F6CE5" w:rsidRDefault="006F6CE5" w:rsidP="006F6CE5">
            <w:pPr>
              <w:spacing w:after="0" w:line="240" w:lineRule="auto"/>
              <w:jc w:val="right"/>
              <w:rPr>
                <w:rFonts w:ascii="Arial" w:eastAsia="Times New Roman" w:hAnsi="Arial" w:cs="Arial"/>
                <w:b/>
                <w:bCs/>
                <w:color w:val="000000"/>
                <w:sz w:val="22"/>
                <w:szCs w:val="22"/>
                <w:lang w:eastAsia="hr-HR"/>
              </w:rPr>
            </w:pPr>
            <w:r w:rsidRPr="006F6CE5">
              <w:rPr>
                <w:rFonts w:ascii="Arial" w:eastAsia="Times New Roman" w:hAnsi="Arial" w:cs="Arial"/>
                <w:b/>
                <w:bCs/>
                <w:color w:val="000000"/>
                <w:sz w:val="22"/>
                <w:szCs w:val="22"/>
                <w:lang w:eastAsia="hr-HR"/>
              </w:rPr>
              <w:t>2.232.500</w:t>
            </w:r>
          </w:p>
        </w:tc>
        <w:tc>
          <w:tcPr>
            <w:tcW w:w="1418" w:type="dxa"/>
            <w:tcBorders>
              <w:top w:val="nil"/>
              <w:left w:val="nil"/>
              <w:bottom w:val="single" w:sz="4" w:space="0" w:color="auto"/>
              <w:right w:val="single" w:sz="4" w:space="0" w:color="auto"/>
            </w:tcBorders>
            <w:shd w:val="clear" w:color="auto" w:fill="FFC000"/>
            <w:noWrap/>
            <w:vAlign w:val="center"/>
            <w:hideMark/>
          </w:tcPr>
          <w:p w14:paraId="3A01F6C3" w14:textId="77777777" w:rsidR="006F6CE5" w:rsidRPr="006F6CE5" w:rsidRDefault="006F6CE5" w:rsidP="006F6CE5">
            <w:pPr>
              <w:spacing w:after="0" w:line="240" w:lineRule="auto"/>
              <w:jc w:val="right"/>
              <w:rPr>
                <w:rFonts w:ascii="Arial" w:eastAsia="Times New Roman" w:hAnsi="Arial" w:cs="Arial"/>
                <w:b/>
                <w:bCs/>
                <w:color w:val="000000"/>
                <w:sz w:val="22"/>
                <w:szCs w:val="22"/>
                <w:lang w:eastAsia="hr-HR"/>
              </w:rPr>
            </w:pPr>
            <w:r w:rsidRPr="006F6CE5">
              <w:rPr>
                <w:rFonts w:ascii="Arial" w:eastAsia="Times New Roman" w:hAnsi="Arial" w:cs="Arial"/>
                <w:b/>
                <w:bCs/>
                <w:color w:val="000000"/>
                <w:sz w:val="22"/>
                <w:szCs w:val="22"/>
                <w:lang w:eastAsia="hr-HR"/>
              </w:rPr>
              <w:t>882.386</w:t>
            </w:r>
          </w:p>
        </w:tc>
        <w:tc>
          <w:tcPr>
            <w:tcW w:w="1558" w:type="dxa"/>
            <w:tcBorders>
              <w:top w:val="nil"/>
              <w:left w:val="nil"/>
              <w:bottom w:val="single" w:sz="4" w:space="0" w:color="auto"/>
              <w:right w:val="single" w:sz="8" w:space="0" w:color="auto"/>
            </w:tcBorders>
            <w:shd w:val="clear" w:color="auto" w:fill="FFC000"/>
            <w:noWrap/>
            <w:vAlign w:val="center"/>
            <w:hideMark/>
          </w:tcPr>
          <w:p w14:paraId="78646476" w14:textId="77777777" w:rsidR="006F6CE5" w:rsidRPr="006F6CE5" w:rsidRDefault="006F6CE5" w:rsidP="006F6CE5">
            <w:pPr>
              <w:spacing w:after="0" w:line="240" w:lineRule="auto"/>
              <w:jc w:val="right"/>
              <w:rPr>
                <w:rFonts w:ascii="Arial" w:eastAsia="Times New Roman" w:hAnsi="Arial" w:cs="Arial"/>
                <w:b/>
                <w:bCs/>
                <w:color w:val="000000"/>
                <w:sz w:val="22"/>
                <w:szCs w:val="22"/>
                <w:lang w:eastAsia="hr-HR"/>
              </w:rPr>
            </w:pPr>
            <w:r w:rsidRPr="006F6CE5">
              <w:rPr>
                <w:rFonts w:ascii="Arial" w:eastAsia="Times New Roman" w:hAnsi="Arial" w:cs="Arial"/>
                <w:b/>
                <w:bCs/>
                <w:color w:val="000000"/>
                <w:sz w:val="22"/>
                <w:szCs w:val="22"/>
                <w:lang w:eastAsia="hr-HR"/>
              </w:rPr>
              <w:t>1.348.867</w:t>
            </w:r>
          </w:p>
        </w:tc>
      </w:tr>
      <w:tr w:rsidR="006F6CE5" w:rsidRPr="006F6CE5" w14:paraId="28272525" w14:textId="77777777" w:rsidTr="00FD6817">
        <w:trPr>
          <w:trHeight w:val="236"/>
        </w:trPr>
        <w:tc>
          <w:tcPr>
            <w:tcW w:w="572" w:type="dxa"/>
            <w:tcBorders>
              <w:top w:val="nil"/>
              <w:left w:val="single" w:sz="8" w:space="0" w:color="auto"/>
              <w:bottom w:val="single" w:sz="4" w:space="0" w:color="auto"/>
              <w:right w:val="single" w:sz="4" w:space="0" w:color="auto"/>
            </w:tcBorders>
            <w:shd w:val="clear" w:color="000000" w:fill="FFFFFF"/>
            <w:vAlign w:val="center"/>
            <w:hideMark/>
          </w:tcPr>
          <w:p w14:paraId="44DE0F63" w14:textId="77777777" w:rsidR="006F6CE5" w:rsidRPr="00FD6817" w:rsidRDefault="00FD6817" w:rsidP="006F6CE5">
            <w:pPr>
              <w:spacing w:after="0" w:line="240" w:lineRule="auto"/>
              <w:jc w:val="center"/>
              <w:rPr>
                <w:rFonts w:ascii="Arial" w:eastAsia="Times New Roman" w:hAnsi="Arial" w:cs="Arial"/>
                <w:sz w:val="14"/>
                <w:szCs w:val="14"/>
                <w:lang w:eastAsia="hr-HR"/>
              </w:rPr>
            </w:pPr>
            <w:r w:rsidRPr="00FD6817">
              <w:rPr>
                <w:rFonts w:ascii="Arial" w:eastAsia="Times New Roman" w:hAnsi="Arial" w:cs="Arial"/>
                <w:sz w:val="14"/>
                <w:szCs w:val="14"/>
                <w:lang w:eastAsia="hr-HR"/>
              </w:rPr>
              <w:t>70,71</w:t>
            </w:r>
          </w:p>
        </w:tc>
        <w:tc>
          <w:tcPr>
            <w:tcW w:w="2689" w:type="dxa"/>
            <w:tcBorders>
              <w:top w:val="nil"/>
              <w:left w:val="nil"/>
              <w:bottom w:val="single" w:sz="4" w:space="0" w:color="auto"/>
              <w:right w:val="single" w:sz="4" w:space="0" w:color="auto"/>
            </w:tcBorders>
            <w:shd w:val="clear" w:color="000000" w:fill="FFFFFF"/>
            <w:vAlign w:val="center"/>
            <w:hideMark/>
          </w:tcPr>
          <w:p w14:paraId="16012DD2" w14:textId="77777777" w:rsidR="006F6CE5" w:rsidRPr="006F6CE5" w:rsidRDefault="00FD6817" w:rsidP="006F6CE5">
            <w:pPr>
              <w:spacing w:after="0" w:line="240" w:lineRule="auto"/>
              <w:rPr>
                <w:rFonts w:ascii="Arial" w:eastAsia="Times New Roman" w:hAnsi="Arial" w:cs="Arial"/>
                <w:sz w:val="16"/>
                <w:szCs w:val="16"/>
                <w:lang w:eastAsia="hr-HR"/>
              </w:rPr>
            </w:pPr>
            <w:proofErr w:type="spellStart"/>
            <w:r>
              <w:rPr>
                <w:rFonts w:ascii="Arial" w:eastAsia="Times New Roman" w:hAnsi="Arial" w:cs="Arial"/>
                <w:sz w:val="16"/>
                <w:szCs w:val="16"/>
                <w:lang w:eastAsia="hr-HR"/>
              </w:rPr>
              <w:t>Nab</w:t>
            </w:r>
            <w:proofErr w:type="spellEnd"/>
            <w:r>
              <w:rPr>
                <w:rFonts w:ascii="Arial" w:eastAsia="Times New Roman" w:hAnsi="Arial" w:cs="Arial"/>
                <w:sz w:val="16"/>
                <w:szCs w:val="16"/>
                <w:lang w:eastAsia="hr-HR"/>
              </w:rPr>
              <w:t xml:space="preserve">. vr. robe i </w:t>
            </w:r>
            <w:proofErr w:type="spellStart"/>
            <w:r>
              <w:rPr>
                <w:rFonts w:ascii="Arial" w:eastAsia="Times New Roman" w:hAnsi="Arial" w:cs="Arial"/>
                <w:sz w:val="16"/>
                <w:szCs w:val="16"/>
                <w:lang w:eastAsia="hr-HR"/>
              </w:rPr>
              <w:t>tr</w:t>
            </w:r>
            <w:proofErr w:type="spellEnd"/>
            <w:r>
              <w:rPr>
                <w:rFonts w:ascii="Arial" w:eastAsia="Times New Roman" w:hAnsi="Arial" w:cs="Arial"/>
                <w:sz w:val="16"/>
                <w:szCs w:val="16"/>
                <w:lang w:eastAsia="hr-HR"/>
              </w:rPr>
              <w:t xml:space="preserve">. prodani </w:t>
            </w:r>
            <w:proofErr w:type="spellStart"/>
            <w:r>
              <w:rPr>
                <w:rFonts w:ascii="Arial" w:eastAsia="Times New Roman" w:hAnsi="Arial" w:cs="Arial"/>
                <w:sz w:val="16"/>
                <w:szCs w:val="16"/>
                <w:lang w:eastAsia="hr-HR"/>
              </w:rPr>
              <w:t>proizv</w:t>
            </w:r>
            <w:proofErr w:type="spellEnd"/>
            <w:r>
              <w:rPr>
                <w:rFonts w:ascii="Arial" w:eastAsia="Times New Roman" w:hAnsi="Arial" w:cs="Arial"/>
                <w:sz w:val="16"/>
                <w:szCs w:val="16"/>
                <w:lang w:eastAsia="hr-HR"/>
              </w:rPr>
              <w:t>.</w:t>
            </w:r>
          </w:p>
        </w:tc>
        <w:tc>
          <w:tcPr>
            <w:tcW w:w="1559" w:type="dxa"/>
            <w:tcBorders>
              <w:top w:val="nil"/>
              <w:left w:val="nil"/>
              <w:bottom w:val="single" w:sz="4" w:space="0" w:color="auto"/>
              <w:right w:val="single" w:sz="4" w:space="0" w:color="auto"/>
            </w:tcBorders>
            <w:shd w:val="clear" w:color="auto" w:fill="auto"/>
            <w:noWrap/>
            <w:vAlign w:val="center"/>
            <w:hideMark/>
          </w:tcPr>
          <w:p w14:paraId="4647977F"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651.346</w:t>
            </w:r>
          </w:p>
        </w:tc>
        <w:tc>
          <w:tcPr>
            <w:tcW w:w="1559" w:type="dxa"/>
            <w:tcBorders>
              <w:top w:val="nil"/>
              <w:left w:val="nil"/>
              <w:bottom w:val="single" w:sz="4" w:space="0" w:color="auto"/>
              <w:right w:val="single" w:sz="4" w:space="0" w:color="auto"/>
            </w:tcBorders>
            <w:shd w:val="clear" w:color="auto" w:fill="auto"/>
            <w:noWrap/>
            <w:vAlign w:val="center"/>
            <w:hideMark/>
          </w:tcPr>
          <w:p w14:paraId="438BC48B"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649.146</w:t>
            </w:r>
          </w:p>
        </w:tc>
        <w:tc>
          <w:tcPr>
            <w:tcW w:w="1418" w:type="dxa"/>
            <w:tcBorders>
              <w:top w:val="nil"/>
              <w:left w:val="nil"/>
              <w:bottom w:val="single" w:sz="4" w:space="0" w:color="auto"/>
              <w:right w:val="single" w:sz="4" w:space="0" w:color="auto"/>
            </w:tcBorders>
            <w:shd w:val="clear" w:color="auto" w:fill="auto"/>
            <w:noWrap/>
            <w:vAlign w:val="center"/>
            <w:hideMark/>
          </w:tcPr>
          <w:p w14:paraId="63FFE76E"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650.000</w:t>
            </w:r>
          </w:p>
        </w:tc>
        <w:tc>
          <w:tcPr>
            <w:tcW w:w="1418" w:type="dxa"/>
            <w:tcBorders>
              <w:top w:val="nil"/>
              <w:left w:val="nil"/>
              <w:bottom w:val="single" w:sz="4" w:space="0" w:color="auto"/>
              <w:right w:val="single" w:sz="4" w:space="0" w:color="auto"/>
            </w:tcBorders>
            <w:shd w:val="clear" w:color="auto" w:fill="auto"/>
            <w:noWrap/>
            <w:vAlign w:val="center"/>
            <w:hideMark/>
          </w:tcPr>
          <w:p w14:paraId="6B5E461E"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320.911</w:t>
            </w:r>
          </w:p>
        </w:tc>
        <w:tc>
          <w:tcPr>
            <w:tcW w:w="1558" w:type="dxa"/>
            <w:tcBorders>
              <w:top w:val="nil"/>
              <w:left w:val="nil"/>
              <w:bottom w:val="single" w:sz="4" w:space="0" w:color="auto"/>
              <w:right w:val="single" w:sz="8" w:space="0" w:color="auto"/>
            </w:tcBorders>
            <w:shd w:val="clear" w:color="auto" w:fill="auto"/>
            <w:noWrap/>
            <w:vAlign w:val="center"/>
            <w:hideMark/>
          </w:tcPr>
          <w:p w14:paraId="1AB4E0F7"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331.051</w:t>
            </w:r>
          </w:p>
        </w:tc>
      </w:tr>
      <w:tr w:rsidR="006F6CE5" w:rsidRPr="006F6CE5" w14:paraId="0AB5633E" w14:textId="77777777" w:rsidTr="00CB03BA">
        <w:trPr>
          <w:trHeight w:val="176"/>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00C8C5E0"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72</w:t>
            </w:r>
          </w:p>
        </w:tc>
        <w:tc>
          <w:tcPr>
            <w:tcW w:w="2689" w:type="dxa"/>
            <w:tcBorders>
              <w:top w:val="nil"/>
              <w:left w:val="nil"/>
              <w:bottom w:val="single" w:sz="4" w:space="0" w:color="auto"/>
              <w:right w:val="single" w:sz="4" w:space="0" w:color="auto"/>
            </w:tcBorders>
            <w:shd w:val="clear" w:color="000000" w:fill="FFFFFF"/>
            <w:noWrap/>
            <w:vAlign w:val="center"/>
            <w:hideMark/>
          </w:tcPr>
          <w:p w14:paraId="315BD627"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FINANCIJSKI RASHODI</w:t>
            </w:r>
          </w:p>
        </w:tc>
        <w:tc>
          <w:tcPr>
            <w:tcW w:w="1559" w:type="dxa"/>
            <w:tcBorders>
              <w:top w:val="nil"/>
              <w:left w:val="nil"/>
              <w:bottom w:val="single" w:sz="4" w:space="0" w:color="auto"/>
              <w:right w:val="single" w:sz="4" w:space="0" w:color="auto"/>
            </w:tcBorders>
            <w:shd w:val="clear" w:color="auto" w:fill="auto"/>
            <w:noWrap/>
            <w:vAlign w:val="center"/>
            <w:hideMark/>
          </w:tcPr>
          <w:p w14:paraId="2B335D5A"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1.007.115</w:t>
            </w:r>
          </w:p>
        </w:tc>
        <w:tc>
          <w:tcPr>
            <w:tcW w:w="1559" w:type="dxa"/>
            <w:tcBorders>
              <w:top w:val="nil"/>
              <w:left w:val="nil"/>
              <w:bottom w:val="single" w:sz="4" w:space="0" w:color="auto"/>
              <w:right w:val="single" w:sz="4" w:space="0" w:color="auto"/>
            </w:tcBorders>
            <w:shd w:val="clear" w:color="auto" w:fill="auto"/>
            <w:noWrap/>
            <w:vAlign w:val="center"/>
            <w:hideMark/>
          </w:tcPr>
          <w:p w14:paraId="6C911A1A"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744.676</w:t>
            </w:r>
          </w:p>
        </w:tc>
        <w:tc>
          <w:tcPr>
            <w:tcW w:w="1418" w:type="dxa"/>
            <w:tcBorders>
              <w:top w:val="nil"/>
              <w:left w:val="nil"/>
              <w:bottom w:val="single" w:sz="4" w:space="0" w:color="auto"/>
              <w:right w:val="single" w:sz="4" w:space="0" w:color="auto"/>
            </w:tcBorders>
            <w:shd w:val="clear" w:color="auto" w:fill="auto"/>
            <w:noWrap/>
            <w:vAlign w:val="center"/>
            <w:hideMark/>
          </w:tcPr>
          <w:p w14:paraId="15A335D2"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690.000</w:t>
            </w:r>
          </w:p>
        </w:tc>
        <w:tc>
          <w:tcPr>
            <w:tcW w:w="1418" w:type="dxa"/>
            <w:tcBorders>
              <w:top w:val="nil"/>
              <w:left w:val="nil"/>
              <w:bottom w:val="single" w:sz="4" w:space="0" w:color="auto"/>
              <w:right w:val="single" w:sz="4" w:space="0" w:color="auto"/>
            </w:tcBorders>
            <w:shd w:val="clear" w:color="auto" w:fill="auto"/>
            <w:noWrap/>
            <w:vAlign w:val="center"/>
            <w:hideMark/>
          </w:tcPr>
          <w:p w14:paraId="31547768"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381.110</w:t>
            </w:r>
          </w:p>
        </w:tc>
        <w:tc>
          <w:tcPr>
            <w:tcW w:w="1558" w:type="dxa"/>
            <w:tcBorders>
              <w:top w:val="nil"/>
              <w:left w:val="nil"/>
              <w:bottom w:val="single" w:sz="4" w:space="0" w:color="auto"/>
              <w:right w:val="single" w:sz="8" w:space="0" w:color="auto"/>
            </w:tcBorders>
            <w:shd w:val="clear" w:color="auto" w:fill="auto"/>
            <w:noWrap/>
            <w:vAlign w:val="center"/>
            <w:hideMark/>
          </w:tcPr>
          <w:p w14:paraId="10759A84"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311.956</w:t>
            </w:r>
          </w:p>
        </w:tc>
      </w:tr>
      <w:tr w:rsidR="006F6CE5" w:rsidRPr="006F6CE5" w14:paraId="72C39501" w14:textId="77777777" w:rsidTr="00CB03BA">
        <w:trPr>
          <w:trHeight w:val="81"/>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6BACF838"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73</w:t>
            </w:r>
          </w:p>
        </w:tc>
        <w:tc>
          <w:tcPr>
            <w:tcW w:w="2689" w:type="dxa"/>
            <w:tcBorders>
              <w:top w:val="nil"/>
              <w:left w:val="nil"/>
              <w:bottom w:val="single" w:sz="4" w:space="0" w:color="auto"/>
              <w:right w:val="single" w:sz="4" w:space="0" w:color="auto"/>
            </w:tcBorders>
            <w:shd w:val="clear" w:color="000000" w:fill="FFFFFF"/>
            <w:noWrap/>
            <w:vAlign w:val="center"/>
            <w:hideMark/>
          </w:tcPr>
          <w:p w14:paraId="65BB6D1C" w14:textId="77777777" w:rsidR="006F6CE5" w:rsidRPr="006F6CE5" w:rsidRDefault="006F6CE5" w:rsidP="006F6CE5">
            <w:pPr>
              <w:spacing w:after="0" w:line="240" w:lineRule="auto"/>
              <w:rPr>
                <w:rFonts w:ascii="Arial" w:eastAsia="Times New Roman" w:hAnsi="Arial" w:cs="Arial"/>
                <w:sz w:val="16"/>
                <w:szCs w:val="16"/>
                <w:lang w:eastAsia="hr-HR"/>
              </w:rPr>
            </w:pPr>
            <w:r w:rsidRPr="006F6CE5">
              <w:rPr>
                <w:rFonts w:ascii="Arial" w:eastAsia="Times New Roman" w:hAnsi="Arial" w:cs="Arial"/>
                <w:sz w:val="16"/>
                <w:szCs w:val="16"/>
                <w:lang w:eastAsia="hr-HR"/>
              </w:rPr>
              <w:t>OSTALI RASHODI</w:t>
            </w:r>
          </w:p>
        </w:tc>
        <w:tc>
          <w:tcPr>
            <w:tcW w:w="1559" w:type="dxa"/>
            <w:tcBorders>
              <w:top w:val="nil"/>
              <w:left w:val="nil"/>
              <w:bottom w:val="single" w:sz="4" w:space="0" w:color="auto"/>
              <w:right w:val="single" w:sz="4" w:space="0" w:color="auto"/>
            </w:tcBorders>
            <w:shd w:val="clear" w:color="auto" w:fill="auto"/>
            <w:noWrap/>
            <w:vAlign w:val="center"/>
            <w:hideMark/>
          </w:tcPr>
          <w:p w14:paraId="6255B33F"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164.901</w:t>
            </w:r>
          </w:p>
        </w:tc>
        <w:tc>
          <w:tcPr>
            <w:tcW w:w="1559" w:type="dxa"/>
            <w:tcBorders>
              <w:top w:val="nil"/>
              <w:left w:val="nil"/>
              <w:bottom w:val="single" w:sz="4" w:space="0" w:color="auto"/>
              <w:right w:val="single" w:sz="4" w:space="0" w:color="auto"/>
            </w:tcBorders>
            <w:shd w:val="clear" w:color="auto" w:fill="auto"/>
            <w:noWrap/>
            <w:vAlign w:val="center"/>
            <w:hideMark/>
          </w:tcPr>
          <w:p w14:paraId="0CCA5D31"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278.203</w:t>
            </w:r>
          </w:p>
        </w:tc>
        <w:tc>
          <w:tcPr>
            <w:tcW w:w="1418" w:type="dxa"/>
            <w:tcBorders>
              <w:top w:val="nil"/>
              <w:left w:val="nil"/>
              <w:bottom w:val="single" w:sz="4" w:space="0" w:color="auto"/>
              <w:right w:val="single" w:sz="4" w:space="0" w:color="auto"/>
            </w:tcBorders>
            <w:shd w:val="clear" w:color="auto" w:fill="auto"/>
            <w:noWrap/>
            <w:vAlign w:val="center"/>
            <w:hideMark/>
          </w:tcPr>
          <w:p w14:paraId="4A65EA74"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122.500</w:t>
            </w:r>
          </w:p>
        </w:tc>
        <w:tc>
          <w:tcPr>
            <w:tcW w:w="1418" w:type="dxa"/>
            <w:tcBorders>
              <w:top w:val="nil"/>
              <w:left w:val="nil"/>
              <w:bottom w:val="single" w:sz="4" w:space="0" w:color="auto"/>
              <w:right w:val="single" w:sz="4" w:space="0" w:color="auto"/>
            </w:tcBorders>
            <w:shd w:val="clear" w:color="auto" w:fill="auto"/>
            <w:noWrap/>
            <w:vAlign w:val="center"/>
            <w:hideMark/>
          </w:tcPr>
          <w:p w14:paraId="42E0532F"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156.461</w:t>
            </w:r>
          </w:p>
        </w:tc>
        <w:tc>
          <w:tcPr>
            <w:tcW w:w="1558" w:type="dxa"/>
            <w:tcBorders>
              <w:top w:val="nil"/>
              <w:left w:val="nil"/>
              <w:bottom w:val="single" w:sz="4" w:space="0" w:color="auto"/>
              <w:right w:val="single" w:sz="8" w:space="0" w:color="auto"/>
            </w:tcBorders>
            <w:shd w:val="clear" w:color="auto" w:fill="auto"/>
            <w:noWrap/>
            <w:vAlign w:val="center"/>
            <w:hideMark/>
          </w:tcPr>
          <w:p w14:paraId="32E41342"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78.284</w:t>
            </w:r>
          </w:p>
        </w:tc>
      </w:tr>
      <w:tr w:rsidR="006F6CE5" w:rsidRPr="006F6CE5" w14:paraId="30521CAE" w14:textId="77777777" w:rsidTr="00CB03BA">
        <w:trPr>
          <w:trHeight w:val="300"/>
        </w:trPr>
        <w:tc>
          <w:tcPr>
            <w:tcW w:w="572" w:type="dxa"/>
            <w:tcBorders>
              <w:top w:val="nil"/>
              <w:left w:val="single" w:sz="8" w:space="0" w:color="auto"/>
              <w:bottom w:val="single" w:sz="4" w:space="0" w:color="auto"/>
              <w:right w:val="single" w:sz="4" w:space="0" w:color="auto"/>
            </w:tcBorders>
            <w:shd w:val="clear" w:color="000000" w:fill="FFFFFF"/>
            <w:noWrap/>
            <w:vAlign w:val="center"/>
            <w:hideMark/>
          </w:tcPr>
          <w:p w14:paraId="543832E2" w14:textId="77777777" w:rsidR="006F6CE5" w:rsidRPr="006F6CE5" w:rsidRDefault="006F6CE5" w:rsidP="006F6CE5">
            <w:pPr>
              <w:spacing w:after="0" w:line="240" w:lineRule="auto"/>
              <w:jc w:val="center"/>
              <w:rPr>
                <w:rFonts w:ascii="Arial" w:eastAsia="Times New Roman" w:hAnsi="Arial" w:cs="Arial"/>
                <w:sz w:val="16"/>
                <w:szCs w:val="16"/>
                <w:lang w:eastAsia="hr-HR"/>
              </w:rPr>
            </w:pPr>
            <w:r w:rsidRPr="006F6CE5">
              <w:rPr>
                <w:rFonts w:ascii="Arial" w:eastAsia="Times New Roman" w:hAnsi="Arial" w:cs="Arial"/>
                <w:sz w:val="16"/>
                <w:szCs w:val="16"/>
                <w:lang w:eastAsia="hr-HR"/>
              </w:rPr>
              <w:t>74</w:t>
            </w:r>
          </w:p>
        </w:tc>
        <w:tc>
          <w:tcPr>
            <w:tcW w:w="2689" w:type="dxa"/>
            <w:tcBorders>
              <w:top w:val="nil"/>
              <w:left w:val="nil"/>
              <w:bottom w:val="single" w:sz="4" w:space="0" w:color="auto"/>
              <w:right w:val="single" w:sz="4" w:space="0" w:color="auto"/>
            </w:tcBorders>
            <w:shd w:val="clear" w:color="000000" w:fill="FFFFFF"/>
            <w:noWrap/>
            <w:vAlign w:val="center"/>
            <w:hideMark/>
          </w:tcPr>
          <w:p w14:paraId="0B04FB1F" w14:textId="77777777" w:rsidR="006F6CE5" w:rsidRPr="006F6CE5" w:rsidRDefault="00CB03BA" w:rsidP="006F6CE5">
            <w:pPr>
              <w:spacing w:after="0" w:line="240" w:lineRule="auto"/>
              <w:rPr>
                <w:rFonts w:ascii="Arial" w:eastAsia="Times New Roman" w:hAnsi="Arial" w:cs="Arial"/>
                <w:sz w:val="16"/>
                <w:szCs w:val="16"/>
                <w:lang w:eastAsia="hr-HR"/>
              </w:rPr>
            </w:pPr>
            <w:r>
              <w:rPr>
                <w:rFonts w:ascii="Arial" w:eastAsia="Times New Roman" w:hAnsi="Arial" w:cs="Arial"/>
                <w:sz w:val="16"/>
                <w:szCs w:val="16"/>
                <w:lang w:eastAsia="hr-HR"/>
              </w:rPr>
              <w:t xml:space="preserve">Vr. </w:t>
            </w:r>
            <w:proofErr w:type="spellStart"/>
            <w:r>
              <w:rPr>
                <w:rFonts w:ascii="Arial" w:eastAsia="Times New Roman" w:hAnsi="Arial" w:cs="Arial"/>
                <w:sz w:val="16"/>
                <w:szCs w:val="16"/>
                <w:lang w:eastAsia="hr-HR"/>
              </w:rPr>
              <w:t>usklađ</w:t>
            </w:r>
            <w:proofErr w:type="spellEnd"/>
            <w:r>
              <w:rPr>
                <w:rFonts w:ascii="Arial" w:eastAsia="Times New Roman" w:hAnsi="Arial" w:cs="Arial"/>
                <w:sz w:val="16"/>
                <w:szCs w:val="16"/>
                <w:lang w:eastAsia="hr-HR"/>
              </w:rPr>
              <w:t xml:space="preserve">. </w:t>
            </w:r>
            <w:proofErr w:type="spellStart"/>
            <w:r>
              <w:rPr>
                <w:rFonts w:ascii="Arial" w:eastAsia="Times New Roman" w:hAnsi="Arial" w:cs="Arial"/>
                <w:sz w:val="16"/>
                <w:szCs w:val="16"/>
                <w:lang w:eastAsia="hr-HR"/>
              </w:rPr>
              <w:t>potraž</w:t>
            </w:r>
            <w:proofErr w:type="spellEnd"/>
            <w:r>
              <w:rPr>
                <w:rFonts w:ascii="Arial" w:eastAsia="Times New Roman" w:hAnsi="Arial" w:cs="Arial"/>
                <w:sz w:val="16"/>
                <w:szCs w:val="16"/>
                <w:lang w:eastAsia="hr-HR"/>
              </w:rPr>
              <w:t>. od kupaca</w:t>
            </w:r>
          </w:p>
        </w:tc>
        <w:tc>
          <w:tcPr>
            <w:tcW w:w="1559" w:type="dxa"/>
            <w:tcBorders>
              <w:top w:val="nil"/>
              <w:left w:val="nil"/>
              <w:bottom w:val="single" w:sz="4" w:space="0" w:color="auto"/>
              <w:right w:val="single" w:sz="4" w:space="0" w:color="auto"/>
            </w:tcBorders>
            <w:shd w:val="clear" w:color="auto" w:fill="auto"/>
            <w:noWrap/>
            <w:vAlign w:val="center"/>
            <w:hideMark/>
          </w:tcPr>
          <w:p w14:paraId="592280C5"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1.386.075</w:t>
            </w:r>
          </w:p>
        </w:tc>
        <w:tc>
          <w:tcPr>
            <w:tcW w:w="1559" w:type="dxa"/>
            <w:tcBorders>
              <w:top w:val="nil"/>
              <w:left w:val="nil"/>
              <w:bottom w:val="single" w:sz="4" w:space="0" w:color="auto"/>
              <w:right w:val="single" w:sz="4" w:space="0" w:color="auto"/>
            </w:tcBorders>
            <w:shd w:val="clear" w:color="auto" w:fill="auto"/>
            <w:noWrap/>
            <w:vAlign w:val="center"/>
            <w:hideMark/>
          </w:tcPr>
          <w:p w14:paraId="1BB2DB5D"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916.406</w:t>
            </w:r>
          </w:p>
        </w:tc>
        <w:tc>
          <w:tcPr>
            <w:tcW w:w="1418" w:type="dxa"/>
            <w:tcBorders>
              <w:top w:val="nil"/>
              <w:left w:val="nil"/>
              <w:bottom w:val="single" w:sz="4" w:space="0" w:color="auto"/>
              <w:right w:val="single" w:sz="4" w:space="0" w:color="auto"/>
            </w:tcBorders>
            <w:shd w:val="clear" w:color="auto" w:fill="auto"/>
            <w:noWrap/>
            <w:vAlign w:val="center"/>
            <w:hideMark/>
          </w:tcPr>
          <w:p w14:paraId="37963170"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770.000</w:t>
            </w:r>
          </w:p>
        </w:tc>
        <w:tc>
          <w:tcPr>
            <w:tcW w:w="1418" w:type="dxa"/>
            <w:tcBorders>
              <w:top w:val="nil"/>
              <w:left w:val="nil"/>
              <w:bottom w:val="single" w:sz="4" w:space="0" w:color="auto"/>
              <w:right w:val="single" w:sz="4" w:space="0" w:color="auto"/>
            </w:tcBorders>
            <w:shd w:val="clear" w:color="auto" w:fill="auto"/>
            <w:noWrap/>
            <w:vAlign w:val="center"/>
            <w:hideMark/>
          </w:tcPr>
          <w:p w14:paraId="17F36770"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23.904</w:t>
            </w:r>
          </w:p>
        </w:tc>
        <w:tc>
          <w:tcPr>
            <w:tcW w:w="1558" w:type="dxa"/>
            <w:tcBorders>
              <w:top w:val="nil"/>
              <w:left w:val="nil"/>
              <w:bottom w:val="single" w:sz="4" w:space="0" w:color="auto"/>
              <w:right w:val="single" w:sz="8" w:space="0" w:color="auto"/>
            </w:tcBorders>
            <w:shd w:val="clear" w:color="auto" w:fill="auto"/>
            <w:noWrap/>
            <w:vAlign w:val="center"/>
            <w:hideMark/>
          </w:tcPr>
          <w:p w14:paraId="6FD3EDAE" w14:textId="77777777" w:rsidR="006F6CE5" w:rsidRPr="006F6CE5" w:rsidRDefault="006F6CE5" w:rsidP="006F6CE5">
            <w:pPr>
              <w:spacing w:after="0" w:line="240" w:lineRule="auto"/>
              <w:jc w:val="right"/>
              <w:rPr>
                <w:rFonts w:ascii="Arial" w:eastAsia="Times New Roman" w:hAnsi="Arial" w:cs="Arial"/>
                <w:color w:val="000000"/>
                <w:sz w:val="20"/>
                <w:szCs w:val="20"/>
                <w:lang w:eastAsia="hr-HR"/>
              </w:rPr>
            </w:pPr>
            <w:r w:rsidRPr="006F6CE5">
              <w:rPr>
                <w:rFonts w:ascii="Arial" w:eastAsia="Times New Roman" w:hAnsi="Arial" w:cs="Arial"/>
                <w:color w:val="000000"/>
                <w:sz w:val="20"/>
                <w:szCs w:val="20"/>
                <w:lang w:eastAsia="hr-HR"/>
              </w:rPr>
              <w:t>627.576</w:t>
            </w:r>
          </w:p>
        </w:tc>
      </w:tr>
      <w:tr w:rsidR="006F6CE5" w:rsidRPr="006F6CE5" w14:paraId="3CE74E78" w14:textId="77777777" w:rsidTr="0074536E">
        <w:trPr>
          <w:trHeight w:val="348"/>
        </w:trPr>
        <w:tc>
          <w:tcPr>
            <w:tcW w:w="572" w:type="dxa"/>
            <w:tcBorders>
              <w:top w:val="nil"/>
              <w:left w:val="single" w:sz="8" w:space="0" w:color="auto"/>
              <w:bottom w:val="single" w:sz="4" w:space="0" w:color="auto"/>
              <w:right w:val="single" w:sz="4" w:space="0" w:color="auto"/>
            </w:tcBorders>
            <w:shd w:val="clear" w:color="auto" w:fill="92D050"/>
            <w:noWrap/>
            <w:vAlign w:val="center"/>
            <w:hideMark/>
          </w:tcPr>
          <w:p w14:paraId="59230B69" w14:textId="77777777" w:rsidR="006F6CE5" w:rsidRPr="006F6CE5" w:rsidRDefault="006F6CE5" w:rsidP="006F6CE5">
            <w:pPr>
              <w:spacing w:after="0" w:line="240" w:lineRule="auto"/>
              <w:jc w:val="center"/>
              <w:rPr>
                <w:rFonts w:ascii="Arial" w:eastAsia="Times New Roman" w:hAnsi="Arial" w:cs="Arial"/>
                <w:b/>
                <w:bCs/>
                <w:sz w:val="22"/>
                <w:szCs w:val="22"/>
                <w:lang w:eastAsia="hr-HR"/>
              </w:rPr>
            </w:pPr>
            <w:r w:rsidRPr="006F6CE5">
              <w:rPr>
                <w:rFonts w:ascii="Arial" w:eastAsia="Times New Roman" w:hAnsi="Arial" w:cs="Arial"/>
                <w:b/>
                <w:bCs/>
                <w:sz w:val="22"/>
                <w:szCs w:val="22"/>
                <w:lang w:eastAsia="hr-HR"/>
              </w:rPr>
              <w:t>4.</w:t>
            </w:r>
          </w:p>
        </w:tc>
        <w:tc>
          <w:tcPr>
            <w:tcW w:w="2689" w:type="dxa"/>
            <w:tcBorders>
              <w:top w:val="nil"/>
              <w:left w:val="nil"/>
              <w:bottom w:val="single" w:sz="4" w:space="0" w:color="auto"/>
              <w:right w:val="single" w:sz="4" w:space="0" w:color="auto"/>
            </w:tcBorders>
            <w:shd w:val="clear" w:color="auto" w:fill="92D050"/>
            <w:noWrap/>
            <w:vAlign w:val="center"/>
            <w:hideMark/>
          </w:tcPr>
          <w:p w14:paraId="3079B0EF" w14:textId="77777777" w:rsidR="006F6CE5" w:rsidRPr="006F6CE5" w:rsidRDefault="006F6CE5" w:rsidP="006F6CE5">
            <w:pPr>
              <w:spacing w:after="0" w:line="240" w:lineRule="auto"/>
              <w:rPr>
                <w:rFonts w:ascii="Arial" w:eastAsia="Times New Roman" w:hAnsi="Arial" w:cs="Arial"/>
                <w:b/>
                <w:bCs/>
                <w:color w:val="FF0000"/>
                <w:sz w:val="22"/>
                <w:szCs w:val="22"/>
                <w:lang w:eastAsia="hr-HR"/>
              </w:rPr>
            </w:pPr>
            <w:r w:rsidRPr="0060438A">
              <w:rPr>
                <w:rFonts w:ascii="Arial" w:eastAsia="Times New Roman" w:hAnsi="Arial" w:cs="Arial"/>
                <w:b/>
                <w:bCs/>
                <w:color w:val="000000" w:themeColor="text1"/>
                <w:sz w:val="22"/>
                <w:szCs w:val="22"/>
                <w:lang w:eastAsia="hr-HR"/>
              </w:rPr>
              <w:t>UKUPNI RASHODI</w:t>
            </w:r>
          </w:p>
        </w:tc>
        <w:tc>
          <w:tcPr>
            <w:tcW w:w="1559" w:type="dxa"/>
            <w:tcBorders>
              <w:top w:val="nil"/>
              <w:left w:val="nil"/>
              <w:bottom w:val="single" w:sz="4" w:space="0" w:color="auto"/>
              <w:right w:val="single" w:sz="4" w:space="0" w:color="auto"/>
            </w:tcBorders>
            <w:shd w:val="clear" w:color="auto" w:fill="92D050"/>
            <w:noWrap/>
            <w:vAlign w:val="center"/>
            <w:hideMark/>
          </w:tcPr>
          <w:p w14:paraId="478588FB" w14:textId="77777777" w:rsidR="006F6CE5" w:rsidRPr="006F6CE5" w:rsidRDefault="006F6CE5" w:rsidP="006F6CE5">
            <w:pPr>
              <w:spacing w:after="0" w:line="240" w:lineRule="auto"/>
              <w:jc w:val="right"/>
              <w:rPr>
                <w:rFonts w:ascii="Arial" w:eastAsia="Times New Roman" w:hAnsi="Arial" w:cs="Arial"/>
                <w:b/>
                <w:bCs/>
                <w:color w:val="000000"/>
                <w:sz w:val="22"/>
                <w:szCs w:val="22"/>
                <w:lang w:eastAsia="hr-HR"/>
              </w:rPr>
            </w:pPr>
            <w:r w:rsidRPr="006F6CE5">
              <w:rPr>
                <w:rFonts w:ascii="Arial" w:eastAsia="Times New Roman" w:hAnsi="Arial" w:cs="Arial"/>
                <w:b/>
                <w:bCs/>
                <w:color w:val="000000"/>
                <w:sz w:val="22"/>
                <w:szCs w:val="22"/>
                <w:lang w:eastAsia="hr-HR"/>
              </w:rPr>
              <w:t>62.947.487</w:t>
            </w:r>
          </w:p>
        </w:tc>
        <w:tc>
          <w:tcPr>
            <w:tcW w:w="1559" w:type="dxa"/>
            <w:tcBorders>
              <w:top w:val="nil"/>
              <w:left w:val="nil"/>
              <w:bottom w:val="single" w:sz="4" w:space="0" w:color="auto"/>
              <w:right w:val="single" w:sz="4" w:space="0" w:color="auto"/>
            </w:tcBorders>
            <w:shd w:val="clear" w:color="auto" w:fill="92D050"/>
            <w:noWrap/>
            <w:vAlign w:val="center"/>
            <w:hideMark/>
          </w:tcPr>
          <w:p w14:paraId="68E4DBF3" w14:textId="77777777" w:rsidR="006F6CE5" w:rsidRPr="006F6CE5" w:rsidRDefault="006F6CE5" w:rsidP="006F6CE5">
            <w:pPr>
              <w:spacing w:after="0" w:line="240" w:lineRule="auto"/>
              <w:jc w:val="right"/>
              <w:rPr>
                <w:rFonts w:ascii="Arial" w:eastAsia="Times New Roman" w:hAnsi="Arial" w:cs="Arial"/>
                <w:b/>
                <w:bCs/>
                <w:color w:val="000000"/>
                <w:sz w:val="22"/>
                <w:szCs w:val="22"/>
                <w:lang w:eastAsia="hr-HR"/>
              </w:rPr>
            </w:pPr>
            <w:r w:rsidRPr="006F6CE5">
              <w:rPr>
                <w:rFonts w:ascii="Arial" w:eastAsia="Times New Roman" w:hAnsi="Arial" w:cs="Arial"/>
                <w:b/>
                <w:bCs/>
                <w:color w:val="000000"/>
                <w:sz w:val="22"/>
                <w:szCs w:val="22"/>
                <w:lang w:eastAsia="hr-HR"/>
              </w:rPr>
              <w:t>62.931.315</w:t>
            </w:r>
          </w:p>
        </w:tc>
        <w:tc>
          <w:tcPr>
            <w:tcW w:w="1418" w:type="dxa"/>
            <w:tcBorders>
              <w:top w:val="nil"/>
              <w:left w:val="nil"/>
              <w:bottom w:val="single" w:sz="4" w:space="0" w:color="auto"/>
              <w:right w:val="single" w:sz="4" w:space="0" w:color="auto"/>
            </w:tcBorders>
            <w:shd w:val="clear" w:color="auto" w:fill="92D050"/>
            <w:noWrap/>
            <w:vAlign w:val="center"/>
            <w:hideMark/>
          </w:tcPr>
          <w:p w14:paraId="2ED6E028" w14:textId="77777777" w:rsidR="006F6CE5" w:rsidRPr="006F6CE5" w:rsidRDefault="00450A97" w:rsidP="006F6CE5">
            <w:pPr>
              <w:spacing w:after="0" w:line="240" w:lineRule="auto"/>
              <w:jc w:val="right"/>
              <w:rPr>
                <w:rFonts w:ascii="Arial" w:eastAsia="Times New Roman" w:hAnsi="Arial" w:cs="Arial"/>
                <w:b/>
                <w:bCs/>
                <w:color w:val="000000"/>
                <w:sz w:val="22"/>
                <w:szCs w:val="22"/>
                <w:lang w:eastAsia="hr-HR"/>
              </w:rPr>
            </w:pPr>
            <w:r>
              <w:rPr>
                <w:rFonts w:ascii="Arial" w:eastAsia="Times New Roman" w:hAnsi="Arial" w:cs="Arial"/>
                <w:b/>
                <w:bCs/>
                <w:color w:val="000000"/>
                <w:sz w:val="22"/>
                <w:szCs w:val="22"/>
                <w:lang w:eastAsia="hr-HR"/>
              </w:rPr>
              <w:t>62.2</w:t>
            </w:r>
            <w:r w:rsidR="006F6CE5" w:rsidRPr="006F6CE5">
              <w:rPr>
                <w:rFonts w:ascii="Arial" w:eastAsia="Times New Roman" w:hAnsi="Arial" w:cs="Arial"/>
                <w:b/>
                <w:bCs/>
                <w:color w:val="000000"/>
                <w:sz w:val="22"/>
                <w:szCs w:val="22"/>
                <w:lang w:eastAsia="hr-HR"/>
              </w:rPr>
              <w:t>42.830</w:t>
            </w:r>
          </w:p>
        </w:tc>
        <w:tc>
          <w:tcPr>
            <w:tcW w:w="1418" w:type="dxa"/>
            <w:tcBorders>
              <w:top w:val="nil"/>
              <w:left w:val="nil"/>
              <w:bottom w:val="single" w:sz="4" w:space="0" w:color="auto"/>
              <w:right w:val="single" w:sz="4" w:space="0" w:color="auto"/>
            </w:tcBorders>
            <w:shd w:val="clear" w:color="auto" w:fill="92D050"/>
            <w:noWrap/>
            <w:vAlign w:val="center"/>
            <w:hideMark/>
          </w:tcPr>
          <w:p w14:paraId="04622112" w14:textId="77777777" w:rsidR="006F6CE5" w:rsidRPr="006F6CE5" w:rsidRDefault="006F6CE5" w:rsidP="006F6CE5">
            <w:pPr>
              <w:spacing w:after="0" w:line="240" w:lineRule="auto"/>
              <w:jc w:val="right"/>
              <w:rPr>
                <w:rFonts w:ascii="Arial" w:eastAsia="Times New Roman" w:hAnsi="Arial" w:cs="Arial"/>
                <w:b/>
                <w:bCs/>
                <w:color w:val="000000"/>
                <w:sz w:val="22"/>
                <w:szCs w:val="22"/>
                <w:lang w:eastAsia="hr-HR"/>
              </w:rPr>
            </w:pPr>
            <w:r w:rsidRPr="006F6CE5">
              <w:rPr>
                <w:rFonts w:ascii="Arial" w:eastAsia="Times New Roman" w:hAnsi="Arial" w:cs="Arial"/>
                <w:b/>
                <w:bCs/>
                <w:color w:val="000000"/>
                <w:sz w:val="22"/>
                <w:szCs w:val="22"/>
                <w:lang w:eastAsia="hr-HR"/>
              </w:rPr>
              <w:t>28.454.490</w:t>
            </w:r>
          </w:p>
        </w:tc>
        <w:tc>
          <w:tcPr>
            <w:tcW w:w="1558" w:type="dxa"/>
            <w:tcBorders>
              <w:top w:val="nil"/>
              <w:left w:val="nil"/>
              <w:bottom w:val="single" w:sz="4" w:space="0" w:color="auto"/>
              <w:right w:val="single" w:sz="8" w:space="0" w:color="auto"/>
            </w:tcBorders>
            <w:shd w:val="clear" w:color="auto" w:fill="92D050"/>
            <w:noWrap/>
            <w:vAlign w:val="center"/>
            <w:hideMark/>
          </w:tcPr>
          <w:p w14:paraId="439B6E67" w14:textId="77777777" w:rsidR="006F6CE5" w:rsidRPr="006F6CE5" w:rsidRDefault="006F6CE5" w:rsidP="006F6CE5">
            <w:pPr>
              <w:spacing w:after="0" w:line="240" w:lineRule="auto"/>
              <w:jc w:val="right"/>
              <w:rPr>
                <w:rFonts w:ascii="Arial" w:eastAsia="Times New Roman" w:hAnsi="Arial" w:cs="Arial"/>
                <w:b/>
                <w:bCs/>
                <w:color w:val="000000"/>
                <w:sz w:val="22"/>
                <w:szCs w:val="22"/>
                <w:lang w:eastAsia="hr-HR"/>
              </w:rPr>
            </w:pPr>
            <w:r w:rsidRPr="006F6CE5">
              <w:rPr>
                <w:rFonts w:ascii="Arial" w:eastAsia="Times New Roman" w:hAnsi="Arial" w:cs="Arial"/>
                <w:b/>
                <w:bCs/>
                <w:color w:val="000000"/>
                <w:sz w:val="22"/>
                <w:szCs w:val="22"/>
                <w:lang w:eastAsia="hr-HR"/>
              </w:rPr>
              <w:t>33.226.840</w:t>
            </w:r>
          </w:p>
        </w:tc>
      </w:tr>
      <w:tr w:rsidR="006F6CE5" w:rsidRPr="006F6CE5" w14:paraId="267575E5" w14:textId="77777777" w:rsidTr="00CB03BA">
        <w:trPr>
          <w:trHeight w:val="270"/>
        </w:trPr>
        <w:tc>
          <w:tcPr>
            <w:tcW w:w="572" w:type="dxa"/>
            <w:tcBorders>
              <w:top w:val="nil"/>
              <w:left w:val="single" w:sz="8" w:space="0" w:color="auto"/>
              <w:bottom w:val="single" w:sz="8" w:space="0" w:color="auto"/>
              <w:right w:val="single" w:sz="4" w:space="0" w:color="auto"/>
            </w:tcBorders>
            <w:shd w:val="clear" w:color="000000" w:fill="FDE9D9"/>
            <w:noWrap/>
            <w:vAlign w:val="center"/>
            <w:hideMark/>
          </w:tcPr>
          <w:p w14:paraId="10BA1E66" w14:textId="77777777" w:rsidR="006F6CE5" w:rsidRPr="00914AFC" w:rsidRDefault="006F6CE5" w:rsidP="006F6CE5">
            <w:pPr>
              <w:spacing w:after="0" w:line="240" w:lineRule="auto"/>
              <w:jc w:val="center"/>
              <w:rPr>
                <w:rFonts w:ascii="Arial" w:eastAsia="Times New Roman" w:hAnsi="Arial" w:cs="Arial"/>
                <w:b/>
                <w:bCs/>
                <w:sz w:val="20"/>
                <w:szCs w:val="20"/>
                <w:lang w:eastAsia="hr-HR"/>
              </w:rPr>
            </w:pPr>
            <w:r w:rsidRPr="00914AFC">
              <w:rPr>
                <w:rFonts w:ascii="Arial" w:eastAsia="Times New Roman" w:hAnsi="Arial" w:cs="Arial"/>
                <w:b/>
                <w:bCs/>
                <w:sz w:val="20"/>
                <w:szCs w:val="20"/>
                <w:lang w:eastAsia="hr-HR"/>
              </w:rPr>
              <w:t>5.</w:t>
            </w:r>
          </w:p>
        </w:tc>
        <w:tc>
          <w:tcPr>
            <w:tcW w:w="2689" w:type="dxa"/>
            <w:tcBorders>
              <w:top w:val="nil"/>
              <w:left w:val="nil"/>
              <w:bottom w:val="single" w:sz="8" w:space="0" w:color="auto"/>
              <w:right w:val="single" w:sz="4" w:space="0" w:color="auto"/>
            </w:tcBorders>
            <w:shd w:val="clear" w:color="000000" w:fill="FDE9D9"/>
            <w:noWrap/>
            <w:vAlign w:val="center"/>
            <w:hideMark/>
          </w:tcPr>
          <w:p w14:paraId="4F2CE980" w14:textId="77777777" w:rsidR="006F6CE5" w:rsidRPr="00914AFC" w:rsidRDefault="00914AFC" w:rsidP="006F6CE5">
            <w:pPr>
              <w:spacing w:after="0" w:line="240" w:lineRule="auto"/>
              <w:rPr>
                <w:rFonts w:ascii="Arial" w:eastAsia="Times New Roman" w:hAnsi="Arial" w:cs="Arial"/>
                <w:b/>
                <w:bCs/>
                <w:sz w:val="20"/>
                <w:szCs w:val="20"/>
                <w:lang w:eastAsia="hr-HR"/>
              </w:rPr>
            </w:pPr>
            <w:r>
              <w:rPr>
                <w:rFonts w:ascii="Arial" w:eastAsia="Times New Roman" w:hAnsi="Arial" w:cs="Arial"/>
                <w:b/>
                <w:bCs/>
                <w:sz w:val="20"/>
                <w:szCs w:val="20"/>
                <w:lang w:eastAsia="hr-HR"/>
              </w:rPr>
              <w:t>DOBIT / GUB. PRIJE OP.</w:t>
            </w:r>
          </w:p>
        </w:tc>
        <w:tc>
          <w:tcPr>
            <w:tcW w:w="1559" w:type="dxa"/>
            <w:tcBorders>
              <w:top w:val="nil"/>
              <w:left w:val="nil"/>
              <w:bottom w:val="single" w:sz="8" w:space="0" w:color="auto"/>
              <w:right w:val="single" w:sz="4" w:space="0" w:color="auto"/>
            </w:tcBorders>
            <w:shd w:val="clear" w:color="000000" w:fill="FDE9D9"/>
            <w:noWrap/>
            <w:vAlign w:val="center"/>
            <w:hideMark/>
          </w:tcPr>
          <w:p w14:paraId="0906A10E" w14:textId="77777777" w:rsidR="006F6CE5" w:rsidRPr="00914AFC" w:rsidRDefault="006F6CE5" w:rsidP="006F6CE5">
            <w:pPr>
              <w:spacing w:after="0" w:line="240" w:lineRule="auto"/>
              <w:jc w:val="right"/>
              <w:rPr>
                <w:rFonts w:ascii="Arial" w:eastAsia="Times New Roman" w:hAnsi="Arial" w:cs="Arial"/>
                <w:b/>
                <w:bCs/>
                <w:color w:val="000000"/>
                <w:sz w:val="20"/>
                <w:szCs w:val="20"/>
                <w:lang w:eastAsia="hr-HR"/>
              </w:rPr>
            </w:pPr>
            <w:r w:rsidRPr="00914AFC">
              <w:rPr>
                <w:rFonts w:ascii="Arial" w:eastAsia="Times New Roman" w:hAnsi="Arial" w:cs="Arial"/>
                <w:b/>
                <w:bCs/>
                <w:color w:val="000000"/>
                <w:sz w:val="20"/>
                <w:szCs w:val="20"/>
                <w:lang w:eastAsia="hr-HR"/>
              </w:rPr>
              <w:t>85.838</w:t>
            </w:r>
          </w:p>
        </w:tc>
        <w:tc>
          <w:tcPr>
            <w:tcW w:w="1559" w:type="dxa"/>
            <w:tcBorders>
              <w:top w:val="nil"/>
              <w:left w:val="nil"/>
              <w:bottom w:val="single" w:sz="8" w:space="0" w:color="auto"/>
              <w:right w:val="single" w:sz="4" w:space="0" w:color="auto"/>
            </w:tcBorders>
            <w:shd w:val="clear" w:color="000000" w:fill="FDE9D9"/>
            <w:noWrap/>
            <w:vAlign w:val="center"/>
            <w:hideMark/>
          </w:tcPr>
          <w:p w14:paraId="5E5D497C" w14:textId="77777777" w:rsidR="006F6CE5" w:rsidRPr="00914AFC" w:rsidRDefault="006F6CE5" w:rsidP="006F6CE5">
            <w:pPr>
              <w:spacing w:after="0" w:line="240" w:lineRule="auto"/>
              <w:jc w:val="right"/>
              <w:rPr>
                <w:rFonts w:ascii="Arial" w:eastAsia="Times New Roman" w:hAnsi="Arial" w:cs="Arial"/>
                <w:b/>
                <w:bCs/>
                <w:color w:val="000000"/>
                <w:sz w:val="20"/>
                <w:szCs w:val="20"/>
                <w:lang w:eastAsia="hr-HR"/>
              </w:rPr>
            </w:pPr>
            <w:r w:rsidRPr="00914AFC">
              <w:rPr>
                <w:rFonts w:ascii="Arial" w:eastAsia="Times New Roman" w:hAnsi="Arial" w:cs="Arial"/>
                <w:b/>
                <w:bCs/>
                <w:color w:val="000000"/>
                <w:sz w:val="20"/>
                <w:szCs w:val="20"/>
                <w:lang w:eastAsia="hr-HR"/>
              </w:rPr>
              <w:t>80.449</w:t>
            </w:r>
          </w:p>
        </w:tc>
        <w:tc>
          <w:tcPr>
            <w:tcW w:w="1418" w:type="dxa"/>
            <w:tcBorders>
              <w:top w:val="nil"/>
              <w:left w:val="nil"/>
              <w:bottom w:val="single" w:sz="8" w:space="0" w:color="auto"/>
              <w:right w:val="single" w:sz="4" w:space="0" w:color="auto"/>
            </w:tcBorders>
            <w:shd w:val="clear" w:color="000000" w:fill="FDE9D9"/>
            <w:noWrap/>
            <w:vAlign w:val="center"/>
            <w:hideMark/>
          </w:tcPr>
          <w:p w14:paraId="3BD90B1D" w14:textId="77777777" w:rsidR="006F6CE5" w:rsidRPr="00914AFC" w:rsidRDefault="00450A97" w:rsidP="006F6CE5">
            <w:pPr>
              <w:spacing w:after="0" w:line="240" w:lineRule="auto"/>
              <w:jc w:val="right"/>
              <w:rPr>
                <w:rFonts w:ascii="Arial" w:eastAsia="Times New Roman" w:hAnsi="Arial" w:cs="Arial"/>
                <w:b/>
                <w:bCs/>
                <w:color w:val="000000"/>
                <w:sz w:val="20"/>
                <w:szCs w:val="20"/>
                <w:lang w:eastAsia="hr-HR"/>
              </w:rPr>
            </w:pPr>
            <w:r>
              <w:rPr>
                <w:rFonts w:ascii="Arial" w:eastAsia="Times New Roman" w:hAnsi="Arial" w:cs="Arial"/>
                <w:b/>
                <w:bCs/>
                <w:color w:val="000000"/>
                <w:sz w:val="20"/>
                <w:szCs w:val="20"/>
                <w:lang w:eastAsia="hr-HR"/>
              </w:rPr>
              <w:t>32.942</w:t>
            </w:r>
          </w:p>
        </w:tc>
        <w:tc>
          <w:tcPr>
            <w:tcW w:w="1418" w:type="dxa"/>
            <w:tcBorders>
              <w:top w:val="nil"/>
              <w:left w:val="nil"/>
              <w:bottom w:val="single" w:sz="8" w:space="0" w:color="auto"/>
              <w:right w:val="single" w:sz="4" w:space="0" w:color="auto"/>
            </w:tcBorders>
            <w:shd w:val="clear" w:color="000000" w:fill="FDE9D9"/>
            <w:noWrap/>
            <w:vAlign w:val="center"/>
            <w:hideMark/>
          </w:tcPr>
          <w:p w14:paraId="108C350D" w14:textId="77777777" w:rsidR="006F6CE5" w:rsidRPr="00914AFC" w:rsidRDefault="006F6CE5" w:rsidP="006F6CE5">
            <w:pPr>
              <w:spacing w:after="0" w:line="240" w:lineRule="auto"/>
              <w:jc w:val="right"/>
              <w:rPr>
                <w:rFonts w:ascii="Arial" w:eastAsia="Times New Roman" w:hAnsi="Arial" w:cs="Arial"/>
                <w:b/>
                <w:bCs/>
                <w:color w:val="000000"/>
                <w:sz w:val="20"/>
                <w:szCs w:val="20"/>
                <w:lang w:eastAsia="hr-HR"/>
              </w:rPr>
            </w:pPr>
            <w:r w:rsidRPr="00914AFC">
              <w:rPr>
                <w:rFonts w:ascii="Arial" w:eastAsia="Times New Roman" w:hAnsi="Arial" w:cs="Arial"/>
                <w:b/>
                <w:bCs/>
                <w:color w:val="000000"/>
                <w:sz w:val="20"/>
                <w:szCs w:val="20"/>
                <w:lang w:eastAsia="hr-HR"/>
              </w:rPr>
              <w:t>761.694</w:t>
            </w:r>
          </w:p>
        </w:tc>
        <w:tc>
          <w:tcPr>
            <w:tcW w:w="1558" w:type="dxa"/>
            <w:tcBorders>
              <w:top w:val="nil"/>
              <w:left w:val="nil"/>
              <w:bottom w:val="single" w:sz="8" w:space="0" w:color="auto"/>
              <w:right w:val="single" w:sz="8" w:space="0" w:color="auto"/>
            </w:tcBorders>
            <w:shd w:val="clear" w:color="000000" w:fill="FDE9D9"/>
            <w:noWrap/>
            <w:vAlign w:val="center"/>
            <w:hideMark/>
          </w:tcPr>
          <w:p w14:paraId="6DDBDB35" w14:textId="77777777" w:rsidR="006F6CE5" w:rsidRPr="00914AFC" w:rsidRDefault="006F6CE5" w:rsidP="006F6CE5">
            <w:pPr>
              <w:spacing w:after="0" w:line="240" w:lineRule="auto"/>
              <w:jc w:val="right"/>
              <w:rPr>
                <w:rFonts w:ascii="Arial" w:eastAsia="Times New Roman" w:hAnsi="Arial" w:cs="Arial"/>
                <w:b/>
                <w:bCs/>
                <w:color w:val="000000"/>
                <w:sz w:val="20"/>
                <w:szCs w:val="20"/>
                <w:lang w:eastAsia="hr-HR"/>
              </w:rPr>
            </w:pPr>
            <w:r w:rsidRPr="00914AFC">
              <w:rPr>
                <w:rFonts w:ascii="Arial" w:eastAsia="Times New Roman" w:hAnsi="Arial" w:cs="Arial"/>
                <w:b/>
                <w:bCs/>
                <w:color w:val="000000"/>
                <w:sz w:val="20"/>
                <w:szCs w:val="20"/>
                <w:lang w:eastAsia="hr-HR"/>
              </w:rPr>
              <w:t>-2.183.212</w:t>
            </w:r>
          </w:p>
        </w:tc>
      </w:tr>
    </w:tbl>
    <w:p w14:paraId="03388C91" w14:textId="77777777" w:rsidR="00C44DF9" w:rsidRPr="00B73554" w:rsidRDefault="00C44DF9" w:rsidP="00B73554">
      <w:pPr>
        <w:pStyle w:val="Naslov2"/>
      </w:pPr>
      <w:bookmarkStart w:id="7" w:name="_Toc48648735"/>
      <w:r w:rsidRPr="00B73554">
        <w:lastRenderedPageBreak/>
        <w:t>4.1. UKUPNI PRIHODI</w:t>
      </w:r>
      <w:bookmarkEnd w:id="7"/>
      <w:r w:rsidRPr="00B73554">
        <w:t xml:space="preserve"> </w:t>
      </w:r>
    </w:p>
    <w:p w14:paraId="2B7536E6" w14:textId="77777777" w:rsidR="00C45900" w:rsidRDefault="00C45900" w:rsidP="00C45900">
      <w:pPr>
        <w:pStyle w:val="Bezproreda"/>
        <w:rPr>
          <w:rFonts w:ascii="Times New Roman" w:hAnsi="Times New Roman" w:cs="Times New Roman"/>
          <w:sz w:val="22"/>
          <w:szCs w:val="22"/>
        </w:rPr>
      </w:pPr>
    </w:p>
    <w:p w14:paraId="4AC7CD14" w14:textId="77777777" w:rsidR="00C44DF9" w:rsidRPr="00C45900" w:rsidRDefault="00C44DF9" w:rsidP="00C6593C">
      <w:pPr>
        <w:pStyle w:val="Bezproreda"/>
        <w:ind w:firstLine="708"/>
        <w:jc w:val="both"/>
        <w:rPr>
          <w:rFonts w:ascii="Times New Roman" w:hAnsi="Times New Roman" w:cs="Times New Roman"/>
          <w:sz w:val="22"/>
          <w:szCs w:val="22"/>
        </w:rPr>
      </w:pPr>
      <w:r w:rsidRPr="00C45900">
        <w:rPr>
          <w:rFonts w:ascii="Times New Roman" w:hAnsi="Times New Roman" w:cs="Times New Roman"/>
          <w:sz w:val="22"/>
          <w:szCs w:val="22"/>
        </w:rPr>
        <w:t xml:space="preserve">Ukupni prihodi za razdoblje 01.01. – </w:t>
      </w:r>
      <w:r w:rsidR="004407CC" w:rsidRPr="00C45900">
        <w:rPr>
          <w:rFonts w:ascii="Times New Roman" w:hAnsi="Times New Roman" w:cs="Times New Roman"/>
          <w:sz w:val="22"/>
          <w:szCs w:val="22"/>
        </w:rPr>
        <w:t>30.06</w:t>
      </w:r>
      <w:r w:rsidRPr="00C45900">
        <w:rPr>
          <w:rFonts w:ascii="Times New Roman" w:hAnsi="Times New Roman" w:cs="Times New Roman"/>
          <w:sz w:val="22"/>
          <w:szCs w:val="22"/>
        </w:rPr>
        <w:t>.</w:t>
      </w:r>
      <w:r w:rsidR="004407CC" w:rsidRPr="00C45900">
        <w:rPr>
          <w:rFonts w:ascii="Times New Roman" w:hAnsi="Times New Roman" w:cs="Times New Roman"/>
          <w:sz w:val="22"/>
          <w:szCs w:val="22"/>
        </w:rPr>
        <w:t>2020</w:t>
      </w:r>
      <w:r w:rsidRPr="00C45900">
        <w:rPr>
          <w:rFonts w:ascii="Times New Roman" w:hAnsi="Times New Roman" w:cs="Times New Roman"/>
          <w:sz w:val="22"/>
          <w:szCs w:val="22"/>
        </w:rPr>
        <w:t>. godine</w:t>
      </w:r>
      <w:r w:rsidR="004407CC" w:rsidRPr="00C45900">
        <w:rPr>
          <w:rFonts w:ascii="Times New Roman" w:hAnsi="Times New Roman" w:cs="Times New Roman"/>
          <w:sz w:val="22"/>
          <w:szCs w:val="22"/>
        </w:rPr>
        <w:t xml:space="preserve"> ostvareni su u iznosu od </w:t>
      </w:r>
      <w:r w:rsidR="004407CC" w:rsidRPr="00C45900">
        <w:rPr>
          <w:rFonts w:ascii="Times New Roman" w:hAnsi="Times New Roman" w:cs="Times New Roman"/>
          <w:b/>
          <w:sz w:val="22"/>
          <w:szCs w:val="22"/>
        </w:rPr>
        <w:t>31.043.629</w:t>
      </w:r>
      <w:r w:rsidRPr="00C45900">
        <w:rPr>
          <w:rFonts w:ascii="Times New Roman" w:hAnsi="Times New Roman" w:cs="Times New Roman"/>
          <w:b/>
          <w:sz w:val="22"/>
          <w:szCs w:val="22"/>
        </w:rPr>
        <w:t xml:space="preserve"> kuna</w:t>
      </w:r>
      <w:r w:rsidRPr="00C45900">
        <w:rPr>
          <w:rFonts w:ascii="Times New Roman" w:hAnsi="Times New Roman" w:cs="Times New Roman"/>
          <w:sz w:val="22"/>
          <w:szCs w:val="22"/>
        </w:rPr>
        <w:t>.</w:t>
      </w:r>
    </w:p>
    <w:p w14:paraId="6E135998" w14:textId="77777777" w:rsidR="00C45900" w:rsidRDefault="00C45900" w:rsidP="00FD6817">
      <w:pPr>
        <w:pStyle w:val="Naslov3"/>
        <w:rPr>
          <w:rFonts w:cs="Times New Roman"/>
          <w:b w:val="0"/>
          <w:sz w:val="22"/>
          <w:szCs w:val="22"/>
          <w:u w:val="single"/>
        </w:rPr>
      </w:pPr>
    </w:p>
    <w:p w14:paraId="77611A8B" w14:textId="77777777" w:rsidR="00C44DF9" w:rsidRPr="00B73554" w:rsidRDefault="00C44DF9" w:rsidP="00B73554">
      <w:pPr>
        <w:pStyle w:val="Naslov3"/>
      </w:pPr>
      <w:bookmarkStart w:id="8" w:name="_Toc48648736"/>
      <w:r w:rsidRPr="00B73554">
        <w:t>4.1.1. Prihodi od usluga</w:t>
      </w:r>
      <w:bookmarkEnd w:id="8"/>
      <w:r w:rsidRPr="00B73554">
        <w:t xml:space="preserve"> </w:t>
      </w:r>
    </w:p>
    <w:p w14:paraId="6344504A" w14:textId="77777777" w:rsidR="002179BB" w:rsidRPr="00FD6817" w:rsidRDefault="002179BB" w:rsidP="00B73554">
      <w:pPr>
        <w:pStyle w:val="Naslov3"/>
      </w:pPr>
    </w:p>
    <w:p w14:paraId="4EC90238" w14:textId="55F816A1" w:rsidR="00C44DF9" w:rsidRPr="004E064C" w:rsidRDefault="00C44DF9" w:rsidP="004E064C">
      <w:pPr>
        <w:pStyle w:val="Bezproreda"/>
        <w:ind w:firstLine="708"/>
        <w:jc w:val="both"/>
        <w:rPr>
          <w:rFonts w:ascii="Times New Roman" w:hAnsi="Times New Roman" w:cs="Times New Roman"/>
          <w:sz w:val="22"/>
          <w:szCs w:val="22"/>
        </w:rPr>
      </w:pPr>
      <w:r w:rsidRPr="004E064C">
        <w:rPr>
          <w:rFonts w:ascii="Times New Roman" w:hAnsi="Times New Roman" w:cs="Times New Roman"/>
          <w:sz w:val="22"/>
          <w:szCs w:val="22"/>
        </w:rPr>
        <w:t xml:space="preserve">Prihodi od usluga za razdoblje 01.01. – </w:t>
      </w:r>
      <w:r w:rsidR="002179BB" w:rsidRPr="004E064C">
        <w:rPr>
          <w:rFonts w:ascii="Times New Roman" w:hAnsi="Times New Roman" w:cs="Times New Roman"/>
          <w:sz w:val="22"/>
          <w:szCs w:val="22"/>
        </w:rPr>
        <w:t>30.06</w:t>
      </w:r>
      <w:r w:rsidRPr="004E064C">
        <w:rPr>
          <w:rFonts w:ascii="Times New Roman" w:hAnsi="Times New Roman" w:cs="Times New Roman"/>
          <w:sz w:val="22"/>
          <w:szCs w:val="22"/>
        </w:rPr>
        <w:t>.</w:t>
      </w:r>
      <w:r w:rsidR="002179BB" w:rsidRPr="004E064C">
        <w:rPr>
          <w:rFonts w:ascii="Times New Roman" w:hAnsi="Times New Roman" w:cs="Times New Roman"/>
          <w:sz w:val="22"/>
          <w:szCs w:val="22"/>
        </w:rPr>
        <w:t>2020</w:t>
      </w:r>
      <w:r w:rsidRPr="004E064C">
        <w:rPr>
          <w:rFonts w:ascii="Times New Roman" w:hAnsi="Times New Roman" w:cs="Times New Roman"/>
          <w:sz w:val="22"/>
          <w:szCs w:val="22"/>
        </w:rPr>
        <w:t xml:space="preserve">. godine iznose </w:t>
      </w:r>
      <w:r w:rsidR="00FD6817" w:rsidRPr="004E064C">
        <w:rPr>
          <w:rFonts w:ascii="Times New Roman" w:hAnsi="Times New Roman" w:cs="Times New Roman"/>
          <w:sz w:val="22"/>
          <w:szCs w:val="22"/>
        </w:rPr>
        <w:t>9.282.422 kune</w:t>
      </w:r>
      <w:r w:rsidRPr="004E064C">
        <w:rPr>
          <w:rFonts w:ascii="Times New Roman" w:hAnsi="Times New Roman" w:cs="Times New Roman"/>
          <w:sz w:val="22"/>
          <w:szCs w:val="22"/>
        </w:rPr>
        <w:t xml:space="preserve">. Ostvareni su pružanjem usluga našim </w:t>
      </w:r>
      <w:r w:rsidR="00FD6817" w:rsidRPr="004E064C">
        <w:rPr>
          <w:rFonts w:ascii="Times New Roman" w:hAnsi="Times New Roman" w:cs="Times New Roman"/>
          <w:sz w:val="22"/>
          <w:szCs w:val="22"/>
        </w:rPr>
        <w:t xml:space="preserve">korisnicima, pravnim </w:t>
      </w:r>
      <w:r w:rsidRPr="004E064C">
        <w:rPr>
          <w:rFonts w:ascii="Times New Roman" w:hAnsi="Times New Roman" w:cs="Times New Roman"/>
          <w:sz w:val="22"/>
          <w:szCs w:val="22"/>
        </w:rPr>
        <w:t>i</w:t>
      </w:r>
      <w:r w:rsidR="00FD6817" w:rsidRPr="004E064C">
        <w:rPr>
          <w:rFonts w:ascii="Times New Roman" w:hAnsi="Times New Roman" w:cs="Times New Roman"/>
          <w:sz w:val="22"/>
          <w:szCs w:val="22"/>
        </w:rPr>
        <w:t xml:space="preserve"> fizičkim osobama i </w:t>
      </w:r>
      <w:r w:rsidRPr="004E064C">
        <w:rPr>
          <w:rFonts w:ascii="Times New Roman" w:hAnsi="Times New Roman" w:cs="Times New Roman"/>
          <w:sz w:val="22"/>
          <w:szCs w:val="22"/>
        </w:rPr>
        <w:t xml:space="preserve">čine </w:t>
      </w:r>
      <w:r w:rsidR="00303C78" w:rsidRPr="004E064C">
        <w:rPr>
          <w:rFonts w:ascii="Times New Roman" w:hAnsi="Times New Roman" w:cs="Times New Roman"/>
          <w:sz w:val="22"/>
          <w:szCs w:val="22"/>
        </w:rPr>
        <w:t>30</w:t>
      </w:r>
      <w:r w:rsidRPr="004E064C">
        <w:rPr>
          <w:rFonts w:ascii="Times New Roman" w:hAnsi="Times New Roman" w:cs="Times New Roman"/>
          <w:sz w:val="22"/>
          <w:szCs w:val="22"/>
        </w:rPr>
        <w:t xml:space="preserve"> % ukupnih prihoda društva, a struktura im je sljedeća:</w:t>
      </w:r>
    </w:p>
    <w:p w14:paraId="1067084C" w14:textId="77777777" w:rsidR="004E064C" w:rsidRDefault="004E064C" w:rsidP="00C44DF9">
      <w:pPr>
        <w:pStyle w:val="Bezproreda"/>
        <w:ind w:left="6372" w:firstLine="708"/>
        <w:rPr>
          <w:rFonts w:ascii="Times New Roman" w:hAnsi="Times New Roman" w:cs="Times New Roman"/>
        </w:rPr>
      </w:pPr>
    </w:p>
    <w:p w14:paraId="5BB5F8F1" w14:textId="77777777" w:rsidR="00C44DF9" w:rsidRPr="0037178D" w:rsidRDefault="00C44DF9" w:rsidP="004E064C">
      <w:pPr>
        <w:pStyle w:val="Bezproreda"/>
        <w:ind w:left="7080" w:firstLine="708"/>
        <w:rPr>
          <w:rFonts w:ascii="Times New Roman" w:hAnsi="Times New Roman" w:cs="Times New Roman"/>
          <w:i/>
          <w:sz w:val="16"/>
          <w:szCs w:val="16"/>
        </w:rPr>
      </w:pPr>
      <w:r>
        <w:rPr>
          <w:rFonts w:ascii="Times New Roman" w:hAnsi="Times New Roman" w:cs="Times New Roman"/>
        </w:rPr>
        <w:t xml:space="preserve">  </w:t>
      </w:r>
      <w:r w:rsidRPr="0037178D">
        <w:rPr>
          <w:rFonts w:ascii="Times New Roman" w:hAnsi="Times New Roman" w:cs="Times New Roman"/>
        </w:rPr>
        <w:t xml:space="preserve"> </w:t>
      </w:r>
      <w:r w:rsidRPr="0037178D">
        <w:rPr>
          <w:rFonts w:ascii="Times New Roman" w:hAnsi="Times New Roman" w:cs="Times New Roman"/>
          <w:i/>
          <w:sz w:val="16"/>
          <w:szCs w:val="16"/>
        </w:rPr>
        <w:t>Iznosi u kn, bez lp</w:t>
      </w:r>
    </w:p>
    <w:tbl>
      <w:tblPr>
        <w:tblW w:w="10456" w:type="dxa"/>
        <w:jc w:val="center"/>
        <w:tblLook w:val="04A0" w:firstRow="1" w:lastRow="0" w:firstColumn="1" w:lastColumn="0" w:noHBand="0" w:noVBand="1"/>
      </w:tblPr>
      <w:tblGrid>
        <w:gridCol w:w="491"/>
        <w:gridCol w:w="2478"/>
        <w:gridCol w:w="1279"/>
        <w:gridCol w:w="1247"/>
        <w:gridCol w:w="1206"/>
        <w:gridCol w:w="1206"/>
        <w:gridCol w:w="1131"/>
        <w:gridCol w:w="696"/>
        <w:gridCol w:w="722"/>
      </w:tblGrid>
      <w:tr w:rsidR="00B209AF" w:rsidRPr="00102D22" w14:paraId="60283618" w14:textId="77777777" w:rsidTr="003B50BA">
        <w:trPr>
          <w:trHeight w:val="600"/>
          <w:jc w:val="center"/>
        </w:trPr>
        <w:tc>
          <w:tcPr>
            <w:tcW w:w="49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F1C0B44" w14:textId="77777777" w:rsidR="00303C78" w:rsidRPr="00836971" w:rsidRDefault="00303C78" w:rsidP="005E5C72">
            <w:pPr>
              <w:spacing w:after="0" w:line="240" w:lineRule="auto"/>
              <w:jc w:val="center"/>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R. br.</w:t>
            </w:r>
          </w:p>
        </w:tc>
        <w:tc>
          <w:tcPr>
            <w:tcW w:w="2478" w:type="dxa"/>
            <w:tcBorders>
              <w:top w:val="single" w:sz="4" w:space="0" w:color="auto"/>
              <w:left w:val="nil"/>
              <w:bottom w:val="single" w:sz="4" w:space="0" w:color="auto"/>
              <w:right w:val="single" w:sz="4" w:space="0" w:color="auto"/>
            </w:tcBorders>
            <w:shd w:val="clear" w:color="000000" w:fill="C4D79B"/>
            <w:noWrap/>
            <w:vAlign w:val="center"/>
            <w:hideMark/>
          </w:tcPr>
          <w:p w14:paraId="21E9281D" w14:textId="77777777" w:rsidR="00303C78" w:rsidRPr="00836971" w:rsidRDefault="00303C78" w:rsidP="00131856">
            <w:pPr>
              <w:spacing w:after="0" w:line="240" w:lineRule="auto"/>
              <w:jc w:val="center"/>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Vrsta prihoda</w:t>
            </w:r>
          </w:p>
        </w:tc>
        <w:tc>
          <w:tcPr>
            <w:tcW w:w="1279" w:type="dxa"/>
            <w:tcBorders>
              <w:top w:val="single" w:sz="4" w:space="0" w:color="auto"/>
              <w:left w:val="nil"/>
              <w:bottom w:val="single" w:sz="4" w:space="0" w:color="auto"/>
              <w:right w:val="single" w:sz="4" w:space="0" w:color="auto"/>
            </w:tcBorders>
            <w:shd w:val="clear" w:color="000000" w:fill="C4D79B"/>
            <w:vAlign w:val="center"/>
            <w:hideMark/>
          </w:tcPr>
          <w:p w14:paraId="08B4B67B" w14:textId="77777777" w:rsidR="00303C78" w:rsidRPr="00836971" w:rsidRDefault="00303C78" w:rsidP="00131856">
            <w:pPr>
              <w:spacing w:after="0" w:line="240" w:lineRule="auto"/>
              <w:jc w:val="center"/>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Ostvareno 2018.</w:t>
            </w:r>
          </w:p>
        </w:tc>
        <w:tc>
          <w:tcPr>
            <w:tcW w:w="1378" w:type="dxa"/>
            <w:tcBorders>
              <w:top w:val="single" w:sz="4" w:space="0" w:color="auto"/>
              <w:left w:val="nil"/>
              <w:bottom w:val="single" w:sz="4" w:space="0" w:color="auto"/>
              <w:right w:val="single" w:sz="4" w:space="0" w:color="auto"/>
            </w:tcBorders>
            <w:shd w:val="clear" w:color="000000" w:fill="C4D79B"/>
          </w:tcPr>
          <w:p w14:paraId="17C94D46" w14:textId="77777777" w:rsidR="00303C78" w:rsidRPr="00836971" w:rsidRDefault="00303C78" w:rsidP="00131856">
            <w:pPr>
              <w:spacing w:after="0" w:line="240" w:lineRule="auto"/>
              <w:jc w:val="center"/>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Ostvareno 2019.</w:t>
            </w:r>
          </w:p>
        </w:tc>
        <w:tc>
          <w:tcPr>
            <w:tcW w:w="1205" w:type="dxa"/>
            <w:tcBorders>
              <w:top w:val="single" w:sz="4" w:space="0" w:color="auto"/>
              <w:left w:val="single" w:sz="4" w:space="0" w:color="auto"/>
              <w:bottom w:val="single" w:sz="4" w:space="0" w:color="auto"/>
              <w:right w:val="nil"/>
            </w:tcBorders>
            <w:shd w:val="clear" w:color="000000" w:fill="C4D79B"/>
          </w:tcPr>
          <w:p w14:paraId="20A63FF0" w14:textId="77777777" w:rsidR="00303C78" w:rsidRPr="00836971" w:rsidRDefault="00303C78" w:rsidP="00131856">
            <w:pPr>
              <w:spacing w:after="0" w:line="240" w:lineRule="auto"/>
              <w:jc w:val="center"/>
              <w:rPr>
                <w:rFonts w:ascii="Times New Roman" w:eastAsia="Times New Roman" w:hAnsi="Times New Roman" w:cs="Times New Roman"/>
                <w:color w:val="000000"/>
                <w:sz w:val="22"/>
                <w:szCs w:val="22"/>
                <w:lang w:eastAsia="hr-HR"/>
              </w:rPr>
            </w:pPr>
          </w:p>
          <w:p w14:paraId="24EF94EF" w14:textId="77777777" w:rsidR="00303C78" w:rsidRPr="00836971" w:rsidRDefault="00303C78" w:rsidP="00131856">
            <w:pPr>
              <w:spacing w:after="0" w:line="240" w:lineRule="auto"/>
              <w:jc w:val="center"/>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Plan 2020.</w:t>
            </w:r>
          </w:p>
        </w:tc>
        <w:tc>
          <w:tcPr>
            <w:tcW w:w="1121"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163157E3" w14:textId="77777777" w:rsidR="00303C78" w:rsidRPr="00836971" w:rsidRDefault="00303C78" w:rsidP="001041C5">
            <w:pPr>
              <w:spacing w:after="0" w:line="240" w:lineRule="auto"/>
              <w:ind w:left="-446"/>
              <w:jc w:val="right"/>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 xml:space="preserve">Ostvareno </w:t>
            </w:r>
          </w:p>
          <w:p w14:paraId="7E0568BE" w14:textId="77777777" w:rsidR="00303C78" w:rsidRPr="00836971" w:rsidRDefault="00303C78" w:rsidP="001041C5">
            <w:pPr>
              <w:spacing w:after="0" w:line="240" w:lineRule="auto"/>
              <w:ind w:left="-446"/>
              <w:jc w:val="right"/>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1.-6.2019.</w:t>
            </w:r>
          </w:p>
        </w:tc>
        <w:tc>
          <w:tcPr>
            <w:tcW w:w="1131" w:type="dxa"/>
            <w:tcBorders>
              <w:top w:val="single" w:sz="4" w:space="0" w:color="auto"/>
              <w:left w:val="nil"/>
              <w:bottom w:val="single" w:sz="4" w:space="0" w:color="auto"/>
              <w:right w:val="single" w:sz="4" w:space="0" w:color="auto"/>
            </w:tcBorders>
            <w:shd w:val="clear" w:color="000000" w:fill="C4D79B"/>
            <w:noWrap/>
            <w:vAlign w:val="center"/>
          </w:tcPr>
          <w:p w14:paraId="30903397" w14:textId="77777777" w:rsidR="00303C78" w:rsidRPr="00836971" w:rsidRDefault="00303C78" w:rsidP="00131856">
            <w:pPr>
              <w:spacing w:after="0" w:line="240" w:lineRule="auto"/>
              <w:jc w:val="center"/>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Ostvareno 1.-6.2020.</w:t>
            </w:r>
          </w:p>
        </w:tc>
        <w:tc>
          <w:tcPr>
            <w:tcW w:w="571" w:type="dxa"/>
            <w:tcBorders>
              <w:top w:val="single" w:sz="4" w:space="0" w:color="auto"/>
              <w:left w:val="nil"/>
              <w:bottom w:val="single" w:sz="4" w:space="0" w:color="auto"/>
              <w:right w:val="single" w:sz="4" w:space="0" w:color="auto"/>
            </w:tcBorders>
            <w:shd w:val="clear" w:color="000000" w:fill="C4D79B"/>
          </w:tcPr>
          <w:p w14:paraId="2717F75B" w14:textId="77777777" w:rsidR="00B209AF" w:rsidRDefault="00B209AF" w:rsidP="00180046">
            <w:pPr>
              <w:spacing w:after="0" w:line="240" w:lineRule="auto"/>
              <w:rPr>
                <w:rFonts w:ascii="Times New Roman" w:eastAsia="Times New Roman" w:hAnsi="Times New Roman" w:cs="Times New Roman"/>
                <w:color w:val="000000"/>
                <w:sz w:val="18"/>
                <w:szCs w:val="18"/>
                <w:lang w:eastAsia="hr-HR"/>
              </w:rPr>
            </w:pPr>
            <w:r w:rsidRPr="00B209AF">
              <w:rPr>
                <w:rFonts w:ascii="Times New Roman" w:eastAsia="Times New Roman" w:hAnsi="Times New Roman" w:cs="Times New Roman"/>
                <w:color w:val="000000"/>
                <w:sz w:val="18"/>
                <w:szCs w:val="18"/>
                <w:lang w:eastAsia="hr-HR"/>
              </w:rPr>
              <w:t>Indeks</w:t>
            </w:r>
          </w:p>
          <w:p w14:paraId="5D792D2E" w14:textId="77777777" w:rsidR="00303C78" w:rsidRPr="00B209AF" w:rsidRDefault="00B209AF" w:rsidP="00131856">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7/5</w:t>
            </w:r>
            <w:r w:rsidRPr="00B209AF">
              <w:rPr>
                <w:rFonts w:ascii="Times New Roman" w:eastAsia="Times New Roman" w:hAnsi="Times New Roman" w:cs="Times New Roman"/>
                <w:color w:val="000000"/>
                <w:sz w:val="18"/>
                <w:szCs w:val="18"/>
                <w:lang w:eastAsia="hr-HR"/>
              </w:rPr>
              <w:t xml:space="preserve"> </w:t>
            </w:r>
          </w:p>
        </w:tc>
        <w:tc>
          <w:tcPr>
            <w:tcW w:w="802" w:type="dxa"/>
            <w:tcBorders>
              <w:top w:val="single" w:sz="4" w:space="0" w:color="auto"/>
              <w:left w:val="nil"/>
              <w:bottom w:val="single" w:sz="4" w:space="0" w:color="auto"/>
              <w:right w:val="single" w:sz="4" w:space="0" w:color="auto"/>
            </w:tcBorders>
            <w:shd w:val="clear" w:color="000000" w:fill="C4D79B"/>
          </w:tcPr>
          <w:p w14:paraId="0CC736B9" w14:textId="77777777" w:rsidR="00303C78" w:rsidRDefault="003B50BA" w:rsidP="003B50BA">
            <w:pPr>
              <w:spacing w:after="0" w:line="240" w:lineRule="auto"/>
              <w:rPr>
                <w:rFonts w:ascii="Times New Roman" w:eastAsia="Times New Roman" w:hAnsi="Times New Roman" w:cs="Times New Roman"/>
                <w:color w:val="000000"/>
                <w:sz w:val="18"/>
                <w:szCs w:val="18"/>
                <w:lang w:eastAsia="hr-HR"/>
              </w:rPr>
            </w:pPr>
            <w:r w:rsidRPr="00B209AF">
              <w:rPr>
                <w:rFonts w:ascii="Times New Roman" w:eastAsia="Times New Roman" w:hAnsi="Times New Roman" w:cs="Times New Roman"/>
                <w:color w:val="000000"/>
                <w:sz w:val="18"/>
                <w:szCs w:val="18"/>
                <w:lang w:eastAsia="hr-HR"/>
              </w:rPr>
              <w:t xml:space="preserve">Indeks </w:t>
            </w:r>
          </w:p>
          <w:p w14:paraId="518B1818" w14:textId="77777777" w:rsidR="00B209AF" w:rsidRPr="00B209AF" w:rsidRDefault="00B209AF" w:rsidP="003B50BA">
            <w:pPr>
              <w:spacing w:after="0" w:line="240" w:lineRule="auto"/>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7/6</w:t>
            </w:r>
          </w:p>
        </w:tc>
      </w:tr>
      <w:tr w:rsidR="00B209AF" w:rsidRPr="00102D22" w14:paraId="1A3076DC" w14:textId="77777777" w:rsidTr="003B50BA">
        <w:trPr>
          <w:trHeight w:val="82"/>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01B02DB6" w14:textId="77777777" w:rsidR="00303C78" w:rsidRPr="003B50BA" w:rsidRDefault="00303C78" w:rsidP="003B50BA">
            <w:pPr>
              <w:spacing w:after="0" w:line="240" w:lineRule="auto"/>
              <w:jc w:val="center"/>
              <w:rPr>
                <w:rFonts w:ascii="Times New Roman" w:eastAsia="Times New Roman" w:hAnsi="Times New Roman" w:cs="Times New Roman"/>
                <w:i/>
                <w:iCs/>
                <w:color w:val="000000"/>
                <w:sz w:val="16"/>
                <w:szCs w:val="16"/>
                <w:lang w:eastAsia="hr-HR"/>
              </w:rPr>
            </w:pPr>
            <w:r w:rsidRPr="003B50BA">
              <w:rPr>
                <w:rFonts w:ascii="Times New Roman" w:eastAsia="Times New Roman" w:hAnsi="Times New Roman" w:cs="Times New Roman"/>
                <w:i/>
                <w:iCs/>
                <w:color w:val="000000"/>
                <w:sz w:val="16"/>
                <w:szCs w:val="16"/>
                <w:lang w:eastAsia="hr-HR"/>
              </w:rPr>
              <w:t>1</w:t>
            </w:r>
          </w:p>
        </w:tc>
        <w:tc>
          <w:tcPr>
            <w:tcW w:w="2478" w:type="dxa"/>
            <w:tcBorders>
              <w:top w:val="nil"/>
              <w:left w:val="nil"/>
              <w:bottom w:val="single" w:sz="4" w:space="0" w:color="auto"/>
              <w:right w:val="single" w:sz="4" w:space="0" w:color="auto"/>
            </w:tcBorders>
            <w:shd w:val="clear" w:color="auto" w:fill="auto"/>
            <w:noWrap/>
            <w:vAlign w:val="bottom"/>
            <w:hideMark/>
          </w:tcPr>
          <w:p w14:paraId="5ED63D50" w14:textId="77777777" w:rsidR="00303C78" w:rsidRPr="003B50BA" w:rsidRDefault="00303C78" w:rsidP="003B50BA">
            <w:pPr>
              <w:spacing w:after="0" w:line="240" w:lineRule="auto"/>
              <w:jc w:val="center"/>
              <w:rPr>
                <w:rFonts w:ascii="Times New Roman" w:eastAsia="Times New Roman" w:hAnsi="Times New Roman" w:cs="Times New Roman"/>
                <w:i/>
                <w:iCs/>
                <w:color w:val="000000"/>
                <w:sz w:val="16"/>
                <w:szCs w:val="16"/>
                <w:lang w:eastAsia="hr-HR"/>
              </w:rPr>
            </w:pPr>
            <w:r w:rsidRPr="003B50BA">
              <w:rPr>
                <w:rFonts w:ascii="Times New Roman" w:eastAsia="Times New Roman" w:hAnsi="Times New Roman" w:cs="Times New Roman"/>
                <w:i/>
                <w:iCs/>
                <w:color w:val="000000"/>
                <w:sz w:val="16"/>
                <w:szCs w:val="16"/>
                <w:lang w:eastAsia="hr-HR"/>
              </w:rPr>
              <w:t>2</w:t>
            </w:r>
          </w:p>
        </w:tc>
        <w:tc>
          <w:tcPr>
            <w:tcW w:w="1279" w:type="dxa"/>
            <w:tcBorders>
              <w:top w:val="nil"/>
              <w:left w:val="nil"/>
              <w:bottom w:val="single" w:sz="4" w:space="0" w:color="auto"/>
              <w:right w:val="single" w:sz="4" w:space="0" w:color="auto"/>
            </w:tcBorders>
            <w:shd w:val="clear" w:color="auto" w:fill="auto"/>
            <w:noWrap/>
            <w:vAlign w:val="bottom"/>
            <w:hideMark/>
          </w:tcPr>
          <w:p w14:paraId="5BFB079F" w14:textId="77777777" w:rsidR="00303C78" w:rsidRPr="003B50BA" w:rsidRDefault="00303C78" w:rsidP="003B50BA">
            <w:pPr>
              <w:spacing w:after="0" w:line="240" w:lineRule="auto"/>
              <w:jc w:val="center"/>
              <w:rPr>
                <w:rFonts w:ascii="Times New Roman" w:eastAsia="Times New Roman" w:hAnsi="Times New Roman" w:cs="Times New Roman"/>
                <w:i/>
                <w:iCs/>
                <w:color w:val="000000"/>
                <w:sz w:val="16"/>
                <w:szCs w:val="16"/>
                <w:lang w:eastAsia="hr-HR"/>
              </w:rPr>
            </w:pPr>
            <w:r w:rsidRPr="003B50BA">
              <w:rPr>
                <w:rFonts w:ascii="Times New Roman" w:eastAsia="Times New Roman" w:hAnsi="Times New Roman" w:cs="Times New Roman"/>
                <w:i/>
                <w:iCs/>
                <w:color w:val="000000"/>
                <w:sz w:val="16"/>
                <w:szCs w:val="16"/>
                <w:lang w:eastAsia="hr-HR"/>
              </w:rPr>
              <w:t>3</w:t>
            </w:r>
          </w:p>
        </w:tc>
        <w:tc>
          <w:tcPr>
            <w:tcW w:w="1378" w:type="dxa"/>
            <w:tcBorders>
              <w:top w:val="single" w:sz="4" w:space="0" w:color="auto"/>
              <w:left w:val="nil"/>
              <w:bottom w:val="single" w:sz="4" w:space="0" w:color="auto"/>
              <w:right w:val="single" w:sz="4" w:space="0" w:color="auto"/>
            </w:tcBorders>
          </w:tcPr>
          <w:p w14:paraId="48603C46" w14:textId="77777777" w:rsidR="00303C78" w:rsidRPr="003B50BA" w:rsidRDefault="00303C78" w:rsidP="003B50BA">
            <w:pPr>
              <w:spacing w:after="0" w:line="240" w:lineRule="auto"/>
              <w:jc w:val="center"/>
              <w:rPr>
                <w:rFonts w:ascii="Times New Roman" w:eastAsia="Times New Roman" w:hAnsi="Times New Roman" w:cs="Times New Roman"/>
                <w:i/>
                <w:iCs/>
                <w:color w:val="000000"/>
                <w:sz w:val="16"/>
                <w:szCs w:val="16"/>
                <w:lang w:eastAsia="hr-HR"/>
              </w:rPr>
            </w:pPr>
            <w:r w:rsidRPr="003B50BA">
              <w:rPr>
                <w:rFonts w:ascii="Times New Roman" w:eastAsia="Times New Roman" w:hAnsi="Times New Roman" w:cs="Times New Roman"/>
                <w:i/>
                <w:iCs/>
                <w:color w:val="000000"/>
                <w:sz w:val="16"/>
                <w:szCs w:val="16"/>
                <w:lang w:eastAsia="hr-HR"/>
              </w:rPr>
              <w:t>4</w:t>
            </w:r>
          </w:p>
        </w:tc>
        <w:tc>
          <w:tcPr>
            <w:tcW w:w="1205" w:type="dxa"/>
            <w:tcBorders>
              <w:top w:val="nil"/>
              <w:left w:val="single" w:sz="4" w:space="0" w:color="auto"/>
              <w:bottom w:val="single" w:sz="4" w:space="0" w:color="auto"/>
              <w:right w:val="nil"/>
            </w:tcBorders>
          </w:tcPr>
          <w:p w14:paraId="2EF51748" w14:textId="77777777" w:rsidR="00303C78" w:rsidRPr="003B50BA" w:rsidRDefault="00303C78" w:rsidP="003B50BA">
            <w:pPr>
              <w:spacing w:after="0" w:line="240" w:lineRule="auto"/>
              <w:jc w:val="center"/>
              <w:rPr>
                <w:rFonts w:ascii="Times New Roman" w:eastAsia="Times New Roman" w:hAnsi="Times New Roman" w:cs="Times New Roman"/>
                <w:i/>
                <w:iCs/>
                <w:color w:val="000000"/>
                <w:sz w:val="16"/>
                <w:szCs w:val="16"/>
                <w:lang w:eastAsia="hr-HR"/>
              </w:rPr>
            </w:pPr>
            <w:r w:rsidRPr="003B50BA">
              <w:rPr>
                <w:rFonts w:ascii="Times New Roman" w:eastAsia="Times New Roman" w:hAnsi="Times New Roman" w:cs="Times New Roman"/>
                <w:i/>
                <w:iCs/>
                <w:color w:val="000000"/>
                <w:sz w:val="16"/>
                <w:szCs w:val="16"/>
                <w:lang w:eastAsia="hr-HR"/>
              </w:rPr>
              <w:t>5</w:t>
            </w: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0B8AF46F" w14:textId="77777777" w:rsidR="00303C78" w:rsidRPr="003B50BA" w:rsidRDefault="00B209AF" w:rsidP="00B209AF">
            <w:pPr>
              <w:spacing w:after="0" w:line="240" w:lineRule="auto"/>
              <w:ind w:hanging="746"/>
              <w:jc w:val="center"/>
              <w:rPr>
                <w:rFonts w:ascii="Times New Roman" w:eastAsia="Times New Roman" w:hAnsi="Times New Roman" w:cs="Times New Roman"/>
                <w:i/>
                <w:iCs/>
                <w:color w:val="000000"/>
                <w:sz w:val="16"/>
                <w:szCs w:val="16"/>
                <w:lang w:eastAsia="hr-HR"/>
              </w:rPr>
            </w:pPr>
            <w:r>
              <w:rPr>
                <w:rFonts w:ascii="Times New Roman" w:eastAsia="Times New Roman" w:hAnsi="Times New Roman" w:cs="Times New Roman"/>
                <w:i/>
                <w:iCs/>
                <w:color w:val="000000"/>
                <w:sz w:val="16"/>
                <w:szCs w:val="16"/>
                <w:lang w:eastAsia="hr-HR"/>
              </w:rPr>
              <w:t xml:space="preserve">               6</w:t>
            </w:r>
          </w:p>
        </w:tc>
        <w:tc>
          <w:tcPr>
            <w:tcW w:w="1131" w:type="dxa"/>
            <w:tcBorders>
              <w:top w:val="nil"/>
              <w:left w:val="nil"/>
              <w:bottom w:val="single" w:sz="4" w:space="0" w:color="auto"/>
              <w:right w:val="single" w:sz="4" w:space="0" w:color="auto"/>
            </w:tcBorders>
            <w:shd w:val="clear" w:color="auto" w:fill="auto"/>
            <w:noWrap/>
            <w:vAlign w:val="bottom"/>
          </w:tcPr>
          <w:p w14:paraId="6CD0008B" w14:textId="77777777" w:rsidR="00303C78" w:rsidRPr="003B50BA" w:rsidRDefault="00303C78" w:rsidP="003B50BA">
            <w:pPr>
              <w:spacing w:after="0" w:line="240" w:lineRule="auto"/>
              <w:jc w:val="center"/>
              <w:rPr>
                <w:rFonts w:ascii="Times New Roman" w:eastAsia="Times New Roman" w:hAnsi="Times New Roman" w:cs="Times New Roman"/>
                <w:i/>
                <w:iCs/>
                <w:color w:val="000000"/>
                <w:sz w:val="16"/>
                <w:szCs w:val="16"/>
                <w:lang w:eastAsia="hr-HR"/>
              </w:rPr>
            </w:pPr>
            <w:r w:rsidRPr="003B50BA">
              <w:rPr>
                <w:rFonts w:ascii="Times New Roman" w:eastAsia="Times New Roman" w:hAnsi="Times New Roman" w:cs="Times New Roman"/>
                <w:i/>
                <w:iCs/>
                <w:color w:val="000000"/>
                <w:sz w:val="16"/>
                <w:szCs w:val="16"/>
                <w:lang w:eastAsia="hr-HR"/>
              </w:rPr>
              <w:t>7</w:t>
            </w:r>
          </w:p>
        </w:tc>
        <w:tc>
          <w:tcPr>
            <w:tcW w:w="571" w:type="dxa"/>
            <w:tcBorders>
              <w:top w:val="nil"/>
              <w:left w:val="nil"/>
              <w:bottom w:val="single" w:sz="4" w:space="0" w:color="auto"/>
              <w:right w:val="single" w:sz="4" w:space="0" w:color="auto"/>
            </w:tcBorders>
          </w:tcPr>
          <w:p w14:paraId="02B1B382" w14:textId="77777777" w:rsidR="00303C78" w:rsidRPr="003B50BA" w:rsidRDefault="00303C78" w:rsidP="003B50BA">
            <w:pPr>
              <w:spacing w:after="0" w:line="240" w:lineRule="auto"/>
              <w:jc w:val="center"/>
              <w:rPr>
                <w:rFonts w:ascii="Times New Roman" w:eastAsia="Times New Roman" w:hAnsi="Times New Roman" w:cs="Times New Roman"/>
                <w:i/>
                <w:iCs/>
                <w:color w:val="000000"/>
                <w:sz w:val="16"/>
                <w:szCs w:val="16"/>
                <w:lang w:eastAsia="hr-HR"/>
              </w:rPr>
            </w:pPr>
            <w:r w:rsidRPr="003B50BA">
              <w:rPr>
                <w:rFonts w:ascii="Times New Roman" w:eastAsia="Times New Roman" w:hAnsi="Times New Roman" w:cs="Times New Roman"/>
                <w:i/>
                <w:iCs/>
                <w:color w:val="000000"/>
                <w:sz w:val="16"/>
                <w:szCs w:val="16"/>
                <w:lang w:eastAsia="hr-HR"/>
              </w:rPr>
              <w:t>8</w:t>
            </w:r>
          </w:p>
        </w:tc>
        <w:tc>
          <w:tcPr>
            <w:tcW w:w="802" w:type="dxa"/>
            <w:tcBorders>
              <w:top w:val="nil"/>
              <w:left w:val="nil"/>
              <w:bottom w:val="single" w:sz="4" w:space="0" w:color="auto"/>
              <w:right w:val="single" w:sz="4" w:space="0" w:color="auto"/>
            </w:tcBorders>
          </w:tcPr>
          <w:p w14:paraId="764041FD" w14:textId="77777777" w:rsidR="00303C78" w:rsidRPr="003B50BA" w:rsidRDefault="003B50BA" w:rsidP="003B50BA">
            <w:pPr>
              <w:spacing w:after="0" w:line="240" w:lineRule="auto"/>
              <w:jc w:val="center"/>
              <w:rPr>
                <w:rFonts w:ascii="Times New Roman" w:eastAsia="Times New Roman" w:hAnsi="Times New Roman" w:cs="Times New Roman"/>
                <w:i/>
                <w:iCs/>
                <w:color w:val="000000"/>
                <w:sz w:val="16"/>
                <w:szCs w:val="16"/>
                <w:lang w:eastAsia="hr-HR"/>
              </w:rPr>
            </w:pPr>
            <w:r w:rsidRPr="003B50BA">
              <w:rPr>
                <w:rFonts w:ascii="Times New Roman" w:eastAsia="Times New Roman" w:hAnsi="Times New Roman" w:cs="Times New Roman"/>
                <w:i/>
                <w:iCs/>
                <w:color w:val="000000"/>
                <w:sz w:val="16"/>
                <w:szCs w:val="16"/>
                <w:lang w:eastAsia="hr-HR"/>
              </w:rPr>
              <w:t>9</w:t>
            </w:r>
          </w:p>
        </w:tc>
      </w:tr>
      <w:tr w:rsidR="00B209AF" w:rsidRPr="00102D22" w14:paraId="08EECCE7" w14:textId="77777777" w:rsidTr="003B50BA">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504C8859" w14:textId="77777777" w:rsidR="00303C78" w:rsidRPr="00836971" w:rsidRDefault="00303C78" w:rsidP="005E5C72">
            <w:pPr>
              <w:spacing w:after="0" w:line="240" w:lineRule="auto"/>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1.</w:t>
            </w:r>
          </w:p>
        </w:tc>
        <w:tc>
          <w:tcPr>
            <w:tcW w:w="2478" w:type="dxa"/>
            <w:tcBorders>
              <w:top w:val="nil"/>
              <w:left w:val="nil"/>
              <w:bottom w:val="single" w:sz="4" w:space="0" w:color="auto"/>
              <w:right w:val="single" w:sz="4" w:space="0" w:color="auto"/>
            </w:tcBorders>
            <w:shd w:val="clear" w:color="auto" w:fill="auto"/>
            <w:noWrap/>
            <w:vAlign w:val="bottom"/>
            <w:hideMark/>
          </w:tcPr>
          <w:p w14:paraId="2317A18A" w14:textId="77777777" w:rsidR="00303C78" w:rsidRPr="00836971" w:rsidRDefault="003B50BA" w:rsidP="00836971">
            <w:pPr>
              <w:tabs>
                <w:tab w:val="left" w:pos="1072"/>
              </w:tabs>
              <w:spacing w:after="0" w:line="240" w:lineRule="auto"/>
              <w:ind w:left="-229" w:firstLine="229"/>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Ceste – san.  prekopa</w:t>
            </w:r>
          </w:p>
        </w:tc>
        <w:tc>
          <w:tcPr>
            <w:tcW w:w="1279" w:type="dxa"/>
            <w:tcBorders>
              <w:top w:val="nil"/>
              <w:left w:val="nil"/>
              <w:bottom w:val="single" w:sz="4" w:space="0" w:color="auto"/>
              <w:right w:val="single" w:sz="4" w:space="0" w:color="auto"/>
            </w:tcBorders>
            <w:shd w:val="clear" w:color="auto" w:fill="auto"/>
            <w:noWrap/>
            <w:vAlign w:val="center"/>
            <w:hideMark/>
          </w:tcPr>
          <w:p w14:paraId="5C9CF17D" w14:textId="77777777" w:rsidR="00303C78" w:rsidRPr="003B50BA" w:rsidRDefault="00303C78" w:rsidP="00836971">
            <w:pPr>
              <w:tabs>
                <w:tab w:val="left" w:pos="1072"/>
              </w:tabs>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334.924</w:t>
            </w:r>
          </w:p>
        </w:tc>
        <w:tc>
          <w:tcPr>
            <w:tcW w:w="1378" w:type="dxa"/>
            <w:tcBorders>
              <w:top w:val="single" w:sz="4" w:space="0" w:color="auto"/>
              <w:left w:val="nil"/>
              <w:bottom w:val="single" w:sz="4" w:space="0" w:color="auto"/>
              <w:right w:val="single" w:sz="4" w:space="0" w:color="auto"/>
            </w:tcBorders>
          </w:tcPr>
          <w:p w14:paraId="0BE937C2" w14:textId="77777777" w:rsidR="00303C78" w:rsidRPr="003B50BA" w:rsidRDefault="00303C78" w:rsidP="00836971">
            <w:pPr>
              <w:tabs>
                <w:tab w:val="left" w:pos="1072"/>
              </w:tabs>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527.754</w:t>
            </w:r>
          </w:p>
        </w:tc>
        <w:tc>
          <w:tcPr>
            <w:tcW w:w="1205" w:type="dxa"/>
            <w:tcBorders>
              <w:top w:val="nil"/>
              <w:left w:val="single" w:sz="4" w:space="0" w:color="auto"/>
              <w:bottom w:val="single" w:sz="4" w:space="0" w:color="auto"/>
              <w:right w:val="nil"/>
            </w:tcBorders>
          </w:tcPr>
          <w:p w14:paraId="0D0CBDCF" w14:textId="77777777" w:rsidR="00303C78" w:rsidRPr="003B50BA" w:rsidRDefault="00303C78" w:rsidP="00836971">
            <w:pPr>
              <w:tabs>
                <w:tab w:val="left" w:pos="1072"/>
              </w:tabs>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500.000</w:t>
            </w:r>
          </w:p>
        </w:tc>
        <w:tc>
          <w:tcPr>
            <w:tcW w:w="1121" w:type="dxa"/>
            <w:tcBorders>
              <w:top w:val="nil"/>
              <w:left w:val="single" w:sz="4" w:space="0" w:color="auto"/>
              <w:bottom w:val="single" w:sz="4" w:space="0" w:color="auto"/>
              <w:right w:val="single" w:sz="4" w:space="0" w:color="auto"/>
            </w:tcBorders>
            <w:shd w:val="clear" w:color="auto" w:fill="auto"/>
            <w:noWrap/>
            <w:vAlign w:val="center"/>
          </w:tcPr>
          <w:p w14:paraId="3CDA67BF" w14:textId="77777777" w:rsidR="00303C78" w:rsidRPr="003B50BA" w:rsidRDefault="000643C0" w:rsidP="00836971">
            <w:pPr>
              <w:tabs>
                <w:tab w:val="left" w:pos="1072"/>
              </w:tabs>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228.479</w:t>
            </w:r>
          </w:p>
        </w:tc>
        <w:tc>
          <w:tcPr>
            <w:tcW w:w="1131" w:type="dxa"/>
            <w:tcBorders>
              <w:top w:val="nil"/>
              <w:left w:val="nil"/>
              <w:bottom w:val="single" w:sz="4" w:space="0" w:color="auto"/>
              <w:right w:val="single" w:sz="4" w:space="0" w:color="auto"/>
            </w:tcBorders>
            <w:shd w:val="clear" w:color="auto" w:fill="auto"/>
            <w:noWrap/>
            <w:vAlign w:val="center"/>
          </w:tcPr>
          <w:p w14:paraId="21CAD10C" w14:textId="77777777" w:rsidR="00303C78" w:rsidRPr="003B50BA" w:rsidRDefault="005D6C28" w:rsidP="00836971">
            <w:pPr>
              <w:tabs>
                <w:tab w:val="left" w:pos="1072"/>
              </w:tabs>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285.120</w:t>
            </w:r>
          </w:p>
        </w:tc>
        <w:tc>
          <w:tcPr>
            <w:tcW w:w="571" w:type="dxa"/>
            <w:tcBorders>
              <w:top w:val="nil"/>
              <w:left w:val="nil"/>
              <w:bottom w:val="single" w:sz="4" w:space="0" w:color="auto"/>
              <w:right w:val="single" w:sz="4" w:space="0" w:color="auto"/>
            </w:tcBorders>
          </w:tcPr>
          <w:p w14:paraId="7CC277D9" w14:textId="77777777" w:rsidR="00303C78" w:rsidRPr="003B50BA" w:rsidRDefault="00947970" w:rsidP="00836971">
            <w:pPr>
              <w:tabs>
                <w:tab w:val="left" w:pos="1072"/>
              </w:tabs>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57</w:t>
            </w:r>
          </w:p>
        </w:tc>
        <w:tc>
          <w:tcPr>
            <w:tcW w:w="802" w:type="dxa"/>
            <w:tcBorders>
              <w:top w:val="nil"/>
              <w:left w:val="nil"/>
              <w:bottom w:val="single" w:sz="4" w:space="0" w:color="auto"/>
              <w:right w:val="single" w:sz="4" w:space="0" w:color="auto"/>
            </w:tcBorders>
          </w:tcPr>
          <w:p w14:paraId="4B7CAC67" w14:textId="77777777" w:rsidR="00303C78" w:rsidRPr="003B50BA" w:rsidRDefault="00947970" w:rsidP="00836971">
            <w:pPr>
              <w:tabs>
                <w:tab w:val="left" w:pos="1072"/>
              </w:tabs>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125</w:t>
            </w:r>
          </w:p>
        </w:tc>
      </w:tr>
      <w:tr w:rsidR="00B209AF" w:rsidRPr="00102D22" w14:paraId="17754F89" w14:textId="77777777" w:rsidTr="003B50BA">
        <w:trPr>
          <w:trHeight w:val="288"/>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4C377975" w14:textId="77777777" w:rsidR="00303C78" w:rsidRPr="00836971" w:rsidRDefault="00303C78" w:rsidP="005E5C72">
            <w:pPr>
              <w:spacing w:after="0" w:line="240" w:lineRule="auto"/>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 xml:space="preserve">2. </w:t>
            </w:r>
          </w:p>
        </w:tc>
        <w:tc>
          <w:tcPr>
            <w:tcW w:w="2478" w:type="dxa"/>
            <w:tcBorders>
              <w:top w:val="nil"/>
              <w:left w:val="nil"/>
              <w:bottom w:val="single" w:sz="4" w:space="0" w:color="auto"/>
              <w:right w:val="single" w:sz="4" w:space="0" w:color="auto"/>
            </w:tcBorders>
            <w:shd w:val="clear" w:color="auto" w:fill="auto"/>
            <w:noWrap/>
            <w:vAlign w:val="bottom"/>
            <w:hideMark/>
          </w:tcPr>
          <w:p w14:paraId="073B588C" w14:textId="77777777" w:rsidR="00303C78" w:rsidRPr="00836971" w:rsidRDefault="003B50BA" w:rsidP="005E5C72">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Odvoz kom.</w:t>
            </w:r>
            <w:r w:rsidR="00303C78" w:rsidRPr="00836971">
              <w:rPr>
                <w:rFonts w:ascii="Times New Roman" w:eastAsia="Times New Roman" w:hAnsi="Times New Roman" w:cs="Times New Roman"/>
                <w:color w:val="000000"/>
                <w:sz w:val="22"/>
                <w:szCs w:val="22"/>
                <w:lang w:eastAsia="hr-HR"/>
              </w:rPr>
              <w:t xml:space="preserve"> otpada</w:t>
            </w:r>
          </w:p>
        </w:tc>
        <w:tc>
          <w:tcPr>
            <w:tcW w:w="1279" w:type="dxa"/>
            <w:tcBorders>
              <w:top w:val="nil"/>
              <w:left w:val="nil"/>
              <w:bottom w:val="single" w:sz="4" w:space="0" w:color="auto"/>
              <w:right w:val="single" w:sz="4" w:space="0" w:color="auto"/>
            </w:tcBorders>
            <w:shd w:val="clear" w:color="auto" w:fill="auto"/>
            <w:noWrap/>
            <w:vAlign w:val="center"/>
            <w:hideMark/>
          </w:tcPr>
          <w:p w14:paraId="0AC09A93"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10.359.870</w:t>
            </w:r>
          </w:p>
        </w:tc>
        <w:tc>
          <w:tcPr>
            <w:tcW w:w="1378" w:type="dxa"/>
            <w:tcBorders>
              <w:top w:val="single" w:sz="4" w:space="0" w:color="auto"/>
              <w:left w:val="nil"/>
              <w:bottom w:val="single" w:sz="4" w:space="0" w:color="auto"/>
              <w:right w:val="single" w:sz="4" w:space="0" w:color="auto"/>
            </w:tcBorders>
          </w:tcPr>
          <w:p w14:paraId="19F6B739" w14:textId="77777777" w:rsidR="00303C78" w:rsidRPr="003B50BA" w:rsidRDefault="003B50BA" w:rsidP="00B209AF">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10.879.135</w:t>
            </w:r>
          </w:p>
        </w:tc>
        <w:tc>
          <w:tcPr>
            <w:tcW w:w="1205" w:type="dxa"/>
            <w:tcBorders>
              <w:top w:val="nil"/>
              <w:left w:val="single" w:sz="4" w:space="0" w:color="auto"/>
              <w:bottom w:val="single" w:sz="4" w:space="0" w:color="auto"/>
              <w:right w:val="nil"/>
            </w:tcBorders>
          </w:tcPr>
          <w:p w14:paraId="28DFB391"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10.800.000</w:t>
            </w:r>
          </w:p>
        </w:tc>
        <w:tc>
          <w:tcPr>
            <w:tcW w:w="1121" w:type="dxa"/>
            <w:tcBorders>
              <w:top w:val="nil"/>
              <w:left w:val="single" w:sz="4" w:space="0" w:color="auto"/>
              <w:bottom w:val="single" w:sz="4" w:space="0" w:color="auto"/>
              <w:right w:val="single" w:sz="4" w:space="0" w:color="auto"/>
            </w:tcBorders>
            <w:shd w:val="clear" w:color="auto" w:fill="auto"/>
            <w:noWrap/>
            <w:vAlign w:val="center"/>
          </w:tcPr>
          <w:p w14:paraId="28F87B72" w14:textId="77777777" w:rsidR="00303C78" w:rsidRPr="003B50BA" w:rsidRDefault="000643C0"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5.369.981</w:t>
            </w:r>
          </w:p>
        </w:tc>
        <w:tc>
          <w:tcPr>
            <w:tcW w:w="1131" w:type="dxa"/>
            <w:tcBorders>
              <w:top w:val="nil"/>
              <w:left w:val="nil"/>
              <w:bottom w:val="single" w:sz="4" w:space="0" w:color="auto"/>
              <w:right w:val="single" w:sz="4" w:space="0" w:color="auto"/>
            </w:tcBorders>
            <w:shd w:val="clear" w:color="auto" w:fill="auto"/>
            <w:noWrap/>
            <w:vAlign w:val="center"/>
          </w:tcPr>
          <w:p w14:paraId="5FA49FFA" w14:textId="77777777" w:rsidR="00303C78" w:rsidRPr="003B50BA" w:rsidRDefault="001E0906"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5.417.377</w:t>
            </w:r>
          </w:p>
        </w:tc>
        <w:tc>
          <w:tcPr>
            <w:tcW w:w="571" w:type="dxa"/>
            <w:tcBorders>
              <w:top w:val="nil"/>
              <w:left w:val="nil"/>
              <w:bottom w:val="single" w:sz="4" w:space="0" w:color="auto"/>
              <w:right w:val="single" w:sz="4" w:space="0" w:color="auto"/>
            </w:tcBorders>
          </w:tcPr>
          <w:p w14:paraId="499A124F" w14:textId="77777777" w:rsidR="00303C78" w:rsidRPr="003B50BA" w:rsidRDefault="00947970"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50</w:t>
            </w:r>
          </w:p>
        </w:tc>
        <w:tc>
          <w:tcPr>
            <w:tcW w:w="802" w:type="dxa"/>
            <w:tcBorders>
              <w:top w:val="nil"/>
              <w:left w:val="nil"/>
              <w:bottom w:val="single" w:sz="4" w:space="0" w:color="auto"/>
              <w:right w:val="single" w:sz="4" w:space="0" w:color="auto"/>
            </w:tcBorders>
          </w:tcPr>
          <w:p w14:paraId="36BD4E65" w14:textId="77777777" w:rsidR="00303C78" w:rsidRPr="003B50BA" w:rsidRDefault="00947970"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101</w:t>
            </w:r>
          </w:p>
        </w:tc>
      </w:tr>
      <w:tr w:rsidR="00B209AF" w:rsidRPr="00102D22" w14:paraId="71D3545F" w14:textId="77777777" w:rsidTr="003B50BA">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0A790241" w14:textId="77777777" w:rsidR="00303C78" w:rsidRPr="00836971" w:rsidRDefault="00303C78" w:rsidP="005E5C72">
            <w:pPr>
              <w:spacing w:after="0" w:line="240" w:lineRule="auto"/>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 xml:space="preserve">3. </w:t>
            </w:r>
          </w:p>
        </w:tc>
        <w:tc>
          <w:tcPr>
            <w:tcW w:w="2478" w:type="dxa"/>
            <w:tcBorders>
              <w:top w:val="nil"/>
              <w:left w:val="nil"/>
              <w:bottom w:val="single" w:sz="4" w:space="0" w:color="auto"/>
              <w:right w:val="single" w:sz="4" w:space="0" w:color="auto"/>
            </w:tcBorders>
            <w:shd w:val="clear" w:color="auto" w:fill="auto"/>
            <w:noWrap/>
            <w:vAlign w:val="bottom"/>
            <w:hideMark/>
          </w:tcPr>
          <w:p w14:paraId="5F583607" w14:textId="77777777" w:rsidR="00303C78" w:rsidRPr="00836971" w:rsidRDefault="003B50BA" w:rsidP="005E5C72">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Održavanje javnih </w:t>
            </w:r>
            <w:proofErr w:type="spellStart"/>
            <w:r>
              <w:rPr>
                <w:rFonts w:ascii="Times New Roman" w:eastAsia="Times New Roman" w:hAnsi="Times New Roman" w:cs="Times New Roman"/>
                <w:color w:val="000000"/>
                <w:sz w:val="22"/>
                <w:szCs w:val="22"/>
                <w:lang w:eastAsia="hr-HR"/>
              </w:rPr>
              <w:t>povr</w:t>
            </w:r>
            <w:proofErr w:type="spellEnd"/>
            <w:r>
              <w:rPr>
                <w:rFonts w:ascii="Times New Roman" w:eastAsia="Times New Roman" w:hAnsi="Times New Roman" w:cs="Times New Roman"/>
                <w:color w:val="000000"/>
                <w:sz w:val="22"/>
                <w:szCs w:val="22"/>
                <w:lang w:eastAsia="hr-HR"/>
              </w:rPr>
              <w:t>.</w:t>
            </w:r>
          </w:p>
        </w:tc>
        <w:tc>
          <w:tcPr>
            <w:tcW w:w="1279" w:type="dxa"/>
            <w:tcBorders>
              <w:top w:val="nil"/>
              <w:left w:val="nil"/>
              <w:bottom w:val="single" w:sz="4" w:space="0" w:color="auto"/>
              <w:right w:val="single" w:sz="4" w:space="0" w:color="auto"/>
            </w:tcBorders>
            <w:shd w:val="clear" w:color="auto" w:fill="auto"/>
            <w:noWrap/>
            <w:vAlign w:val="center"/>
            <w:hideMark/>
          </w:tcPr>
          <w:p w14:paraId="561D9025"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53.720</w:t>
            </w:r>
          </w:p>
        </w:tc>
        <w:tc>
          <w:tcPr>
            <w:tcW w:w="1378" w:type="dxa"/>
            <w:tcBorders>
              <w:top w:val="single" w:sz="4" w:space="0" w:color="auto"/>
              <w:left w:val="nil"/>
              <w:bottom w:val="single" w:sz="4" w:space="0" w:color="auto"/>
              <w:right w:val="single" w:sz="4" w:space="0" w:color="auto"/>
            </w:tcBorders>
          </w:tcPr>
          <w:p w14:paraId="472FC0F8"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79.856</w:t>
            </w:r>
          </w:p>
        </w:tc>
        <w:tc>
          <w:tcPr>
            <w:tcW w:w="1205" w:type="dxa"/>
            <w:tcBorders>
              <w:top w:val="nil"/>
              <w:left w:val="single" w:sz="4" w:space="0" w:color="auto"/>
              <w:bottom w:val="single" w:sz="4" w:space="0" w:color="auto"/>
              <w:right w:val="nil"/>
            </w:tcBorders>
          </w:tcPr>
          <w:p w14:paraId="0E0AC8A8"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55.000</w:t>
            </w:r>
          </w:p>
        </w:tc>
        <w:tc>
          <w:tcPr>
            <w:tcW w:w="1121" w:type="dxa"/>
            <w:tcBorders>
              <w:top w:val="nil"/>
              <w:left w:val="single" w:sz="4" w:space="0" w:color="auto"/>
              <w:bottom w:val="single" w:sz="4" w:space="0" w:color="auto"/>
              <w:right w:val="single" w:sz="4" w:space="0" w:color="auto"/>
            </w:tcBorders>
            <w:shd w:val="clear" w:color="auto" w:fill="auto"/>
            <w:noWrap/>
            <w:vAlign w:val="center"/>
          </w:tcPr>
          <w:p w14:paraId="4EC09159" w14:textId="77777777" w:rsidR="00303C78" w:rsidRPr="003B50BA" w:rsidRDefault="000643C0"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38.831</w:t>
            </w:r>
          </w:p>
        </w:tc>
        <w:tc>
          <w:tcPr>
            <w:tcW w:w="1131" w:type="dxa"/>
            <w:tcBorders>
              <w:top w:val="nil"/>
              <w:left w:val="nil"/>
              <w:bottom w:val="single" w:sz="4" w:space="0" w:color="auto"/>
              <w:right w:val="single" w:sz="4" w:space="0" w:color="auto"/>
            </w:tcBorders>
            <w:shd w:val="clear" w:color="auto" w:fill="auto"/>
            <w:noWrap/>
            <w:vAlign w:val="center"/>
          </w:tcPr>
          <w:p w14:paraId="4C94E5A3" w14:textId="77777777" w:rsidR="00303C78" w:rsidRPr="003B50BA" w:rsidRDefault="00CB15CA"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68.760</w:t>
            </w:r>
          </w:p>
        </w:tc>
        <w:tc>
          <w:tcPr>
            <w:tcW w:w="571" w:type="dxa"/>
            <w:tcBorders>
              <w:top w:val="nil"/>
              <w:left w:val="nil"/>
              <w:bottom w:val="single" w:sz="4" w:space="0" w:color="auto"/>
              <w:right w:val="single" w:sz="4" w:space="0" w:color="auto"/>
            </w:tcBorders>
          </w:tcPr>
          <w:p w14:paraId="073A840C" w14:textId="77777777" w:rsidR="00303C78" w:rsidRPr="003B50BA" w:rsidRDefault="00947970"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125</w:t>
            </w:r>
          </w:p>
        </w:tc>
        <w:tc>
          <w:tcPr>
            <w:tcW w:w="802" w:type="dxa"/>
            <w:tcBorders>
              <w:top w:val="nil"/>
              <w:left w:val="nil"/>
              <w:bottom w:val="single" w:sz="4" w:space="0" w:color="auto"/>
              <w:right w:val="single" w:sz="4" w:space="0" w:color="auto"/>
            </w:tcBorders>
          </w:tcPr>
          <w:p w14:paraId="6AE86E10" w14:textId="77777777" w:rsidR="00303C78" w:rsidRPr="003B50BA" w:rsidRDefault="00947970"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125</w:t>
            </w:r>
          </w:p>
        </w:tc>
      </w:tr>
      <w:tr w:rsidR="00B209AF" w:rsidRPr="00102D22" w14:paraId="48D1EFFF" w14:textId="77777777" w:rsidTr="003B50BA">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5358A464" w14:textId="77777777" w:rsidR="00303C78" w:rsidRPr="00836971" w:rsidRDefault="00303C78" w:rsidP="005E5C72">
            <w:pPr>
              <w:spacing w:after="0" w:line="240" w:lineRule="auto"/>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 xml:space="preserve">4. </w:t>
            </w:r>
          </w:p>
        </w:tc>
        <w:tc>
          <w:tcPr>
            <w:tcW w:w="2478" w:type="dxa"/>
            <w:tcBorders>
              <w:top w:val="nil"/>
              <w:left w:val="nil"/>
              <w:bottom w:val="single" w:sz="4" w:space="0" w:color="auto"/>
              <w:right w:val="single" w:sz="4" w:space="0" w:color="auto"/>
            </w:tcBorders>
            <w:shd w:val="clear" w:color="auto" w:fill="auto"/>
            <w:noWrap/>
            <w:vAlign w:val="bottom"/>
            <w:hideMark/>
          </w:tcPr>
          <w:p w14:paraId="0AA76F1E" w14:textId="77777777" w:rsidR="00303C78" w:rsidRPr="00836971" w:rsidRDefault="003B50BA" w:rsidP="005E5C72">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Groblja</w:t>
            </w:r>
          </w:p>
        </w:tc>
        <w:tc>
          <w:tcPr>
            <w:tcW w:w="1279" w:type="dxa"/>
            <w:tcBorders>
              <w:top w:val="nil"/>
              <w:left w:val="nil"/>
              <w:bottom w:val="single" w:sz="4" w:space="0" w:color="auto"/>
              <w:right w:val="single" w:sz="4" w:space="0" w:color="auto"/>
            </w:tcBorders>
            <w:shd w:val="clear" w:color="auto" w:fill="auto"/>
            <w:noWrap/>
            <w:vAlign w:val="center"/>
            <w:hideMark/>
          </w:tcPr>
          <w:p w14:paraId="545E7CC2"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3.061.224</w:t>
            </w:r>
          </w:p>
        </w:tc>
        <w:tc>
          <w:tcPr>
            <w:tcW w:w="1378" w:type="dxa"/>
            <w:tcBorders>
              <w:top w:val="single" w:sz="4" w:space="0" w:color="auto"/>
              <w:left w:val="nil"/>
              <w:bottom w:val="single" w:sz="4" w:space="0" w:color="auto"/>
              <w:right w:val="single" w:sz="4" w:space="0" w:color="auto"/>
            </w:tcBorders>
          </w:tcPr>
          <w:p w14:paraId="47E4F46B"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3.065.182</w:t>
            </w:r>
          </w:p>
        </w:tc>
        <w:tc>
          <w:tcPr>
            <w:tcW w:w="1205" w:type="dxa"/>
            <w:tcBorders>
              <w:top w:val="nil"/>
              <w:left w:val="single" w:sz="4" w:space="0" w:color="auto"/>
              <w:bottom w:val="single" w:sz="4" w:space="0" w:color="auto"/>
              <w:right w:val="nil"/>
            </w:tcBorders>
          </w:tcPr>
          <w:p w14:paraId="358193D3"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3.105.000</w:t>
            </w:r>
          </w:p>
        </w:tc>
        <w:tc>
          <w:tcPr>
            <w:tcW w:w="1121" w:type="dxa"/>
            <w:tcBorders>
              <w:top w:val="nil"/>
              <w:left w:val="single" w:sz="4" w:space="0" w:color="auto"/>
              <w:bottom w:val="single" w:sz="4" w:space="0" w:color="auto"/>
              <w:right w:val="single" w:sz="4" w:space="0" w:color="auto"/>
            </w:tcBorders>
            <w:shd w:val="clear" w:color="auto" w:fill="auto"/>
            <w:noWrap/>
            <w:vAlign w:val="center"/>
          </w:tcPr>
          <w:p w14:paraId="4710CF28" w14:textId="77777777" w:rsidR="00303C78" w:rsidRPr="003B50BA" w:rsidRDefault="005D6C28"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1.578.164</w:t>
            </w:r>
          </w:p>
        </w:tc>
        <w:tc>
          <w:tcPr>
            <w:tcW w:w="1131" w:type="dxa"/>
            <w:tcBorders>
              <w:top w:val="nil"/>
              <w:left w:val="nil"/>
              <w:bottom w:val="single" w:sz="4" w:space="0" w:color="auto"/>
              <w:right w:val="single" w:sz="4" w:space="0" w:color="auto"/>
            </w:tcBorders>
            <w:shd w:val="clear" w:color="auto" w:fill="auto"/>
            <w:noWrap/>
            <w:vAlign w:val="center"/>
          </w:tcPr>
          <w:p w14:paraId="6AE812A3" w14:textId="77777777" w:rsidR="00303C78" w:rsidRPr="003B50BA" w:rsidRDefault="005D6C28"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1.512.864</w:t>
            </w:r>
          </w:p>
        </w:tc>
        <w:tc>
          <w:tcPr>
            <w:tcW w:w="571" w:type="dxa"/>
            <w:tcBorders>
              <w:top w:val="nil"/>
              <w:left w:val="nil"/>
              <w:bottom w:val="single" w:sz="4" w:space="0" w:color="auto"/>
              <w:right w:val="single" w:sz="4" w:space="0" w:color="auto"/>
            </w:tcBorders>
          </w:tcPr>
          <w:p w14:paraId="641FE0A3" w14:textId="77777777" w:rsidR="00303C78" w:rsidRPr="003B50BA" w:rsidRDefault="00947970"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49</w:t>
            </w:r>
          </w:p>
        </w:tc>
        <w:tc>
          <w:tcPr>
            <w:tcW w:w="802" w:type="dxa"/>
            <w:tcBorders>
              <w:top w:val="nil"/>
              <w:left w:val="nil"/>
              <w:bottom w:val="single" w:sz="4" w:space="0" w:color="auto"/>
              <w:right w:val="single" w:sz="4" w:space="0" w:color="auto"/>
            </w:tcBorders>
          </w:tcPr>
          <w:p w14:paraId="35F9BCEF" w14:textId="77777777" w:rsidR="00303C78" w:rsidRPr="003B50BA" w:rsidRDefault="00947970"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96</w:t>
            </w:r>
          </w:p>
        </w:tc>
      </w:tr>
      <w:tr w:rsidR="00B209AF" w:rsidRPr="00102D22" w14:paraId="72C768D4" w14:textId="77777777" w:rsidTr="003B50BA">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38F0D4F1" w14:textId="77777777" w:rsidR="00303C78" w:rsidRPr="00836971" w:rsidRDefault="00303C78" w:rsidP="005E5C72">
            <w:pPr>
              <w:spacing w:after="0" w:line="240" w:lineRule="auto"/>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 xml:space="preserve">5. </w:t>
            </w:r>
          </w:p>
        </w:tc>
        <w:tc>
          <w:tcPr>
            <w:tcW w:w="2478" w:type="dxa"/>
            <w:tcBorders>
              <w:top w:val="nil"/>
              <w:left w:val="nil"/>
              <w:bottom w:val="single" w:sz="4" w:space="0" w:color="auto"/>
              <w:right w:val="single" w:sz="4" w:space="0" w:color="auto"/>
            </w:tcBorders>
            <w:shd w:val="clear" w:color="auto" w:fill="auto"/>
            <w:noWrap/>
            <w:vAlign w:val="bottom"/>
            <w:hideMark/>
          </w:tcPr>
          <w:p w14:paraId="0A25EA16" w14:textId="77777777" w:rsidR="00303C78" w:rsidRPr="00836971" w:rsidRDefault="00303C78" w:rsidP="005E5C72">
            <w:pPr>
              <w:spacing w:after="0" w:line="240" w:lineRule="auto"/>
              <w:rPr>
                <w:rFonts w:ascii="Times New Roman" w:eastAsia="Times New Roman" w:hAnsi="Times New Roman" w:cs="Times New Roman"/>
                <w:color w:val="000000"/>
                <w:sz w:val="22"/>
                <w:szCs w:val="22"/>
                <w:highlight w:val="yellow"/>
                <w:lang w:eastAsia="hr-HR"/>
              </w:rPr>
            </w:pPr>
            <w:r w:rsidRPr="00836971">
              <w:rPr>
                <w:rFonts w:ascii="Times New Roman" w:eastAsia="Times New Roman" w:hAnsi="Times New Roman" w:cs="Times New Roman"/>
                <w:color w:val="000000"/>
                <w:sz w:val="22"/>
                <w:szCs w:val="22"/>
                <w:highlight w:val="yellow"/>
                <w:lang w:eastAsia="hr-HR"/>
              </w:rPr>
              <w:t>Tržnica i sajmište</w:t>
            </w:r>
          </w:p>
        </w:tc>
        <w:tc>
          <w:tcPr>
            <w:tcW w:w="1279" w:type="dxa"/>
            <w:tcBorders>
              <w:top w:val="nil"/>
              <w:left w:val="nil"/>
              <w:bottom w:val="single" w:sz="4" w:space="0" w:color="auto"/>
              <w:right w:val="single" w:sz="4" w:space="0" w:color="auto"/>
            </w:tcBorders>
            <w:shd w:val="clear" w:color="auto" w:fill="auto"/>
            <w:noWrap/>
            <w:vAlign w:val="center"/>
            <w:hideMark/>
          </w:tcPr>
          <w:p w14:paraId="6B91FADF"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2.495.485</w:t>
            </w:r>
          </w:p>
        </w:tc>
        <w:tc>
          <w:tcPr>
            <w:tcW w:w="1378" w:type="dxa"/>
            <w:tcBorders>
              <w:top w:val="single" w:sz="4" w:space="0" w:color="auto"/>
              <w:left w:val="nil"/>
              <w:bottom w:val="single" w:sz="4" w:space="0" w:color="auto"/>
              <w:right w:val="single" w:sz="4" w:space="0" w:color="auto"/>
            </w:tcBorders>
          </w:tcPr>
          <w:p w14:paraId="5A5235A5"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2.573.678</w:t>
            </w:r>
          </w:p>
        </w:tc>
        <w:tc>
          <w:tcPr>
            <w:tcW w:w="1205" w:type="dxa"/>
            <w:tcBorders>
              <w:top w:val="nil"/>
              <w:left w:val="single" w:sz="4" w:space="0" w:color="auto"/>
              <w:bottom w:val="single" w:sz="4" w:space="0" w:color="auto"/>
              <w:right w:val="nil"/>
            </w:tcBorders>
          </w:tcPr>
          <w:p w14:paraId="1EE0E5DE"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2.590.000</w:t>
            </w:r>
          </w:p>
        </w:tc>
        <w:tc>
          <w:tcPr>
            <w:tcW w:w="1121" w:type="dxa"/>
            <w:tcBorders>
              <w:top w:val="nil"/>
              <w:left w:val="single" w:sz="4" w:space="0" w:color="auto"/>
              <w:bottom w:val="single" w:sz="4" w:space="0" w:color="auto"/>
              <w:right w:val="single" w:sz="4" w:space="0" w:color="auto"/>
            </w:tcBorders>
            <w:shd w:val="clear" w:color="auto" w:fill="auto"/>
            <w:noWrap/>
            <w:vAlign w:val="center"/>
          </w:tcPr>
          <w:p w14:paraId="34DF30D8" w14:textId="77777777" w:rsidR="00303C78" w:rsidRPr="003B50BA" w:rsidRDefault="005E5C72"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1.312.521</w:t>
            </w:r>
          </w:p>
        </w:tc>
        <w:tc>
          <w:tcPr>
            <w:tcW w:w="1131" w:type="dxa"/>
            <w:tcBorders>
              <w:top w:val="nil"/>
              <w:left w:val="nil"/>
              <w:bottom w:val="single" w:sz="4" w:space="0" w:color="auto"/>
              <w:right w:val="single" w:sz="4" w:space="0" w:color="auto"/>
            </w:tcBorders>
            <w:shd w:val="clear" w:color="auto" w:fill="auto"/>
            <w:noWrap/>
            <w:vAlign w:val="center"/>
          </w:tcPr>
          <w:p w14:paraId="716194F9"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highlight w:val="yellow"/>
                <w:lang w:eastAsia="hr-HR"/>
              </w:rPr>
            </w:pPr>
            <w:r w:rsidRPr="003B50BA">
              <w:rPr>
                <w:rFonts w:ascii="Times New Roman" w:eastAsia="Times New Roman" w:hAnsi="Times New Roman" w:cs="Times New Roman"/>
                <w:color w:val="000000"/>
                <w:sz w:val="20"/>
                <w:szCs w:val="20"/>
                <w:highlight w:val="yellow"/>
                <w:lang w:eastAsia="hr-HR"/>
              </w:rPr>
              <w:t>786.020</w:t>
            </w:r>
          </w:p>
        </w:tc>
        <w:tc>
          <w:tcPr>
            <w:tcW w:w="571" w:type="dxa"/>
            <w:tcBorders>
              <w:top w:val="nil"/>
              <w:left w:val="nil"/>
              <w:bottom w:val="single" w:sz="4" w:space="0" w:color="auto"/>
              <w:right w:val="single" w:sz="4" w:space="0" w:color="auto"/>
            </w:tcBorders>
          </w:tcPr>
          <w:p w14:paraId="479D11BD" w14:textId="77777777" w:rsidR="00303C78" w:rsidRPr="003B50BA" w:rsidRDefault="00947970" w:rsidP="005E5C72">
            <w:pPr>
              <w:spacing w:after="0" w:line="240" w:lineRule="auto"/>
              <w:jc w:val="right"/>
              <w:rPr>
                <w:rFonts w:ascii="Times New Roman" w:eastAsia="Times New Roman" w:hAnsi="Times New Roman" w:cs="Times New Roman"/>
                <w:color w:val="000000"/>
                <w:sz w:val="20"/>
                <w:szCs w:val="20"/>
                <w:highlight w:val="yellow"/>
                <w:lang w:eastAsia="hr-HR"/>
              </w:rPr>
            </w:pPr>
            <w:r>
              <w:rPr>
                <w:rFonts w:ascii="Times New Roman" w:eastAsia="Times New Roman" w:hAnsi="Times New Roman" w:cs="Times New Roman"/>
                <w:color w:val="000000"/>
                <w:sz w:val="20"/>
                <w:szCs w:val="20"/>
                <w:highlight w:val="yellow"/>
                <w:lang w:eastAsia="hr-HR"/>
              </w:rPr>
              <w:t>30</w:t>
            </w:r>
          </w:p>
        </w:tc>
        <w:tc>
          <w:tcPr>
            <w:tcW w:w="802" w:type="dxa"/>
            <w:tcBorders>
              <w:top w:val="nil"/>
              <w:left w:val="nil"/>
              <w:bottom w:val="single" w:sz="4" w:space="0" w:color="auto"/>
              <w:right w:val="single" w:sz="4" w:space="0" w:color="auto"/>
            </w:tcBorders>
          </w:tcPr>
          <w:p w14:paraId="6FBE4E1C" w14:textId="77777777" w:rsidR="00303C78" w:rsidRPr="003B50BA" w:rsidRDefault="00947970" w:rsidP="005E5C72">
            <w:pPr>
              <w:spacing w:after="0" w:line="240" w:lineRule="auto"/>
              <w:jc w:val="right"/>
              <w:rPr>
                <w:rFonts w:ascii="Times New Roman" w:eastAsia="Times New Roman" w:hAnsi="Times New Roman" w:cs="Times New Roman"/>
                <w:color w:val="000000"/>
                <w:sz w:val="20"/>
                <w:szCs w:val="20"/>
                <w:highlight w:val="yellow"/>
                <w:lang w:eastAsia="hr-HR"/>
              </w:rPr>
            </w:pPr>
            <w:r>
              <w:rPr>
                <w:rFonts w:ascii="Times New Roman" w:eastAsia="Times New Roman" w:hAnsi="Times New Roman" w:cs="Times New Roman"/>
                <w:color w:val="000000"/>
                <w:sz w:val="20"/>
                <w:szCs w:val="20"/>
                <w:highlight w:val="yellow"/>
                <w:lang w:eastAsia="hr-HR"/>
              </w:rPr>
              <w:t>60</w:t>
            </w:r>
          </w:p>
        </w:tc>
      </w:tr>
      <w:tr w:rsidR="00B209AF" w:rsidRPr="00102D22" w14:paraId="58907960" w14:textId="77777777" w:rsidTr="003B50BA">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670D7324" w14:textId="77777777" w:rsidR="00303C78" w:rsidRPr="00836971" w:rsidRDefault="00303C78" w:rsidP="005E5C72">
            <w:pPr>
              <w:spacing w:after="0" w:line="240" w:lineRule="auto"/>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 xml:space="preserve">6. </w:t>
            </w:r>
          </w:p>
        </w:tc>
        <w:tc>
          <w:tcPr>
            <w:tcW w:w="2478" w:type="dxa"/>
            <w:tcBorders>
              <w:top w:val="nil"/>
              <w:left w:val="nil"/>
              <w:bottom w:val="single" w:sz="4" w:space="0" w:color="auto"/>
              <w:right w:val="single" w:sz="4" w:space="0" w:color="auto"/>
            </w:tcBorders>
            <w:shd w:val="clear" w:color="auto" w:fill="auto"/>
            <w:noWrap/>
            <w:vAlign w:val="bottom"/>
            <w:hideMark/>
          </w:tcPr>
          <w:p w14:paraId="0A071C19" w14:textId="77777777" w:rsidR="00303C78" w:rsidRPr="00836971" w:rsidRDefault="00303C78" w:rsidP="005E5C72">
            <w:pPr>
              <w:spacing w:after="0" w:line="240" w:lineRule="auto"/>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highlight w:val="yellow"/>
                <w:lang w:eastAsia="hr-HR"/>
              </w:rPr>
              <w:t>Naplata parkiranja</w:t>
            </w:r>
          </w:p>
        </w:tc>
        <w:tc>
          <w:tcPr>
            <w:tcW w:w="1279" w:type="dxa"/>
            <w:tcBorders>
              <w:top w:val="nil"/>
              <w:left w:val="nil"/>
              <w:bottom w:val="single" w:sz="4" w:space="0" w:color="auto"/>
              <w:right w:val="single" w:sz="4" w:space="0" w:color="auto"/>
            </w:tcBorders>
            <w:shd w:val="clear" w:color="auto" w:fill="auto"/>
            <w:noWrap/>
            <w:vAlign w:val="center"/>
            <w:hideMark/>
          </w:tcPr>
          <w:p w14:paraId="4DCDB3C3"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1.556.775</w:t>
            </w:r>
          </w:p>
        </w:tc>
        <w:tc>
          <w:tcPr>
            <w:tcW w:w="1378" w:type="dxa"/>
            <w:tcBorders>
              <w:top w:val="single" w:sz="4" w:space="0" w:color="auto"/>
              <w:left w:val="nil"/>
              <w:bottom w:val="single" w:sz="4" w:space="0" w:color="auto"/>
              <w:right w:val="single" w:sz="4" w:space="0" w:color="auto"/>
            </w:tcBorders>
          </w:tcPr>
          <w:p w14:paraId="67762105"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1.550.971</w:t>
            </w:r>
          </w:p>
        </w:tc>
        <w:tc>
          <w:tcPr>
            <w:tcW w:w="1205" w:type="dxa"/>
            <w:tcBorders>
              <w:top w:val="nil"/>
              <w:left w:val="single" w:sz="4" w:space="0" w:color="auto"/>
              <w:bottom w:val="single" w:sz="4" w:space="0" w:color="auto"/>
              <w:right w:val="nil"/>
            </w:tcBorders>
          </w:tcPr>
          <w:p w14:paraId="39DDAD36"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1.550.000</w:t>
            </w:r>
          </w:p>
        </w:tc>
        <w:tc>
          <w:tcPr>
            <w:tcW w:w="1121" w:type="dxa"/>
            <w:tcBorders>
              <w:top w:val="nil"/>
              <w:left w:val="single" w:sz="4" w:space="0" w:color="auto"/>
              <w:bottom w:val="single" w:sz="4" w:space="0" w:color="auto"/>
              <w:right w:val="single" w:sz="4" w:space="0" w:color="auto"/>
            </w:tcBorders>
            <w:shd w:val="clear" w:color="auto" w:fill="auto"/>
            <w:noWrap/>
            <w:vAlign w:val="center"/>
          </w:tcPr>
          <w:p w14:paraId="084AB5C8" w14:textId="77777777" w:rsidR="00303C78" w:rsidRPr="003B50BA" w:rsidRDefault="005D6C28"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795.271</w:t>
            </w:r>
          </w:p>
        </w:tc>
        <w:tc>
          <w:tcPr>
            <w:tcW w:w="1131" w:type="dxa"/>
            <w:tcBorders>
              <w:top w:val="nil"/>
              <w:left w:val="nil"/>
              <w:bottom w:val="single" w:sz="4" w:space="0" w:color="auto"/>
              <w:right w:val="single" w:sz="4" w:space="0" w:color="auto"/>
            </w:tcBorders>
            <w:shd w:val="clear" w:color="auto" w:fill="auto"/>
            <w:noWrap/>
            <w:vAlign w:val="center"/>
          </w:tcPr>
          <w:p w14:paraId="352C5FDF" w14:textId="77777777" w:rsidR="00303C78" w:rsidRPr="003B50BA" w:rsidRDefault="00452FB9" w:rsidP="005E5C72">
            <w:pPr>
              <w:spacing w:after="0" w:line="240" w:lineRule="auto"/>
              <w:jc w:val="right"/>
              <w:rPr>
                <w:rFonts w:ascii="Times New Roman" w:eastAsia="Times New Roman" w:hAnsi="Times New Roman" w:cs="Times New Roman"/>
                <w:color w:val="000000"/>
                <w:sz w:val="20"/>
                <w:szCs w:val="20"/>
                <w:highlight w:val="yellow"/>
                <w:lang w:eastAsia="hr-HR"/>
              </w:rPr>
            </w:pPr>
            <w:r>
              <w:rPr>
                <w:rFonts w:ascii="Times New Roman" w:eastAsia="Times New Roman" w:hAnsi="Times New Roman" w:cs="Times New Roman"/>
                <w:color w:val="000000"/>
                <w:sz w:val="20"/>
                <w:szCs w:val="20"/>
                <w:highlight w:val="yellow"/>
                <w:lang w:eastAsia="hr-HR"/>
              </w:rPr>
              <w:t>534.259</w:t>
            </w:r>
          </w:p>
        </w:tc>
        <w:tc>
          <w:tcPr>
            <w:tcW w:w="571" w:type="dxa"/>
            <w:tcBorders>
              <w:top w:val="nil"/>
              <w:left w:val="nil"/>
              <w:bottom w:val="single" w:sz="4" w:space="0" w:color="auto"/>
              <w:right w:val="single" w:sz="4" w:space="0" w:color="auto"/>
            </w:tcBorders>
          </w:tcPr>
          <w:p w14:paraId="0266B9EB" w14:textId="77777777" w:rsidR="00303C78" w:rsidRPr="003B50BA" w:rsidRDefault="00947970" w:rsidP="005E5C72">
            <w:pPr>
              <w:spacing w:after="0" w:line="240" w:lineRule="auto"/>
              <w:jc w:val="right"/>
              <w:rPr>
                <w:rFonts w:ascii="Times New Roman" w:eastAsia="Times New Roman" w:hAnsi="Times New Roman" w:cs="Times New Roman"/>
                <w:color w:val="000000"/>
                <w:sz w:val="20"/>
                <w:szCs w:val="20"/>
                <w:highlight w:val="yellow"/>
                <w:lang w:eastAsia="hr-HR"/>
              </w:rPr>
            </w:pPr>
            <w:r>
              <w:rPr>
                <w:rFonts w:ascii="Times New Roman" w:eastAsia="Times New Roman" w:hAnsi="Times New Roman" w:cs="Times New Roman"/>
                <w:color w:val="000000"/>
                <w:sz w:val="20"/>
                <w:szCs w:val="20"/>
                <w:highlight w:val="yellow"/>
                <w:lang w:eastAsia="hr-HR"/>
              </w:rPr>
              <w:t>34</w:t>
            </w:r>
          </w:p>
        </w:tc>
        <w:tc>
          <w:tcPr>
            <w:tcW w:w="802" w:type="dxa"/>
            <w:tcBorders>
              <w:top w:val="nil"/>
              <w:left w:val="nil"/>
              <w:bottom w:val="single" w:sz="4" w:space="0" w:color="auto"/>
              <w:right w:val="single" w:sz="4" w:space="0" w:color="auto"/>
            </w:tcBorders>
          </w:tcPr>
          <w:p w14:paraId="39F71FEC" w14:textId="77777777" w:rsidR="00303C78" w:rsidRPr="003B50BA" w:rsidRDefault="00947970" w:rsidP="005E5C72">
            <w:pPr>
              <w:spacing w:after="0" w:line="240" w:lineRule="auto"/>
              <w:jc w:val="right"/>
              <w:rPr>
                <w:rFonts w:ascii="Times New Roman" w:eastAsia="Times New Roman" w:hAnsi="Times New Roman" w:cs="Times New Roman"/>
                <w:color w:val="000000"/>
                <w:sz w:val="20"/>
                <w:szCs w:val="20"/>
                <w:highlight w:val="yellow"/>
                <w:lang w:eastAsia="hr-HR"/>
              </w:rPr>
            </w:pPr>
            <w:r>
              <w:rPr>
                <w:rFonts w:ascii="Times New Roman" w:eastAsia="Times New Roman" w:hAnsi="Times New Roman" w:cs="Times New Roman"/>
                <w:color w:val="000000"/>
                <w:sz w:val="20"/>
                <w:szCs w:val="20"/>
                <w:highlight w:val="yellow"/>
                <w:lang w:eastAsia="hr-HR"/>
              </w:rPr>
              <w:t>67</w:t>
            </w:r>
          </w:p>
        </w:tc>
      </w:tr>
      <w:tr w:rsidR="00B209AF" w:rsidRPr="00102D22" w14:paraId="46410EBF" w14:textId="77777777" w:rsidTr="003B50BA">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398D4426" w14:textId="77777777" w:rsidR="00303C78" w:rsidRPr="00836971" w:rsidRDefault="00303C78" w:rsidP="005E5C72">
            <w:pPr>
              <w:spacing w:after="0" w:line="240" w:lineRule="auto"/>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 xml:space="preserve">7. </w:t>
            </w:r>
          </w:p>
        </w:tc>
        <w:tc>
          <w:tcPr>
            <w:tcW w:w="2478" w:type="dxa"/>
            <w:tcBorders>
              <w:top w:val="nil"/>
              <w:left w:val="nil"/>
              <w:bottom w:val="single" w:sz="4" w:space="0" w:color="auto"/>
              <w:right w:val="single" w:sz="4" w:space="0" w:color="auto"/>
            </w:tcBorders>
            <w:shd w:val="clear" w:color="auto" w:fill="auto"/>
            <w:noWrap/>
            <w:vAlign w:val="bottom"/>
            <w:hideMark/>
          </w:tcPr>
          <w:p w14:paraId="7B7C2B56" w14:textId="77777777" w:rsidR="00303C78" w:rsidRPr="00836971" w:rsidRDefault="00303C78" w:rsidP="005E5C72">
            <w:pPr>
              <w:spacing w:after="0" w:line="240" w:lineRule="auto"/>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Naknada upravitelju</w:t>
            </w:r>
          </w:p>
        </w:tc>
        <w:tc>
          <w:tcPr>
            <w:tcW w:w="1279" w:type="dxa"/>
            <w:tcBorders>
              <w:top w:val="nil"/>
              <w:left w:val="nil"/>
              <w:bottom w:val="single" w:sz="4" w:space="0" w:color="auto"/>
              <w:right w:val="single" w:sz="4" w:space="0" w:color="auto"/>
            </w:tcBorders>
            <w:shd w:val="clear" w:color="auto" w:fill="auto"/>
            <w:noWrap/>
            <w:vAlign w:val="center"/>
            <w:hideMark/>
          </w:tcPr>
          <w:p w14:paraId="659771A9"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724.692</w:t>
            </w:r>
          </w:p>
        </w:tc>
        <w:tc>
          <w:tcPr>
            <w:tcW w:w="1378" w:type="dxa"/>
            <w:tcBorders>
              <w:top w:val="single" w:sz="4" w:space="0" w:color="auto"/>
              <w:left w:val="nil"/>
              <w:bottom w:val="single" w:sz="4" w:space="0" w:color="auto"/>
              <w:right w:val="single" w:sz="4" w:space="0" w:color="auto"/>
            </w:tcBorders>
          </w:tcPr>
          <w:p w14:paraId="7DF03E20"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779.907</w:t>
            </w:r>
          </w:p>
        </w:tc>
        <w:tc>
          <w:tcPr>
            <w:tcW w:w="1205" w:type="dxa"/>
            <w:tcBorders>
              <w:top w:val="nil"/>
              <w:left w:val="single" w:sz="4" w:space="0" w:color="auto"/>
              <w:bottom w:val="single" w:sz="4" w:space="0" w:color="auto"/>
              <w:right w:val="nil"/>
            </w:tcBorders>
          </w:tcPr>
          <w:p w14:paraId="048C5ABF"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780.000</w:t>
            </w:r>
          </w:p>
        </w:tc>
        <w:tc>
          <w:tcPr>
            <w:tcW w:w="1121" w:type="dxa"/>
            <w:tcBorders>
              <w:top w:val="nil"/>
              <w:left w:val="single" w:sz="4" w:space="0" w:color="auto"/>
              <w:bottom w:val="single" w:sz="4" w:space="0" w:color="auto"/>
              <w:right w:val="single" w:sz="4" w:space="0" w:color="auto"/>
            </w:tcBorders>
            <w:shd w:val="clear" w:color="auto" w:fill="auto"/>
            <w:noWrap/>
            <w:vAlign w:val="center"/>
          </w:tcPr>
          <w:p w14:paraId="17821473" w14:textId="77777777" w:rsidR="00303C78" w:rsidRPr="003B50BA" w:rsidRDefault="005E5C72"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398.869</w:t>
            </w:r>
          </w:p>
        </w:tc>
        <w:tc>
          <w:tcPr>
            <w:tcW w:w="1131" w:type="dxa"/>
            <w:tcBorders>
              <w:top w:val="nil"/>
              <w:left w:val="nil"/>
              <w:bottom w:val="single" w:sz="4" w:space="0" w:color="auto"/>
              <w:right w:val="single" w:sz="4" w:space="0" w:color="auto"/>
            </w:tcBorders>
            <w:shd w:val="clear" w:color="auto" w:fill="auto"/>
            <w:noWrap/>
            <w:vAlign w:val="center"/>
          </w:tcPr>
          <w:p w14:paraId="7457490E" w14:textId="77777777" w:rsidR="00303C78" w:rsidRPr="003B50BA" w:rsidRDefault="005D6C28"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390.163</w:t>
            </w:r>
          </w:p>
        </w:tc>
        <w:tc>
          <w:tcPr>
            <w:tcW w:w="571" w:type="dxa"/>
            <w:tcBorders>
              <w:top w:val="nil"/>
              <w:left w:val="nil"/>
              <w:bottom w:val="single" w:sz="4" w:space="0" w:color="auto"/>
              <w:right w:val="single" w:sz="4" w:space="0" w:color="auto"/>
            </w:tcBorders>
          </w:tcPr>
          <w:p w14:paraId="539A90A7" w14:textId="77777777" w:rsidR="00303C78" w:rsidRPr="003B50BA" w:rsidRDefault="00947970"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50</w:t>
            </w:r>
          </w:p>
        </w:tc>
        <w:tc>
          <w:tcPr>
            <w:tcW w:w="802" w:type="dxa"/>
            <w:tcBorders>
              <w:top w:val="nil"/>
              <w:left w:val="nil"/>
              <w:bottom w:val="single" w:sz="4" w:space="0" w:color="auto"/>
              <w:right w:val="single" w:sz="4" w:space="0" w:color="auto"/>
            </w:tcBorders>
          </w:tcPr>
          <w:p w14:paraId="6BAC262A" w14:textId="77777777" w:rsidR="00303C78" w:rsidRPr="003B50BA" w:rsidRDefault="00947970"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98</w:t>
            </w:r>
          </w:p>
        </w:tc>
      </w:tr>
      <w:tr w:rsidR="00B209AF" w:rsidRPr="00102D22" w14:paraId="6E10B181" w14:textId="77777777" w:rsidTr="003B50BA">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48DF8808" w14:textId="77777777" w:rsidR="00303C78" w:rsidRPr="00836971" w:rsidRDefault="00303C78" w:rsidP="005E5C72">
            <w:pPr>
              <w:spacing w:after="0" w:line="240" w:lineRule="auto"/>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 xml:space="preserve">8. </w:t>
            </w:r>
          </w:p>
        </w:tc>
        <w:tc>
          <w:tcPr>
            <w:tcW w:w="2478" w:type="dxa"/>
            <w:tcBorders>
              <w:top w:val="nil"/>
              <w:left w:val="nil"/>
              <w:bottom w:val="single" w:sz="4" w:space="0" w:color="auto"/>
              <w:right w:val="single" w:sz="4" w:space="0" w:color="auto"/>
            </w:tcBorders>
            <w:shd w:val="clear" w:color="auto" w:fill="auto"/>
            <w:noWrap/>
            <w:vAlign w:val="bottom"/>
            <w:hideMark/>
          </w:tcPr>
          <w:p w14:paraId="42728228" w14:textId="77777777" w:rsidR="00303C78" w:rsidRPr="00836971" w:rsidRDefault="00303C78" w:rsidP="005E5C72">
            <w:pPr>
              <w:spacing w:after="0" w:line="240" w:lineRule="auto"/>
              <w:rPr>
                <w:rFonts w:ascii="Times New Roman" w:eastAsia="Times New Roman" w:hAnsi="Times New Roman" w:cs="Times New Roman"/>
                <w:color w:val="000000"/>
                <w:sz w:val="22"/>
                <w:szCs w:val="22"/>
                <w:highlight w:val="yellow"/>
                <w:lang w:eastAsia="hr-HR"/>
              </w:rPr>
            </w:pPr>
            <w:r w:rsidRPr="00836971">
              <w:rPr>
                <w:rFonts w:ascii="Times New Roman" w:eastAsia="Times New Roman" w:hAnsi="Times New Roman" w:cs="Times New Roman"/>
                <w:color w:val="000000"/>
                <w:sz w:val="22"/>
                <w:szCs w:val="22"/>
                <w:highlight w:val="yellow"/>
                <w:lang w:eastAsia="hr-HR"/>
              </w:rPr>
              <w:t>Prihodi AK</w:t>
            </w:r>
          </w:p>
        </w:tc>
        <w:tc>
          <w:tcPr>
            <w:tcW w:w="1279" w:type="dxa"/>
            <w:tcBorders>
              <w:top w:val="nil"/>
              <w:left w:val="nil"/>
              <w:bottom w:val="single" w:sz="4" w:space="0" w:color="auto"/>
              <w:right w:val="single" w:sz="4" w:space="0" w:color="auto"/>
            </w:tcBorders>
            <w:shd w:val="clear" w:color="auto" w:fill="auto"/>
            <w:noWrap/>
            <w:vAlign w:val="center"/>
            <w:hideMark/>
          </w:tcPr>
          <w:p w14:paraId="3DF81DE9"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609.740</w:t>
            </w:r>
          </w:p>
        </w:tc>
        <w:tc>
          <w:tcPr>
            <w:tcW w:w="1378" w:type="dxa"/>
            <w:tcBorders>
              <w:top w:val="single" w:sz="4" w:space="0" w:color="auto"/>
              <w:left w:val="nil"/>
              <w:bottom w:val="single" w:sz="4" w:space="0" w:color="auto"/>
              <w:right w:val="single" w:sz="4" w:space="0" w:color="auto"/>
            </w:tcBorders>
          </w:tcPr>
          <w:p w14:paraId="72A04444"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639.290</w:t>
            </w:r>
          </w:p>
        </w:tc>
        <w:tc>
          <w:tcPr>
            <w:tcW w:w="1205" w:type="dxa"/>
            <w:tcBorders>
              <w:top w:val="nil"/>
              <w:left w:val="single" w:sz="4" w:space="0" w:color="auto"/>
              <w:bottom w:val="single" w:sz="4" w:space="0" w:color="auto"/>
              <w:right w:val="nil"/>
            </w:tcBorders>
          </w:tcPr>
          <w:p w14:paraId="0967CFA1"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630.000</w:t>
            </w:r>
          </w:p>
        </w:tc>
        <w:tc>
          <w:tcPr>
            <w:tcW w:w="1121" w:type="dxa"/>
            <w:tcBorders>
              <w:top w:val="nil"/>
              <w:left w:val="single" w:sz="4" w:space="0" w:color="auto"/>
              <w:bottom w:val="single" w:sz="4" w:space="0" w:color="auto"/>
              <w:right w:val="single" w:sz="4" w:space="0" w:color="auto"/>
            </w:tcBorders>
            <w:shd w:val="clear" w:color="auto" w:fill="auto"/>
            <w:noWrap/>
            <w:vAlign w:val="center"/>
          </w:tcPr>
          <w:p w14:paraId="6E950EC1" w14:textId="77777777" w:rsidR="00303C78" w:rsidRPr="003B50BA" w:rsidRDefault="005D6C28"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324.886</w:t>
            </w:r>
          </w:p>
        </w:tc>
        <w:tc>
          <w:tcPr>
            <w:tcW w:w="1131" w:type="dxa"/>
            <w:tcBorders>
              <w:top w:val="nil"/>
              <w:left w:val="nil"/>
              <w:bottom w:val="single" w:sz="4" w:space="0" w:color="auto"/>
              <w:right w:val="single" w:sz="4" w:space="0" w:color="auto"/>
            </w:tcBorders>
            <w:shd w:val="clear" w:color="auto" w:fill="auto"/>
            <w:noWrap/>
            <w:vAlign w:val="center"/>
          </w:tcPr>
          <w:p w14:paraId="6763F5F3" w14:textId="77777777" w:rsidR="00303C78" w:rsidRPr="003B50BA" w:rsidRDefault="00CB15CA" w:rsidP="005E5C72">
            <w:pPr>
              <w:spacing w:after="0" w:line="240" w:lineRule="auto"/>
              <w:jc w:val="right"/>
              <w:rPr>
                <w:rFonts w:ascii="Times New Roman" w:eastAsia="Times New Roman" w:hAnsi="Times New Roman" w:cs="Times New Roman"/>
                <w:color w:val="000000"/>
                <w:sz w:val="20"/>
                <w:szCs w:val="20"/>
                <w:highlight w:val="yellow"/>
                <w:lang w:eastAsia="hr-HR"/>
              </w:rPr>
            </w:pPr>
            <w:r>
              <w:rPr>
                <w:rFonts w:ascii="Times New Roman" w:eastAsia="Times New Roman" w:hAnsi="Times New Roman" w:cs="Times New Roman"/>
                <w:color w:val="000000"/>
                <w:sz w:val="20"/>
                <w:szCs w:val="20"/>
                <w:highlight w:val="yellow"/>
                <w:lang w:eastAsia="hr-HR"/>
              </w:rPr>
              <w:t>252.065</w:t>
            </w:r>
          </w:p>
        </w:tc>
        <w:tc>
          <w:tcPr>
            <w:tcW w:w="571" w:type="dxa"/>
            <w:tcBorders>
              <w:top w:val="nil"/>
              <w:left w:val="nil"/>
              <w:bottom w:val="single" w:sz="4" w:space="0" w:color="auto"/>
              <w:right w:val="single" w:sz="4" w:space="0" w:color="auto"/>
            </w:tcBorders>
          </w:tcPr>
          <w:p w14:paraId="00DF6497" w14:textId="77777777" w:rsidR="00303C78" w:rsidRPr="003B50BA" w:rsidRDefault="00947970" w:rsidP="005E5C72">
            <w:pPr>
              <w:spacing w:after="0" w:line="240" w:lineRule="auto"/>
              <w:jc w:val="right"/>
              <w:rPr>
                <w:rFonts w:ascii="Times New Roman" w:eastAsia="Times New Roman" w:hAnsi="Times New Roman" w:cs="Times New Roman"/>
                <w:color w:val="000000"/>
                <w:sz w:val="20"/>
                <w:szCs w:val="20"/>
                <w:highlight w:val="yellow"/>
                <w:lang w:eastAsia="hr-HR"/>
              </w:rPr>
            </w:pPr>
            <w:r>
              <w:rPr>
                <w:rFonts w:ascii="Times New Roman" w:eastAsia="Times New Roman" w:hAnsi="Times New Roman" w:cs="Times New Roman"/>
                <w:color w:val="000000"/>
                <w:sz w:val="20"/>
                <w:szCs w:val="20"/>
                <w:highlight w:val="yellow"/>
                <w:lang w:eastAsia="hr-HR"/>
              </w:rPr>
              <w:t>40</w:t>
            </w:r>
          </w:p>
        </w:tc>
        <w:tc>
          <w:tcPr>
            <w:tcW w:w="802" w:type="dxa"/>
            <w:tcBorders>
              <w:top w:val="nil"/>
              <w:left w:val="nil"/>
              <w:bottom w:val="single" w:sz="4" w:space="0" w:color="auto"/>
              <w:right w:val="single" w:sz="4" w:space="0" w:color="auto"/>
            </w:tcBorders>
          </w:tcPr>
          <w:p w14:paraId="1522AB42" w14:textId="77777777" w:rsidR="00303C78" w:rsidRPr="003B50BA" w:rsidRDefault="00947970" w:rsidP="005E5C72">
            <w:pPr>
              <w:spacing w:after="0" w:line="240" w:lineRule="auto"/>
              <w:jc w:val="right"/>
              <w:rPr>
                <w:rFonts w:ascii="Times New Roman" w:eastAsia="Times New Roman" w:hAnsi="Times New Roman" w:cs="Times New Roman"/>
                <w:color w:val="000000"/>
                <w:sz w:val="20"/>
                <w:szCs w:val="20"/>
                <w:highlight w:val="yellow"/>
                <w:lang w:eastAsia="hr-HR"/>
              </w:rPr>
            </w:pPr>
            <w:r>
              <w:rPr>
                <w:rFonts w:ascii="Times New Roman" w:eastAsia="Times New Roman" w:hAnsi="Times New Roman" w:cs="Times New Roman"/>
                <w:color w:val="000000"/>
                <w:sz w:val="20"/>
                <w:szCs w:val="20"/>
                <w:highlight w:val="yellow"/>
                <w:lang w:eastAsia="hr-HR"/>
              </w:rPr>
              <w:t>78</w:t>
            </w:r>
          </w:p>
        </w:tc>
      </w:tr>
      <w:tr w:rsidR="00B209AF" w:rsidRPr="00102D22" w14:paraId="2D5A8B9D" w14:textId="77777777" w:rsidTr="003B50BA">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tcPr>
          <w:p w14:paraId="1176A5DA" w14:textId="77777777" w:rsidR="00303C78" w:rsidRPr="00836971" w:rsidRDefault="00303C78" w:rsidP="005E5C72">
            <w:pPr>
              <w:spacing w:after="0" w:line="240" w:lineRule="auto"/>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9.</w:t>
            </w:r>
          </w:p>
        </w:tc>
        <w:tc>
          <w:tcPr>
            <w:tcW w:w="2478" w:type="dxa"/>
            <w:tcBorders>
              <w:top w:val="nil"/>
              <w:left w:val="nil"/>
              <w:bottom w:val="single" w:sz="4" w:space="0" w:color="auto"/>
              <w:right w:val="single" w:sz="4" w:space="0" w:color="auto"/>
            </w:tcBorders>
            <w:shd w:val="clear" w:color="auto" w:fill="auto"/>
            <w:noWrap/>
            <w:vAlign w:val="bottom"/>
          </w:tcPr>
          <w:p w14:paraId="0FC5615B" w14:textId="77777777" w:rsidR="00303C78" w:rsidRPr="00836971" w:rsidRDefault="00303C78" w:rsidP="005E5C72">
            <w:pPr>
              <w:spacing w:after="0" w:line="240" w:lineRule="auto"/>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Dimnjačarska služba</w:t>
            </w:r>
          </w:p>
        </w:tc>
        <w:tc>
          <w:tcPr>
            <w:tcW w:w="1279" w:type="dxa"/>
            <w:tcBorders>
              <w:top w:val="nil"/>
              <w:left w:val="nil"/>
              <w:bottom w:val="single" w:sz="4" w:space="0" w:color="auto"/>
              <w:right w:val="single" w:sz="4" w:space="0" w:color="auto"/>
            </w:tcBorders>
            <w:shd w:val="clear" w:color="auto" w:fill="auto"/>
            <w:noWrap/>
            <w:vAlign w:val="center"/>
          </w:tcPr>
          <w:p w14:paraId="2234ACA3"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p>
        </w:tc>
        <w:tc>
          <w:tcPr>
            <w:tcW w:w="1378" w:type="dxa"/>
            <w:tcBorders>
              <w:top w:val="single" w:sz="4" w:space="0" w:color="auto"/>
              <w:left w:val="nil"/>
              <w:bottom w:val="single" w:sz="4" w:space="0" w:color="auto"/>
              <w:right w:val="single" w:sz="4" w:space="0" w:color="auto"/>
            </w:tcBorders>
          </w:tcPr>
          <w:p w14:paraId="59CFB51E"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p>
        </w:tc>
        <w:tc>
          <w:tcPr>
            <w:tcW w:w="1205" w:type="dxa"/>
            <w:tcBorders>
              <w:top w:val="nil"/>
              <w:left w:val="single" w:sz="4" w:space="0" w:color="auto"/>
              <w:bottom w:val="single" w:sz="4" w:space="0" w:color="auto"/>
              <w:right w:val="nil"/>
            </w:tcBorders>
          </w:tcPr>
          <w:p w14:paraId="106419D1"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14:paraId="6B3F1933"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p>
        </w:tc>
        <w:tc>
          <w:tcPr>
            <w:tcW w:w="1131" w:type="dxa"/>
            <w:tcBorders>
              <w:top w:val="nil"/>
              <w:left w:val="nil"/>
              <w:bottom w:val="single" w:sz="4" w:space="0" w:color="auto"/>
              <w:right w:val="single" w:sz="4" w:space="0" w:color="auto"/>
            </w:tcBorders>
            <w:shd w:val="clear" w:color="auto" w:fill="auto"/>
            <w:noWrap/>
            <w:vAlign w:val="center"/>
          </w:tcPr>
          <w:p w14:paraId="6EB6B528" w14:textId="77777777" w:rsidR="00303C78" w:rsidRPr="003B50BA" w:rsidRDefault="001E0906"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31.114</w:t>
            </w:r>
          </w:p>
        </w:tc>
        <w:tc>
          <w:tcPr>
            <w:tcW w:w="571" w:type="dxa"/>
            <w:tcBorders>
              <w:top w:val="nil"/>
              <w:left w:val="nil"/>
              <w:bottom w:val="single" w:sz="4" w:space="0" w:color="auto"/>
              <w:right w:val="single" w:sz="4" w:space="0" w:color="auto"/>
            </w:tcBorders>
          </w:tcPr>
          <w:p w14:paraId="7250B4A4"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p>
        </w:tc>
        <w:tc>
          <w:tcPr>
            <w:tcW w:w="802" w:type="dxa"/>
            <w:tcBorders>
              <w:top w:val="nil"/>
              <w:left w:val="nil"/>
              <w:bottom w:val="single" w:sz="4" w:space="0" w:color="auto"/>
              <w:right w:val="single" w:sz="4" w:space="0" w:color="auto"/>
            </w:tcBorders>
          </w:tcPr>
          <w:p w14:paraId="1D2EF430"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p>
        </w:tc>
      </w:tr>
      <w:tr w:rsidR="00B209AF" w:rsidRPr="00102D22" w14:paraId="7E30653C" w14:textId="77777777" w:rsidTr="003B50BA">
        <w:trPr>
          <w:trHeight w:val="300"/>
          <w:jc w:val="center"/>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14:paraId="05AAC607" w14:textId="77777777" w:rsidR="00303C78" w:rsidRPr="00836971" w:rsidRDefault="00303C78" w:rsidP="005E5C72">
            <w:pPr>
              <w:spacing w:after="0" w:line="240" w:lineRule="auto"/>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 xml:space="preserve">10. </w:t>
            </w:r>
          </w:p>
        </w:tc>
        <w:tc>
          <w:tcPr>
            <w:tcW w:w="2478" w:type="dxa"/>
            <w:tcBorders>
              <w:top w:val="nil"/>
              <w:left w:val="nil"/>
              <w:bottom w:val="single" w:sz="4" w:space="0" w:color="auto"/>
              <w:right w:val="single" w:sz="4" w:space="0" w:color="auto"/>
            </w:tcBorders>
            <w:shd w:val="clear" w:color="auto" w:fill="auto"/>
            <w:noWrap/>
            <w:vAlign w:val="bottom"/>
            <w:hideMark/>
          </w:tcPr>
          <w:p w14:paraId="037BB2AB" w14:textId="77777777" w:rsidR="00303C78" w:rsidRPr="00836971" w:rsidRDefault="003B50BA" w:rsidP="005E5C72">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Prihodi </w:t>
            </w:r>
            <w:proofErr w:type="spellStart"/>
            <w:r>
              <w:rPr>
                <w:rFonts w:ascii="Times New Roman" w:eastAsia="Times New Roman" w:hAnsi="Times New Roman" w:cs="Times New Roman"/>
                <w:color w:val="000000"/>
                <w:sz w:val="22"/>
                <w:szCs w:val="22"/>
                <w:lang w:eastAsia="hr-HR"/>
              </w:rPr>
              <w:t>zaj</w:t>
            </w:r>
            <w:proofErr w:type="spellEnd"/>
            <w:r>
              <w:rPr>
                <w:rFonts w:ascii="Times New Roman" w:eastAsia="Times New Roman" w:hAnsi="Times New Roman" w:cs="Times New Roman"/>
                <w:color w:val="000000"/>
                <w:sz w:val="22"/>
                <w:szCs w:val="22"/>
                <w:lang w:eastAsia="hr-HR"/>
              </w:rPr>
              <w:t xml:space="preserve">. </w:t>
            </w:r>
            <w:r w:rsidR="00303C78" w:rsidRPr="00836971">
              <w:rPr>
                <w:rFonts w:ascii="Times New Roman" w:eastAsia="Times New Roman" w:hAnsi="Times New Roman" w:cs="Times New Roman"/>
                <w:color w:val="000000"/>
                <w:sz w:val="22"/>
                <w:szCs w:val="22"/>
                <w:lang w:eastAsia="hr-HR"/>
              </w:rPr>
              <w:t>službi</w:t>
            </w:r>
          </w:p>
        </w:tc>
        <w:tc>
          <w:tcPr>
            <w:tcW w:w="1279" w:type="dxa"/>
            <w:tcBorders>
              <w:top w:val="nil"/>
              <w:left w:val="nil"/>
              <w:bottom w:val="single" w:sz="4" w:space="0" w:color="auto"/>
              <w:right w:val="single" w:sz="4" w:space="0" w:color="auto"/>
            </w:tcBorders>
            <w:shd w:val="clear" w:color="auto" w:fill="auto"/>
            <w:noWrap/>
            <w:vAlign w:val="center"/>
            <w:hideMark/>
          </w:tcPr>
          <w:p w14:paraId="3B81FF78"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60.686</w:t>
            </w:r>
          </w:p>
        </w:tc>
        <w:tc>
          <w:tcPr>
            <w:tcW w:w="1378" w:type="dxa"/>
            <w:tcBorders>
              <w:top w:val="single" w:sz="4" w:space="0" w:color="auto"/>
              <w:left w:val="nil"/>
              <w:bottom w:val="single" w:sz="4" w:space="0" w:color="auto"/>
              <w:right w:val="single" w:sz="4" w:space="0" w:color="auto"/>
            </w:tcBorders>
          </w:tcPr>
          <w:p w14:paraId="05328506"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9.360</w:t>
            </w:r>
          </w:p>
        </w:tc>
        <w:tc>
          <w:tcPr>
            <w:tcW w:w="1205" w:type="dxa"/>
            <w:tcBorders>
              <w:top w:val="nil"/>
              <w:left w:val="single" w:sz="4" w:space="0" w:color="auto"/>
              <w:bottom w:val="single" w:sz="4" w:space="0" w:color="auto"/>
              <w:right w:val="nil"/>
            </w:tcBorders>
          </w:tcPr>
          <w:p w14:paraId="7E25F644"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14:paraId="11658CA9" w14:textId="77777777" w:rsidR="00303C78" w:rsidRPr="003B50BA" w:rsidRDefault="005E5C72"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4.680</w:t>
            </w:r>
          </w:p>
        </w:tc>
        <w:tc>
          <w:tcPr>
            <w:tcW w:w="1131" w:type="dxa"/>
            <w:tcBorders>
              <w:top w:val="nil"/>
              <w:left w:val="nil"/>
              <w:bottom w:val="single" w:sz="4" w:space="0" w:color="auto"/>
              <w:right w:val="single" w:sz="4" w:space="0" w:color="auto"/>
            </w:tcBorders>
            <w:shd w:val="clear" w:color="auto" w:fill="auto"/>
            <w:noWrap/>
            <w:vAlign w:val="center"/>
          </w:tcPr>
          <w:p w14:paraId="7FD1EFE7"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r w:rsidRPr="003B50BA">
              <w:rPr>
                <w:rFonts w:ascii="Times New Roman" w:eastAsia="Times New Roman" w:hAnsi="Times New Roman" w:cs="Times New Roman"/>
                <w:color w:val="000000"/>
                <w:sz w:val="20"/>
                <w:szCs w:val="20"/>
                <w:lang w:eastAsia="hr-HR"/>
              </w:rPr>
              <w:t>4.680</w:t>
            </w:r>
          </w:p>
        </w:tc>
        <w:tc>
          <w:tcPr>
            <w:tcW w:w="571" w:type="dxa"/>
            <w:tcBorders>
              <w:top w:val="nil"/>
              <w:left w:val="nil"/>
              <w:bottom w:val="single" w:sz="4" w:space="0" w:color="auto"/>
              <w:right w:val="single" w:sz="4" w:space="0" w:color="auto"/>
            </w:tcBorders>
          </w:tcPr>
          <w:p w14:paraId="33ED802F" w14:textId="77777777" w:rsidR="00303C78" w:rsidRPr="003B50BA" w:rsidRDefault="00303C78" w:rsidP="005E5C72">
            <w:pPr>
              <w:spacing w:after="0" w:line="240" w:lineRule="auto"/>
              <w:jc w:val="right"/>
              <w:rPr>
                <w:rFonts w:ascii="Times New Roman" w:eastAsia="Times New Roman" w:hAnsi="Times New Roman" w:cs="Times New Roman"/>
                <w:color w:val="000000"/>
                <w:sz w:val="20"/>
                <w:szCs w:val="20"/>
                <w:lang w:eastAsia="hr-HR"/>
              </w:rPr>
            </w:pPr>
          </w:p>
        </w:tc>
        <w:tc>
          <w:tcPr>
            <w:tcW w:w="802" w:type="dxa"/>
            <w:tcBorders>
              <w:top w:val="nil"/>
              <w:left w:val="nil"/>
              <w:bottom w:val="single" w:sz="4" w:space="0" w:color="auto"/>
              <w:right w:val="single" w:sz="4" w:space="0" w:color="auto"/>
            </w:tcBorders>
          </w:tcPr>
          <w:p w14:paraId="395B49F1" w14:textId="77777777" w:rsidR="00303C78" w:rsidRPr="003B50BA" w:rsidRDefault="00BF63EB" w:rsidP="005E5C72">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100</w:t>
            </w:r>
          </w:p>
        </w:tc>
      </w:tr>
      <w:tr w:rsidR="00B209AF" w:rsidRPr="00102D22" w14:paraId="435BB2C1" w14:textId="77777777" w:rsidTr="005D6C28">
        <w:trPr>
          <w:trHeight w:val="72"/>
          <w:jc w:val="center"/>
        </w:trPr>
        <w:tc>
          <w:tcPr>
            <w:tcW w:w="491" w:type="dxa"/>
            <w:tcBorders>
              <w:top w:val="nil"/>
              <w:left w:val="single" w:sz="4" w:space="0" w:color="auto"/>
              <w:bottom w:val="single" w:sz="4" w:space="0" w:color="auto"/>
              <w:right w:val="single" w:sz="4" w:space="0" w:color="auto"/>
            </w:tcBorders>
            <w:shd w:val="clear" w:color="000000" w:fill="92D050"/>
            <w:noWrap/>
            <w:vAlign w:val="bottom"/>
            <w:hideMark/>
          </w:tcPr>
          <w:p w14:paraId="21A8A1F7" w14:textId="77777777" w:rsidR="00303C78" w:rsidRPr="00836971" w:rsidRDefault="00303C78" w:rsidP="005E5C72">
            <w:pPr>
              <w:spacing w:after="0" w:line="240" w:lineRule="auto"/>
              <w:rPr>
                <w:rFonts w:ascii="Times New Roman" w:eastAsia="Times New Roman" w:hAnsi="Times New Roman" w:cs="Times New Roman"/>
                <w:color w:val="000000"/>
                <w:sz w:val="22"/>
                <w:szCs w:val="22"/>
                <w:lang w:eastAsia="hr-HR"/>
              </w:rPr>
            </w:pPr>
            <w:r w:rsidRPr="00836971">
              <w:rPr>
                <w:rFonts w:ascii="Times New Roman" w:eastAsia="Times New Roman" w:hAnsi="Times New Roman" w:cs="Times New Roman"/>
                <w:color w:val="000000"/>
                <w:sz w:val="22"/>
                <w:szCs w:val="22"/>
                <w:lang w:eastAsia="hr-HR"/>
              </w:rPr>
              <w:t> </w:t>
            </w:r>
          </w:p>
        </w:tc>
        <w:tc>
          <w:tcPr>
            <w:tcW w:w="2478" w:type="dxa"/>
            <w:tcBorders>
              <w:top w:val="nil"/>
              <w:left w:val="nil"/>
              <w:bottom w:val="single" w:sz="4" w:space="0" w:color="auto"/>
              <w:right w:val="nil"/>
            </w:tcBorders>
            <w:shd w:val="clear" w:color="000000" w:fill="92D050"/>
            <w:noWrap/>
            <w:vAlign w:val="bottom"/>
            <w:hideMark/>
          </w:tcPr>
          <w:p w14:paraId="5D5A3B3F" w14:textId="77777777" w:rsidR="00303C78" w:rsidRPr="003B50BA" w:rsidRDefault="00303C78" w:rsidP="005E5C72">
            <w:pPr>
              <w:spacing w:after="0" w:line="240" w:lineRule="auto"/>
              <w:rPr>
                <w:rFonts w:ascii="Times New Roman" w:eastAsia="Times New Roman" w:hAnsi="Times New Roman" w:cs="Times New Roman"/>
                <w:b/>
                <w:color w:val="000000"/>
                <w:sz w:val="22"/>
                <w:szCs w:val="22"/>
                <w:lang w:eastAsia="hr-HR"/>
              </w:rPr>
            </w:pPr>
            <w:r w:rsidRPr="003B50BA">
              <w:rPr>
                <w:rFonts w:ascii="Times New Roman" w:eastAsia="Times New Roman" w:hAnsi="Times New Roman" w:cs="Times New Roman"/>
                <w:b/>
                <w:color w:val="000000"/>
                <w:sz w:val="22"/>
                <w:szCs w:val="22"/>
                <w:lang w:eastAsia="hr-HR"/>
              </w:rPr>
              <w:t>UKUPNO</w:t>
            </w:r>
          </w:p>
        </w:tc>
        <w:tc>
          <w:tcPr>
            <w:tcW w:w="1279" w:type="dxa"/>
            <w:tcBorders>
              <w:top w:val="nil"/>
              <w:left w:val="single" w:sz="4" w:space="0" w:color="auto"/>
              <w:bottom w:val="single" w:sz="4" w:space="0" w:color="auto"/>
              <w:right w:val="single" w:sz="4" w:space="0" w:color="auto"/>
            </w:tcBorders>
            <w:shd w:val="clear" w:color="000000" w:fill="92D050"/>
            <w:noWrap/>
            <w:vAlign w:val="center"/>
            <w:hideMark/>
          </w:tcPr>
          <w:p w14:paraId="699FDAC4" w14:textId="77777777" w:rsidR="00303C78" w:rsidRPr="003B50BA" w:rsidRDefault="00303C78" w:rsidP="005E5C72">
            <w:pPr>
              <w:spacing w:after="0" w:line="240" w:lineRule="auto"/>
              <w:jc w:val="right"/>
              <w:rPr>
                <w:rFonts w:ascii="Times New Roman" w:eastAsia="Times New Roman" w:hAnsi="Times New Roman" w:cs="Times New Roman"/>
                <w:b/>
                <w:color w:val="000000"/>
                <w:sz w:val="22"/>
                <w:szCs w:val="22"/>
                <w:lang w:eastAsia="hr-HR"/>
              </w:rPr>
            </w:pPr>
            <w:r w:rsidRPr="003B50BA">
              <w:rPr>
                <w:rFonts w:ascii="Times New Roman" w:eastAsia="Times New Roman" w:hAnsi="Times New Roman" w:cs="Times New Roman"/>
                <w:b/>
                <w:color w:val="000000"/>
                <w:sz w:val="22"/>
                <w:szCs w:val="22"/>
                <w:lang w:eastAsia="hr-HR"/>
              </w:rPr>
              <w:t>19.257.116</w:t>
            </w:r>
          </w:p>
        </w:tc>
        <w:tc>
          <w:tcPr>
            <w:tcW w:w="1378" w:type="dxa"/>
            <w:tcBorders>
              <w:top w:val="single" w:sz="4" w:space="0" w:color="auto"/>
              <w:left w:val="nil"/>
              <w:bottom w:val="single" w:sz="4" w:space="0" w:color="auto"/>
              <w:right w:val="single" w:sz="4" w:space="0" w:color="auto"/>
            </w:tcBorders>
            <w:shd w:val="clear" w:color="000000" w:fill="92D050"/>
          </w:tcPr>
          <w:p w14:paraId="34988D36" w14:textId="77777777" w:rsidR="00303C78" w:rsidRPr="003B50BA" w:rsidRDefault="00303C78" w:rsidP="005E5C72">
            <w:pPr>
              <w:spacing w:after="0" w:line="240" w:lineRule="auto"/>
              <w:jc w:val="right"/>
              <w:rPr>
                <w:rFonts w:ascii="Times New Roman" w:eastAsia="Times New Roman" w:hAnsi="Times New Roman" w:cs="Times New Roman"/>
                <w:b/>
                <w:color w:val="000000"/>
                <w:sz w:val="22"/>
                <w:szCs w:val="22"/>
                <w:lang w:eastAsia="hr-HR"/>
              </w:rPr>
            </w:pPr>
            <w:r w:rsidRPr="003B50BA">
              <w:rPr>
                <w:rFonts w:ascii="Times New Roman" w:eastAsia="Times New Roman" w:hAnsi="Times New Roman" w:cs="Times New Roman"/>
                <w:b/>
                <w:color w:val="000000"/>
                <w:sz w:val="22"/>
                <w:szCs w:val="22"/>
                <w:lang w:eastAsia="hr-HR"/>
              </w:rPr>
              <w:t>20.104.953</w:t>
            </w:r>
          </w:p>
        </w:tc>
        <w:tc>
          <w:tcPr>
            <w:tcW w:w="1205" w:type="dxa"/>
            <w:tcBorders>
              <w:top w:val="nil"/>
              <w:left w:val="single" w:sz="4" w:space="0" w:color="auto"/>
              <w:bottom w:val="single" w:sz="4" w:space="0" w:color="auto"/>
              <w:right w:val="nil"/>
            </w:tcBorders>
            <w:shd w:val="clear" w:color="000000" w:fill="92D050"/>
          </w:tcPr>
          <w:p w14:paraId="5B6E1BB2" w14:textId="77777777" w:rsidR="00303C78" w:rsidRPr="003B50BA" w:rsidRDefault="00303C78" w:rsidP="005E5C72">
            <w:pPr>
              <w:spacing w:after="0" w:line="240" w:lineRule="auto"/>
              <w:jc w:val="right"/>
              <w:rPr>
                <w:rFonts w:ascii="Times New Roman" w:eastAsia="Times New Roman" w:hAnsi="Times New Roman" w:cs="Times New Roman"/>
                <w:b/>
                <w:color w:val="000000"/>
                <w:sz w:val="22"/>
                <w:szCs w:val="22"/>
                <w:lang w:eastAsia="hr-HR"/>
              </w:rPr>
            </w:pPr>
            <w:r w:rsidRPr="003B50BA">
              <w:rPr>
                <w:rFonts w:ascii="Times New Roman" w:eastAsia="Times New Roman" w:hAnsi="Times New Roman" w:cs="Times New Roman"/>
                <w:b/>
                <w:color w:val="000000"/>
                <w:sz w:val="22"/>
                <w:szCs w:val="22"/>
                <w:lang w:eastAsia="hr-HR"/>
              </w:rPr>
              <w:t>20.010.000</w:t>
            </w:r>
          </w:p>
        </w:tc>
        <w:tc>
          <w:tcPr>
            <w:tcW w:w="1121" w:type="dxa"/>
            <w:tcBorders>
              <w:top w:val="nil"/>
              <w:left w:val="single" w:sz="4" w:space="0" w:color="auto"/>
              <w:bottom w:val="single" w:sz="4" w:space="0" w:color="auto"/>
              <w:right w:val="single" w:sz="4" w:space="0" w:color="auto"/>
            </w:tcBorders>
            <w:shd w:val="clear" w:color="000000" w:fill="92D050"/>
            <w:noWrap/>
            <w:vAlign w:val="center"/>
          </w:tcPr>
          <w:p w14:paraId="2A2955A8" w14:textId="77777777" w:rsidR="00303C78" w:rsidRPr="003B50BA" w:rsidRDefault="005D6C28" w:rsidP="005E5C72">
            <w:pPr>
              <w:spacing w:after="0" w:line="240" w:lineRule="auto"/>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10.051.682</w:t>
            </w:r>
          </w:p>
        </w:tc>
        <w:tc>
          <w:tcPr>
            <w:tcW w:w="1131" w:type="dxa"/>
            <w:tcBorders>
              <w:top w:val="nil"/>
              <w:left w:val="nil"/>
              <w:bottom w:val="single" w:sz="4" w:space="0" w:color="auto"/>
              <w:right w:val="single" w:sz="4" w:space="0" w:color="auto"/>
            </w:tcBorders>
            <w:shd w:val="clear" w:color="000000" w:fill="92D050"/>
            <w:noWrap/>
            <w:vAlign w:val="center"/>
          </w:tcPr>
          <w:p w14:paraId="0EC7C748" w14:textId="77777777" w:rsidR="00303C78" w:rsidRPr="003B50BA" w:rsidRDefault="00452FB9" w:rsidP="005E5C72">
            <w:pPr>
              <w:spacing w:after="0" w:line="240" w:lineRule="auto"/>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9.282.422</w:t>
            </w:r>
          </w:p>
        </w:tc>
        <w:tc>
          <w:tcPr>
            <w:tcW w:w="571" w:type="dxa"/>
            <w:tcBorders>
              <w:top w:val="nil"/>
              <w:left w:val="nil"/>
              <w:bottom w:val="single" w:sz="4" w:space="0" w:color="auto"/>
              <w:right w:val="single" w:sz="4" w:space="0" w:color="auto"/>
            </w:tcBorders>
            <w:shd w:val="clear" w:color="000000" w:fill="92D050"/>
          </w:tcPr>
          <w:p w14:paraId="2134BFF1" w14:textId="77777777" w:rsidR="00303C78" w:rsidRPr="00BF63EB" w:rsidRDefault="00303C78" w:rsidP="005E5C72">
            <w:pPr>
              <w:spacing w:after="0" w:line="240" w:lineRule="auto"/>
              <w:jc w:val="right"/>
              <w:rPr>
                <w:rFonts w:ascii="Times New Roman" w:eastAsia="Times New Roman" w:hAnsi="Times New Roman" w:cs="Times New Roman"/>
                <w:b/>
                <w:color w:val="000000"/>
                <w:sz w:val="20"/>
                <w:szCs w:val="20"/>
                <w:lang w:eastAsia="hr-HR"/>
              </w:rPr>
            </w:pPr>
            <w:r w:rsidRPr="00BF63EB">
              <w:rPr>
                <w:rFonts w:ascii="Times New Roman" w:eastAsia="Times New Roman" w:hAnsi="Times New Roman" w:cs="Times New Roman"/>
                <w:b/>
                <w:color w:val="000000"/>
                <w:sz w:val="20"/>
                <w:szCs w:val="20"/>
                <w:lang w:eastAsia="hr-HR"/>
              </w:rPr>
              <w:t>46</w:t>
            </w:r>
          </w:p>
        </w:tc>
        <w:tc>
          <w:tcPr>
            <w:tcW w:w="802" w:type="dxa"/>
            <w:tcBorders>
              <w:top w:val="nil"/>
              <w:left w:val="nil"/>
              <w:bottom w:val="single" w:sz="4" w:space="0" w:color="auto"/>
              <w:right w:val="single" w:sz="4" w:space="0" w:color="auto"/>
            </w:tcBorders>
            <w:shd w:val="clear" w:color="000000" w:fill="92D050"/>
          </w:tcPr>
          <w:p w14:paraId="7FB44F86" w14:textId="77777777" w:rsidR="00303C78" w:rsidRPr="00BF63EB" w:rsidRDefault="00BF63EB" w:rsidP="005E5C72">
            <w:pPr>
              <w:spacing w:after="0" w:line="240" w:lineRule="auto"/>
              <w:jc w:val="right"/>
              <w:rPr>
                <w:rFonts w:ascii="Times New Roman" w:eastAsia="Times New Roman" w:hAnsi="Times New Roman" w:cs="Times New Roman"/>
                <w:b/>
                <w:color w:val="000000"/>
                <w:sz w:val="20"/>
                <w:szCs w:val="20"/>
                <w:lang w:eastAsia="hr-HR"/>
              </w:rPr>
            </w:pPr>
            <w:r w:rsidRPr="00BF63EB">
              <w:rPr>
                <w:rFonts w:ascii="Times New Roman" w:eastAsia="Times New Roman" w:hAnsi="Times New Roman" w:cs="Times New Roman"/>
                <w:b/>
                <w:color w:val="000000"/>
                <w:sz w:val="20"/>
                <w:szCs w:val="20"/>
                <w:lang w:eastAsia="hr-HR"/>
              </w:rPr>
              <w:t>92</w:t>
            </w:r>
          </w:p>
        </w:tc>
      </w:tr>
    </w:tbl>
    <w:p w14:paraId="2FE55F52" w14:textId="77777777" w:rsidR="00C44DF9" w:rsidRDefault="00C44DF9" w:rsidP="00C44DF9">
      <w:pPr>
        <w:spacing w:line="276" w:lineRule="auto"/>
        <w:jc w:val="both"/>
        <w:rPr>
          <w:rFonts w:ascii="Times New Roman" w:hAnsi="Times New Roman" w:cs="Times New Roman"/>
          <w:i/>
          <w:sz w:val="16"/>
          <w:szCs w:val="16"/>
        </w:rPr>
      </w:pPr>
    </w:p>
    <w:p w14:paraId="0D869207" w14:textId="2988FDCC" w:rsidR="00C44DF9" w:rsidRDefault="00C44DF9" w:rsidP="00A3009B">
      <w:pPr>
        <w:pStyle w:val="Bezproreda"/>
        <w:ind w:firstLine="426"/>
        <w:jc w:val="both"/>
        <w:rPr>
          <w:rFonts w:ascii="Times New Roman" w:hAnsi="Times New Roman" w:cs="Times New Roman"/>
          <w:sz w:val="22"/>
          <w:szCs w:val="22"/>
        </w:rPr>
      </w:pPr>
      <w:r w:rsidRPr="00C45900">
        <w:rPr>
          <w:rFonts w:ascii="Times New Roman" w:hAnsi="Times New Roman" w:cs="Times New Roman"/>
          <w:sz w:val="22"/>
          <w:szCs w:val="22"/>
          <w:u w:val="single"/>
        </w:rPr>
        <w:t>Prihodi</w:t>
      </w:r>
      <w:r w:rsidR="00A3009B" w:rsidRPr="00C45900">
        <w:rPr>
          <w:rFonts w:ascii="Times New Roman" w:hAnsi="Times New Roman" w:cs="Times New Roman"/>
          <w:sz w:val="22"/>
          <w:szCs w:val="22"/>
          <w:u w:val="single"/>
        </w:rPr>
        <w:t xml:space="preserve"> Službe održavanja nerazvrstanih cesta</w:t>
      </w:r>
      <w:r w:rsidR="00A3009B" w:rsidRPr="00A3009B">
        <w:rPr>
          <w:rFonts w:ascii="Times New Roman" w:hAnsi="Times New Roman" w:cs="Times New Roman"/>
          <w:sz w:val="22"/>
          <w:szCs w:val="22"/>
        </w:rPr>
        <w:t xml:space="preserve"> ostvaruju se i kroz</w:t>
      </w:r>
      <w:r w:rsidRPr="00A3009B">
        <w:rPr>
          <w:rFonts w:ascii="Times New Roman" w:hAnsi="Times New Roman" w:cs="Times New Roman"/>
          <w:sz w:val="22"/>
          <w:szCs w:val="22"/>
        </w:rPr>
        <w:t xml:space="preserve"> sanacije i asfaltiranja prekopa </w:t>
      </w:r>
      <w:r w:rsidR="00A3009B" w:rsidRPr="00A3009B">
        <w:rPr>
          <w:rFonts w:ascii="Times New Roman" w:hAnsi="Times New Roman" w:cs="Times New Roman"/>
          <w:sz w:val="22"/>
          <w:szCs w:val="22"/>
        </w:rPr>
        <w:t>nakon odjava o završenim građevinskim radovima dr</w:t>
      </w:r>
      <w:r w:rsidRPr="00A3009B">
        <w:rPr>
          <w:rFonts w:ascii="Times New Roman" w:hAnsi="Times New Roman" w:cs="Times New Roman"/>
          <w:sz w:val="22"/>
          <w:szCs w:val="22"/>
        </w:rPr>
        <w:t>u</w:t>
      </w:r>
      <w:r w:rsidR="00A3009B" w:rsidRPr="00A3009B">
        <w:rPr>
          <w:rFonts w:ascii="Times New Roman" w:hAnsi="Times New Roman" w:cs="Times New Roman"/>
          <w:sz w:val="22"/>
          <w:szCs w:val="22"/>
        </w:rPr>
        <w:t>gih komunalnih društva, Vodoopskrbe i odvodnje iz Zagreba i ENERGO METANA iz Samobora, a iznose 285.120 kn i to je ostvarenje od 57% u odnosu na planirane.</w:t>
      </w:r>
    </w:p>
    <w:p w14:paraId="7E9CC3B9" w14:textId="77777777" w:rsidR="00A3009B" w:rsidRPr="00A3009B" w:rsidRDefault="00A3009B" w:rsidP="00A3009B">
      <w:pPr>
        <w:pStyle w:val="Bezproreda"/>
        <w:ind w:firstLine="426"/>
        <w:jc w:val="both"/>
        <w:rPr>
          <w:rFonts w:ascii="Times New Roman" w:hAnsi="Times New Roman" w:cs="Times New Roman"/>
          <w:sz w:val="22"/>
          <w:szCs w:val="22"/>
        </w:rPr>
      </w:pPr>
    </w:p>
    <w:p w14:paraId="5F0D7E5A" w14:textId="077D56C0" w:rsidR="00C44DF9" w:rsidRDefault="00C44DF9" w:rsidP="00652CAA">
      <w:pPr>
        <w:pStyle w:val="Bezproreda"/>
        <w:ind w:firstLine="426"/>
        <w:jc w:val="both"/>
        <w:rPr>
          <w:rFonts w:ascii="Times New Roman" w:hAnsi="Times New Roman" w:cs="Times New Roman"/>
          <w:sz w:val="22"/>
          <w:szCs w:val="22"/>
        </w:rPr>
      </w:pPr>
      <w:r w:rsidRPr="00C45900">
        <w:rPr>
          <w:rFonts w:ascii="Times New Roman" w:hAnsi="Times New Roman" w:cs="Times New Roman"/>
          <w:sz w:val="22"/>
          <w:szCs w:val="22"/>
          <w:u w:val="single"/>
        </w:rPr>
        <w:t>Prihode od usluge odvoza komunalnog otpada</w:t>
      </w:r>
      <w:r w:rsidRPr="00652CAA">
        <w:rPr>
          <w:rFonts w:ascii="Times New Roman" w:hAnsi="Times New Roman" w:cs="Times New Roman"/>
          <w:sz w:val="22"/>
          <w:szCs w:val="22"/>
        </w:rPr>
        <w:t xml:space="preserve"> čine prihodi od odvoza komunalnog otpa</w:t>
      </w:r>
      <w:r w:rsidR="00A3009B">
        <w:rPr>
          <w:rFonts w:ascii="Times New Roman" w:hAnsi="Times New Roman" w:cs="Times New Roman"/>
          <w:sz w:val="22"/>
          <w:szCs w:val="22"/>
        </w:rPr>
        <w:t xml:space="preserve">da građanima i pravnim osobama i za prvo polugodište 2020. g. iznose </w:t>
      </w:r>
      <w:r w:rsidR="002A19C1">
        <w:rPr>
          <w:rFonts w:ascii="Times New Roman" w:hAnsi="Times New Roman" w:cs="Times New Roman"/>
          <w:sz w:val="22"/>
          <w:szCs w:val="22"/>
        </w:rPr>
        <w:t>5.228.789</w:t>
      </w:r>
      <w:r w:rsidRPr="00652CAA">
        <w:rPr>
          <w:rFonts w:ascii="Times New Roman" w:hAnsi="Times New Roman" w:cs="Times New Roman"/>
          <w:sz w:val="22"/>
          <w:szCs w:val="22"/>
        </w:rPr>
        <w:t xml:space="preserve"> kn, prihodi od odvoza i deponiranja glo</w:t>
      </w:r>
      <w:r w:rsidR="002A19C1">
        <w:rPr>
          <w:rFonts w:ascii="Times New Roman" w:hAnsi="Times New Roman" w:cs="Times New Roman"/>
          <w:sz w:val="22"/>
          <w:szCs w:val="22"/>
        </w:rPr>
        <w:t>m</w:t>
      </w:r>
      <w:r w:rsidR="004E064C">
        <w:rPr>
          <w:rFonts w:ascii="Times New Roman" w:hAnsi="Times New Roman" w:cs="Times New Roman"/>
          <w:sz w:val="22"/>
          <w:szCs w:val="22"/>
        </w:rPr>
        <w:t>aznog otpada u iznosu od 35.808</w:t>
      </w:r>
      <w:r w:rsidRPr="00652CAA">
        <w:rPr>
          <w:rFonts w:ascii="Times New Roman" w:hAnsi="Times New Roman" w:cs="Times New Roman"/>
          <w:sz w:val="22"/>
          <w:szCs w:val="22"/>
        </w:rPr>
        <w:t xml:space="preserve"> kn i prihodi</w:t>
      </w:r>
      <w:r w:rsidR="004E064C">
        <w:rPr>
          <w:rFonts w:ascii="Times New Roman" w:hAnsi="Times New Roman" w:cs="Times New Roman"/>
          <w:sz w:val="22"/>
          <w:szCs w:val="22"/>
        </w:rPr>
        <w:t xml:space="preserve"> </w:t>
      </w:r>
      <w:proofErr w:type="spellStart"/>
      <w:r w:rsidR="004E064C">
        <w:rPr>
          <w:rFonts w:ascii="Times New Roman" w:hAnsi="Times New Roman" w:cs="Times New Roman"/>
          <w:sz w:val="22"/>
          <w:szCs w:val="22"/>
        </w:rPr>
        <w:t>reciklažnog</w:t>
      </w:r>
      <w:proofErr w:type="spellEnd"/>
      <w:r w:rsidR="004E064C">
        <w:rPr>
          <w:rFonts w:ascii="Times New Roman" w:hAnsi="Times New Roman" w:cs="Times New Roman"/>
          <w:sz w:val="22"/>
          <w:szCs w:val="22"/>
        </w:rPr>
        <w:t xml:space="preserve"> dvorišta od 152.780</w:t>
      </w:r>
      <w:r w:rsidRPr="00652CAA">
        <w:rPr>
          <w:rFonts w:ascii="Times New Roman" w:hAnsi="Times New Roman" w:cs="Times New Roman"/>
          <w:sz w:val="22"/>
          <w:szCs w:val="22"/>
        </w:rPr>
        <w:t xml:space="preserve"> kn.</w:t>
      </w:r>
      <w:r w:rsidR="004E064C">
        <w:rPr>
          <w:rFonts w:ascii="Times New Roman" w:hAnsi="Times New Roman" w:cs="Times New Roman"/>
          <w:sz w:val="22"/>
          <w:szCs w:val="22"/>
        </w:rPr>
        <w:t xml:space="preserve"> Ostvareni su o okviru planiranih za 2020. g.</w:t>
      </w:r>
    </w:p>
    <w:p w14:paraId="23B51D23" w14:textId="77777777" w:rsidR="00652CAA" w:rsidRPr="00652CAA" w:rsidRDefault="00652CAA" w:rsidP="00652CAA">
      <w:pPr>
        <w:pStyle w:val="Bezproreda"/>
        <w:ind w:firstLine="426"/>
        <w:jc w:val="both"/>
        <w:rPr>
          <w:rFonts w:ascii="Times New Roman" w:hAnsi="Times New Roman" w:cs="Times New Roman"/>
          <w:sz w:val="22"/>
          <w:szCs w:val="22"/>
        </w:rPr>
      </w:pPr>
    </w:p>
    <w:p w14:paraId="762B8467" w14:textId="77777777" w:rsidR="00C44DF9" w:rsidRPr="00652CAA" w:rsidRDefault="00C44DF9" w:rsidP="00652CAA">
      <w:pPr>
        <w:pStyle w:val="Bezproreda"/>
        <w:ind w:firstLine="426"/>
        <w:jc w:val="both"/>
        <w:rPr>
          <w:rFonts w:ascii="Times New Roman" w:hAnsi="Times New Roman" w:cs="Times New Roman"/>
          <w:sz w:val="22"/>
          <w:szCs w:val="22"/>
        </w:rPr>
      </w:pPr>
      <w:r w:rsidRPr="00C45900">
        <w:rPr>
          <w:rFonts w:ascii="Times New Roman" w:hAnsi="Times New Roman" w:cs="Times New Roman"/>
          <w:sz w:val="22"/>
          <w:szCs w:val="22"/>
          <w:u w:val="single"/>
        </w:rPr>
        <w:t>Prih</w:t>
      </w:r>
      <w:r w:rsidR="004E064C" w:rsidRPr="00C45900">
        <w:rPr>
          <w:rFonts w:ascii="Times New Roman" w:hAnsi="Times New Roman" w:cs="Times New Roman"/>
          <w:sz w:val="22"/>
          <w:szCs w:val="22"/>
          <w:u w:val="single"/>
        </w:rPr>
        <w:t>ode od održavanja groblja</w:t>
      </w:r>
      <w:r w:rsidR="004E064C">
        <w:rPr>
          <w:rFonts w:ascii="Times New Roman" w:hAnsi="Times New Roman" w:cs="Times New Roman"/>
          <w:sz w:val="22"/>
          <w:szCs w:val="22"/>
        </w:rPr>
        <w:t xml:space="preserve"> u </w:t>
      </w:r>
      <w:r w:rsidR="00C45900">
        <w:rPr>
          <w:rFonts w:ascii="Times New Roman" w:hAnsi="Times New Roman" w:cs="Times New Roman"/>
          <w:sz w:val="22"/>
          <w:szCs w:val="22"/>
        </w:rPr>
        <w:t xml:space="preserve">prvom polugodištu </w:t>
      </w:r>
      <w:r w:rsidR="004E064C">
        <w:rPr>
          <w:rFonts w:ascii="Times New Roman" w:hAnsi="Times New Roman" w:cs="Times New Roman"/>
          <w:sz w:val="22"/>
          <w:szCs w:val="22"/>
        </w:rPr>
        <w:t>2020</w:t>
      </w:r>
      <w:r w:rsidR="00C45900">
        <w:rPr>
          <w:rFonts w:ascii="Times New Roman" w:hAnsi="Times New Roman" w:cs="Times New Roman"/>
          <w:sz w:val="22"/>
          <w:szCs w:val="22"/>
        </w:rPr>
        <w:t>. godine</w:t>
      </w:r>
      <w:r w:rsidRPr="00652CAA">
        <w:rPr>
          <w:rFonts w:ascii="Times New Roman" w:hAnsi="Times New Roman" w:cs="Times New Roman"/>
          <w:sz w:val="22"/>
          <w:szCs w:val="22"/>
        </w:rPr>
        <w:t xml:space="preserve"> čine prihodi od naknade za uređenje i održavanje groblja u </w:t>
      </w:r>
      <w:r w:rsidR="004E064C">
        <w:rPr>
          <w:rFonts w:ascii="Times New Roman" w:hAnsi="Times New Roman" w:cs="Times New Roman"/>
          <w:sz w:val="22"/>
          <w:szCs w:val="22"/>
        </w:rPr>
        <w:t xml:space="preserve">polugodišnjem iznosu od 682.260 </w:t>
      </w:r>
      <w:r w:rsidRPr="00652CAA">
        <w:rPr>
          <w:rFonts w:ascii="Times New Roman" w:hAnsi="Times New Roman" w:cs="Times New Roman"/>
          <w:sz w:val="22"/>
          <w:szCs w:val="22"/>
        </w:rPr>
        <w:t xml:space="preserve">kn </w:t>
      </w:r>
      <w:r w:rsidR="004E064C">
        <w:rPr>
          <w:rFonts w:ascii="Times New Roman" w:hAnsi="Times New Roman" w:cs="Times New Roman"/>
          <w:sz w:val="22"/>
          <w:szCs w:val="22"/>
        </w:rPr>
        <w:t>i</w:t>
      </w:r>
      <w:r w:rsidRPr="00652CAA">
        <w:rPr>
          <w:rFonts w:ascii="Times New Roman" w:hAnsi="Times New Roman" w:cs="Times New Roman"/>
          <w:sz w:val="22"/>
          <w:szCs w:val="22"/>
        </w:rPr>
        <w:t xml:space="preserve"> prihodi od us</w:t>
      </w:r>
      <w:r w:rsidR="004E064C">
        <w:rPr>
          <w:rFonts w:ascii="Times New Roman" w:hAnsi="Times New Roman" w:cs="Times New Roman"/>
          <w:sz w:val="22"/>
          <w:szCs w:val="22"/>
        </w:rPr>
        <w:t>luga ukopa u iznosu od 830.604</w:t>
      </w:r>
      <w:r w:rsidRPr="00652CAA">
        <w:rPr>
          <w:rFonts w:ascii="Times New Roman" w:hAnsi="Times New Roman" w:cs="Times New Roman"/>
          <w:sz w:val="22"/>
          <w:szCs w:val="22"/>
        </w:rPr>
        <w:t xml:space="preserve"> kn.</w:t>
      </w:r>
    </w:p>
    <w:p w14:paraId="7E836890" w14:textId="77777777" w:rsidR="00652CAA" w:rsidRDefault="00652CAA" w:rsidP="00652CAA">
      <w:pPr>
        <w:pStyle w:val="Bezproreda"/>
        <w:ind w:firstLine="426"/>
        <w:jc w:val="both"/>
        <w:rPr>
          <w:rFonts w:ascii="Times New Roman" w:hAnsi="Times New Roman" w:cs="Times New Roman"/>
          <w:sz w:val="22"/>
          <w:szCs w:val="22"/>
        </w:rPr>
      </w:pPr>
    </w:p>
    <w:p w14:paraId="124F53FA" w14:textId="6A26C70B" w:rsidR="004E064C" w:rsidRDefault="00C44DF9" w:rsidP="00652CAA">
      <w:pPr>
        <w:pStyle w:val="Bezproreda"/>
        <w:ind w:firstLine="426"/>
        <w:jc w:val="both"/>
        <w:rPr>
          <w:rFonts w:ascii="Times New Roman" w:hAnsi="Times New Roman" w:cs="Times New Roman"/>
          <w:sz w:val="22"/>
          <w:szCs w:val="22"/>
        </w:rPr>
      </w:pPr>
      <w:r w:rsidRPr="00C45900">
        <w:rPr>
          <w:rFonts w:ascii="Times New Roman" w:hAnsi="Times New Roman" w:cs="Times New Roman"/>
          <w:sz w:val="22"/>
          <w:szCs w:val="22"/>
          <w:u w:val="single"/>
        </w:rPr>
        <w:t>Prihodi od usl</w:t>
      </w:r>
      <w:r w:rsidR="004E064C" w:rsidRPr="00C45900">
        <w:rPr>
          <w:rFonts w:ascii="Times New Roman" w:hAnsi="Times New Roman" w:cs="Times New Roman"/>
          <w:sz w:val="22"/>
          <w:szCs w:val="22"/>
          <w:u w:val="single"/>
        </w:rPr>
        <w:t>uga na tržnici i sajmištu</w:t>
      </w:r>
      <w:r w:rsidR="004E064C">
        <w:rPr>
          <w:rFonts w:ascii="Times New Roman" w:hAnsi="Times New Roman" w:cs="Times New Roman"/>
          <w:sz w:val="22"/>
          <w:szCs w:val="22"/>
        </w:rPr>
        <w:t xml:space="preserve"> u prvom polugodištu 2020. godine iznose 786.020</w:t>
      </w:r>
      <w:r w:rsidRPr="00652CAA">
        <w:rPr>
          <w:rFonts w:ascii="Times New Roman" w:hAnsi="Times New Roman" w:cs="Times New Roman"/>
          <w:sz w:val="22"/>
          <w:szCs w:val="22"/>
        </w:rPr>
        <w:t xml:space="preserve"> kn, a uključuju prihode od mjestovine, gotovinskih uplata na tržnici i sajmištu te zakupa poslovnog prostora na tržnici Bregana. </w:t>
      </w:r>
      <w:r w:rsidR="004E064C">
        <w:rPr>
          <w:rFonts w:ascii="Times New Roman" w:hAnsi="Times New Roman" w:cs="Times New Roman"/>
          <w:sz w:val="22"/>
          <w:szCs w:val="22"/>
        </w:rPr>
        <w:t xml:space="preserve">Na ovako drastičan pad prihoda utjecali su uvjeti poslovanja obrazloženi u točki 3., a to je pandemija korona virusa. U odnosu na isto razdoblje 2019. g. to </w:t>
      </w:r>
      <w:r w:rsidR="004E064C" w:rsidRPr="006B31E2">
        <w:rPr>
          <w:rFonts w:ascii="Times New Roman" w:hAnsi="Times New Roman" w:cs="Times New Roman"/>
          <w:b/>
          <w:sz w:val="22"/>
          <w:szCs w:val="22"/>
        </w:rPr>
        <w:t>je manjak prihoda od cc</w:t>
      </w:r>
      <w:r w:rsidR="00C6593C">
        <w:rPr>
          <w:rFonts w:ascii="Times New Roman" w:hAnsi="Times New Roman" w:cs="Times New Roman"/>
          <w:b/>
          <w:sz w:val="22"/>
          <w:szCs w:val="22"/>
        </w:rPr>
        <w:t>a</w:t>
      </w:r>
      <w:r w:rsidR="004E064C" w:rsidRPr="006B31E2">
        <w:rPr>
          <w:rFonts w:ascii="Times New Roman" w:hAnsi="Times New Roman" w:cs="Times New Roman"/>
          <w:b/>
          <w:sz w:val="22"/>
          <w:szCs w:val="22"/>
        </w:rPr>
        <w:t xml:space="preserve"> </w:t>
      </w:r>
      <w:r w:rsidR="00C45900">
        <w:rPr>
          <w:rFonts w:ascii="Times New Roman" w:hAnsi="Times New Roman" w:cs="Times New Roman"/>
          <w:b/>
          <w:sz w:val="22"/>
          <w:szCs w:val="22"/>
        </w:rPr>
        <w:t>526.5</w:t>
      </w:r>
      <w:r w:rsidR="004E064C" w:rsidRPr="006B31E2">
        <w:rPr>
          <w:rFonts w:ascii="Times New Roman" w:hAnsi="Times New Roman" w:cs="Times New Roman"/>
          <w:b/>
          <w:sz w:val="22"/>
          <w:szCs w:val="22"/>
        </w:rPr>
        <w:t>00 kn</w:t>
      </w:r>
      <w:r w:rsidR="006B31E2">
        <w:rPr>
          <w:rFonts w:ascii="Times New Roman" w:hAnsi="Times New Roman" w:cs="Times New Roman"/>
          <w:sz w:val="22"/>
          <w:szCs w:val="22"/>
        </w:rPr>
        <w:t xml:space="preserve"> koji se neće moći nadoknaditi do kraja godine. U odnosu na planirane prihode to je pad od 70%.</w:t>
      </w:r>
    </w:p>
    <w:p w14:paraId="08555472" w14:textId="77777777" w:rsidR="006B31E2" w:rsidRDefault="006B31E2" w:rsidP="00652CAA">
      <w:pPr>
        <w:pStyle w:val="Bezproreda"/>
        <w:ind w:firstLine="426"/>
        <w:jc w:val="both"/>
        <w:rPr>
          <w:rFonts w:ascii="Times New Roman" w:hAnsi="Times New Roman" w:cs="Times New Roman"/>
          <w:sz w:val="22"/>
          <w:szCs w:val="22"/>
        </w:rPr>
      </w:pPr>
    </w:p>
    <w:p w14:paraId="4C955CD9" w14:textId="19083004" w:rsidR="00C44DF9" w:rsidRPr="006B31E2" w:rsidRDefault="00C44DF9" w:rsidP="00652CAA">
      <w:pPr>
        <w:pStyle w:val="Bezproreda"/>
        <w:ind w:firstLine="426"/>
        <w:jc w:val="both"/>
        <w:rPr>
          <w:rFonts w:ascii="Times New Roman" w:hAnsi="Times New Roman" w:cs="Times New Roman"/>
          <w:b/>
          <w:sz w:val="22"/>
          <w:szCs w:val="22"/>
        </w:rPr>
      </w:pPr>
      <w:r w:rsidRPr="00C45900">
        <w:rPr>
          <w:rFonts w:ascii="Times New Roman" w:hAnsi="Times New Roman" w:cs="Times New Roman"/>
          <w:sz w:val="22"/>
          <w:szCs w:val="22"/>
          <w:u w:val="single"/>
        </w:rPr>
        <w:t>Prihodi od naplate parkiranja</w:t>
      </w:r>
      <w:r w:rsidRPr="00652CAA">
        <w:rPr>
          <w:rFonts w:ascii="Times New Roman" w:hAnsi="Times New Roman" w:cs="Times New Roman"/>
          <w:sz w:val="22"/>
          <w:szCs w:val="22"/>
        </w:rPr>
        <w:t xml:space="preserve"> su prihodi s osnova naplate parkiranja putem parkirnih aparata, parkirne rampe, putem</w:t>
      </w:r>
      <w:r w:rsidR="006B31E2">
        <w:rPr>
          <w:rFonts w:ascii="Times New Roman" w:hAnsi="Times New Roman" w:cs="Times New Roman"/>
          <w:sz w:val="22"/>
          <w:szCs w:val="22"/>
        </w:rPr>
        <w:t xml:space="preserve"> SMS-a i dnevnih parkirnih karata i u prvom polugodištu 2020. g. iznose 534.259</w:t>
      </w:r>
      <w:r w:rsidRPr="00652CAA">
        <w:rPr>
          <w:rFonts w:ascii="Times New Roman" w:hAnsi="Times New Roman" w:cs="Times New Roman"/>
          <w:sz w:val="22"/>
          <w:szCs w:val="22"/>
        </w:rPr>
        <w:t xml:space="preserve"> kn.</w:t>
      </w:r>
      <w:r w:rsidR="006B31E2">
        <w:rPr>
          <w:rFonts w:ascii="Times New Roman" w:hAnsi="Times New Roman" w:cs="Times New Roman"/>
          <w:sz w:val="22"/>
          <w:szCs w:val="22"/>
        </w:rPr>
        <w:t xml:space="preserve"> U odnosu na planirane, to je pad od 66%, a ostvareno 67% u odnosu na isto razdoblje 2019. g. iz čega proizlazi </w:t>
      </w:r>
      <w:r w:rsidR="00C45900">
        <w:rPr>
          <w:rFonts w:ascii="Times New Roman" w:hAnsi="Times New Roman" w:cs="Times New Roman"/>
          <w:b/>
          <w:sz w:val="22"/>
          <w:szCs w:val="22"/>
        </w:rPr>
        <w:t>manjak prihoda od cca 261.5</w:t>
      </w:r>
      <w:r w:rsidR="006B31E2" w:rsidRPr="006B31E2">
        <w:rPr>
          <w:rFonts w:ascii="Times New Roman" w:hAnsi="Times New Roman" w:cs="Times New Roman"/>
          <w:b/>
          <w:sz w:val="22"/>
          <w:szCs w:val="22"/>
        </w:rPr>
        <w:t>00 kn.</w:t>
      </w:r>
    </w:p>
    <w:p w14:paraId="1917DCF5" w14:textId="77777777" w:rsidR="00652CAA" w:rsidRDefault="00652CAA" w:rsidP="00652CAA">
      <w:pPr>
        <w:pStyle w:val="Bezproreda"/>
      </w:pPr>
    </w:p>
    <w:p w14:paraId="43845A9A" w14:textId="0F9317E4" w:rsidR="00C44DF9" w:rsidRPr="001A4F77" w:rsidRDefault="00C44DF9" w:rsidP="00C44DF9">
      <w:pPr>
        <w:spacing w:line="276" w:lineRule="auto"/>
        <w:ind w:firstLine="426"/>
        <w:jc w:val="both"/>
        <w:rPr>
          <w:rFonts w:ascii="Times New Roman" w:hAnsi="Times New Roman" w:cs="Times New Roman"/>
          <w:sz w:val="22"/>
          <w:szCs w:val="22"/>
        </w:rPr>
      </w:pPr>
      <w:r w:rsidRPr="00C45900">
        <w:rPr>
          <w:rFonts w:ascii="Times New Roman" w:hAnsi="Times New Roman" w:cs="Times New Roman"/>
          <w:sz w:val="22"/>
          <w:szCs w:val="22"/>
          <w:u w:val="single"/>
        </w:rPr>
        <w:t>Prihodi s osnove naknade upravitel</w:t>
      </w:r>
      <w:r w:rsidR="00C45900" w:rsidRPr="00C45900">
        <w:rPr>
          <w:rFonts w:ascii="Times New Roman" w:hAnsi="Times New Roman" w:cs="Times New Roman"/>
          <w:sz w:val="22"/>
          <w:szCs w:val="22"/>
          <w:u w:val="single"/>
        </w:rPr>
        <w:t>ja</w:t>
      </w:r>
      <w:r w:rsidR="00C45900">
        <w:rPr>
          <w:rFonts w:ascii="Times New Roman" w:hAnsi="Times New Roman" w:cs="Times New Roman"/>
          <w:sz w:val="22"/>
          <w:szCs w:val="22"/>
        </w:rPr>
        <w:t xml:space="preserve"> na nivou su planiranih i iznose 390.163 </w:t>
      </w:r>
      <w:r w:rsidRPr="001A4F77">
        <w:rPr>
          <w:rFonts w:ascii="Times New Roman" w:hAnsi="Times New Roman" w:cs="Times New Roman"/>
          <w:sz w:val="22"/>
          <w:szCs w:val="22"/>
        </w:rPr>
        <w:t>kn.</w:t>
      </w:r>
    </w:p>
    <w:p w14:paraId="4794973E" w14:textId="0A6E70FC" w:rsidR="00C44DF9" w:rsidRDefault="00C44DF9" w:rsidP="00C44DF9">
      <w:pPr>
        <w:spacing w:line="276" w:lineRule="auto"/>
        <w:ind w:firstLine="426"/>
        <w:jc w:val="both"/>
        <w:rPr>
          <w:rFonts w:ascii="Times New Roman" w:hAnsi="Times New Roman" w:cs="Times New Roman"/>
          <w:b/>
          <w:sz w:val="22"/>
          <w:szCs w:val="22"/>
        </w:rPr>
      </w:pPr>
      <w:r w:rsidRPr="00C45900">
        <w:rPr>
          <w:rFonts w:ascii="Times New Roman" w:hAnsi="Times New Roman" w:cs="Times New Roman"/>
          <w:sz w:val="22"/>
          <w:szCs w:val="22"/>
          <w:u w:val="single"/>
        </w:rPr>
        <w:t>Prihodi aut</w:t>
      </w:r>
      <w:r w:rsidR="00C45900" w:rsidRPr="00C45900">
        <w:rPr>
          <w:rFonts w:ascii="Times New Roman" w:hAnsi="Times New Roman" w:cs="Times New Roman"/>
          <w:sz w:val="22"/>
          <w:szCs w:val="22"/>
          <w:u w:val="single"/>
        </w:rPr>
        <w:t>obusnog kolodvora</w:t>
      </w:r>
      <w:r w:rsidR="00C45900">
        <w:rPr>
          <w:rFonts w:ascii="Times New Roman" w:hAnsi="Times New Roman" w:cs="Times New Roman"/>
          <w:sz w:val="22"/>
          <w:szCs w:val="22"/>
        </w:rPr>
        <w:t xml:space="preserve"> iznose 252.065</w:t>
      </w:r>
      <w:r w:rsidRPr="001A4F77">
        <w:rPr>
          <w:rFonts w:ascii="Times New Roman" w:hAnsi="Times New Roman" w:cs="Times New Roman"/>
          <w:sz w:val="22"/>
          <w:szCs w:val="22"/>
        </w:rPr>
        <w:t xml:space="preserve"> kn, a odnose se na prihode od zakupa poslovnih prostora.</w:t>
      </w:r>
      <w:r w:rsidR="00C45900">
        <w:rPr>
          <w:rFonts w:ascii="Times New Roman" w:hAnsi="Times New Roman" w:cs="Times New Roman"/>
          <w:sz w:val="22"/>
          <w:szCs w:val="22"/>
        </w:rPr>
        <w:t xml:space="preserve"> Ostvareni su sa 40% planiranih prihoda i 78% u odnosu na isto razdoblje 2019. g. </w:t>
      </w:r>
      <w:r w:rsidR="00C45900" w:rsidRPr="00C45900">
        <w:rPr>
          <w:rFonts w:ascii="Times New Roman" w:hAnsi="Times New Roman" w:cs="Times New Roman"/>
          <w:b/>
          <w:sz w:val="22"/>
          <w:szCs w:val="22"/>
        </w:rPr>
        <w:t>Manjak prihoda je cca 72.000 kn.</w:t>
      </w:r>
    </w:p>
    <w:p w14:paraId="2A7B0270" w14:textId="49F1279F" w:rsidR="00C45900" w:rsidRPr="001A4F77" w:rsidRDefault="00C45900" w:rsidP="00C44DF9">
      <w:pPr>
        <w:spacing w:line="276" w:lineRule="auto"/>
        <w:ind w:firstLine="426"/>
        <w:jc w:val="both"/>
        <w:rPr>
          <w:rFonts w:ascii="Times New Roman" w:hAnsi="Times New Roman" w:cs="Times New Roman"/>
          <w:sz w:val="22"/>
          <w:szCs w:val="22"/>
        </w:rPr>
      </w:pPr>
      <w:r>
        <w:rPr>
          <w:rFonts w:ascii="Times New Roman" w:hAnsi="Times New Roman" w:cs="Times New Roman"/>
          <w:b/>
          <w:sz w:val="22"/>
          <w:szCs w:val="22"/>
        </w:rPr>
        <w:t>Ukupni manjak ovih prihoda u odnosu na isto razdoblje 2019. g. je cca 860.00 kn.</w:t>
      </w:r>
    </w:p>
    <w:p w14:paraId="4C193F27" w14:textId="77777777" w:rsidR="00C44DF9" w:rsidRPr="00652CAA" w:rsidRDefault="00C44DF9" w:rsidP="00652CAA">
      <w:pPr>
        <w:pStyle w:val="Bezproreda"/>
        <w:ind w:firstLine="426"/>
        <w:jc w:val="both"/>
        <w:rPr>
          <w:rFonts w:ascii="Times New Roman" w:hAnsi="Times New Roman" w:cs="Times New Roman"/>
          <w:sz w:val="22"/>
          <w:szCs w:val="22"/>
        </w:rPr>
      </w:pPr>
      <w:r w:rsidRPr="00652CAA">
        <w:rPr>
          <w:rFonts w:ascii="Times New Roman" w:hAnsi="Times New Roman" w:cs="Times New Roman"/>
          <w:sz w:val="22"/>
          <w:szCs w:val="22"/>
        </w:rPr>
        <w:lastRenderedPageBreak/>
        <w:t>Prihodi zajedničkih službi su prihodi s osnova najma prostora za aparate za tople napitke (Moćan) te prihodi od prodaje mobilnih uređaja djelatnicima.</w:t>
      </w:r>
    </w:p>
    <w:p w14:paraId="7F98AB68" w14:textId="77777777" w:rsidR="00C44DF9" w:rsidRDefault="00C44DF9" w:rsidP="00C44DF9">
      <w:pPr>
        <w:ind w:firstLine="567"/>
        <w:jc w:val="both"/>
        <w:rPr>
          <w:rFonts w:ascii="Times New Roman" w:hAnsi="Times New Roman" w:cs="Times New Roman"/>
          <w:sz w:val="2"/>
          <w:szCs w:val="2"/>
        </w:rPr>
      </w:pPr>
    </w:p>
    <w:p w14:paraId="1EF4B8BB" w14:textId="77777777" w:rsidR="00303C78" w:rsidRPr="001A4F77" w:rsidRDefault="00303C78" w:rsidP="00C44DF9">
      <w:pPr>
        <w:ind w:firstLine="567"/>
        <w:jc w:val="both"/>
        <w:rPr>
          <w:rFonts w:ascii="Times New Roman" w:hAnsi="Times New Roman" w:cs="Times New Roman"/>
          <w:sz w:val="2"/>
          <w:szCs w:val="2"/>
        </w:rPr>
      </w:pPr>
    </w:p>
    <w:p w14:paraId="2D5FB2D4" w14:textId="77777777" w:rsidR="00C44DF9" w:rsidRPr="00B73554" w:rsidRDefault="00C44DF9" w:rsidP="00B73554">
      <w:pPr>
        <w:pStyle w:val="Naslov3"/>
      </w:pPr>
      <w:bookmarkStart w:id="9" w:name="_Toc48648737"/>
      <w:r w:rsidRPr="00B73554">
        <w:t>4.1.2. Prihodi od usluga – Grad Samobor</w:t>
      </w:r>
      <w:bookmarkEnd w:id="9"/>
    </w:p>
    <w:p w14:paraId="4B5C4123" w14:textId="77777777" w:rsidR="00C44DF9" w:rsidRPr="00535F35" w:rsidRDefault="00C44DF9" w:rsidP="00C44DF9">
      <w:pPr>
        <w:rPr>
          <w:rFonts w:ascii="Times New Roman" w:hAnsi="Times New Roman" w:cs="Times New Roman"/>
          <w:sz w:val="8"/>
          <w:szCs w:val="8"/>
          <w:u w:val="single"/>
        </w:rPr>
      </w:pPr>
    </w:p>
    <w:p w14:paraId="2D3BB88D" w14:textId="3AD8B911" w:rsidR="00C44DF9" w:rsidRPr="001A4F77" w:rsidRDefault="00C44DF9" w:rsidP="00652CAA">
      <w:pPr>
        <w:spacing w:after="0" w:line="276" w:lineRule="auto"/>
        <w:ind w:firstLine="426"/>
        <w:jc w:val="both"/>
        <w:rPr>
          <w:rFonts w:ascii="Times New Roman" w:hAnsi="Times New Roman" w:cs="Times New Roman"/>
          <w:i/>
          <w:sz w:val="16"/>
          <w:szCs w:val="16"/>
        </w:rPr>
      </w:pPr>
      <w:r w:rsidRPr="00652CAA">
        <w:rPr>
          <w:rStyle w:val="BezproredaChar"/>
          <w:rFonts w:ascii="Times New Roman" w:hAnsi="Times New Roman" w:cs="Times New Roman"/>
          <w:sz w:val="22"/>
          <w:szCs w:val="22"/>
        </w:rPr>
        <w:t>To su prihodi koji se ostvaruju iz proračuna Grada Samobora u skladu s usvojenim programima održavanja nerazvrstanih cesta, javne rasvjete, čistoće, javnih površina, prikupljanja i deponiranja otpada, sanacije divljih deponija i monitoring</w:t>
      </w:r>
      <w:r w:rsidR="00030463">
        <w:rPr>
          <w:rStyle w:val="BezproredaChar"/>
          <w:rFonts w:ascii="Times New Roman" w:hAnsi="Times New Roman" w:cs="Times New Roman"/>
          <w:sz w:val="22"/>
          <w:szCs w:val="22"/>
        </w:rPr>
        <w:t>a</w:t>
      </w:r>
      <w:r w:rsidRPr="00652CAA">
        <w:rPr>
          <w:rStyle w:val="BezproredaChar"/>
          <w:rFonts w:ascii="Times New Roman" w:hAnsi="Times New Roman" w:cs="Times New Roman"/>
          <w:sz w:val="22"/>
          <w:szCs w:val="22"/>
        </w:rPr>
        <w:t xml:space="preserve"> saniranog odlagališta otpada </w:t>
      </w:r>
      <w:proofErr w:type="spellStart"/>
      <w:r w:rsidRPr="00652CAA">
        <w:rPr>
          <w:rStyle w:val="BezproredaChar"/>
          <w:rFonts w:ascii="Times New Roman" w:hAnsi="Times New Roman" w:cs="Times New Roman"/>
          <w:sz w:val="22"/>
          <w:szCs w:val="22"/>
        </w:rPr>
        <w:t>Trebež</w:t>
      </w:r>
      <w:proofErr w:type="spellEnd"/>
      <w:r w:rsidR="0017650A">
        <w:rPr>
          <w:rStyle w:val="BezproredaChar"/>
          <w:rFonts w:ascii="Times New Roman" w:hAnsi="Times New Roman" w:cs="Times New Roman"/>
          <w:sz w:val="22"/>
          <w:szCs w:val="22"/>
        </w:rPr>
        <w:t xml:space="preserve"> </w:t>
      </w:r>
      <w:r w:rsidR="00CF35C1" w:rsidRPr="00652CAA">
        <w:rPr>
          <w:rStyle w:val="BezproredaChar"/>
          <w:rFonts w:ascii="Times New Roman" w:hAnsi="Times New Roman" w:cs="Times New Roman"/>
          <w:sz w:val="22"/>
          <w:szCs w:val="22"/>
        </w:rPr>
        <w:t>i za razdoblje 01.01. – 30.06.2020. g.</w:t>
      </w:r>
      <w:r w:rsidR="00B46FD7" w:rsidRPr="00652CAA">
        <w:rPr>
          <w:rStyle w:val="BezproredaChar"/>
          <w:rFonts w:ascii="Times New Roman" w:hAnsi="Times New Roman" w:cs="Times New Roman"/>
          <w:sz w:val="22"/>
          <w:szCs w:val="22"/>
        </w:rPr>
        <w:t xml:space="preserve"> iznose 20.006.933 kn i</w:t>
      </w:r>
      <w:r w:rsidRPr="00652CAA">
        <w:rPr>
          <w:rStyle w:val="BezproredaChar"/>
          <w:rFonts w:ascii="Times New Roman" w:hAnsi="Times New Roman" w:cs="Times New Roman"/>
          <w:sz w:val="22"/>
          <w:szCs w:val="22"/>
        </w:rPr>
        <w:t xml:space="preserve"> čine </w:t>
      </w:r>
      <w:r w:rsidR="00B46FD7" w:rsidRPr="00652CAA">
        <w:rPr>
          <w:rStyle w:val="BezproredaChar"/>
          <w:rFonts w:ascii="Times New Roman" w:hAnsi="Times New Roman" w:cs="Times New Roman"/>
          <w:sz w:val="22"/>
          <w:szCs w:val="22"/>
        </w:rPr>
        <w:t>64</w:t>
      </w:r>
      <w:r w:rsidRPr="00652CAA">
        <w:rPr>
          <w:rStyle w:val="BezproredaChar"/>
          <w:rFonts w:ascii="Times New Roman" w:hAnsi="Times New Roman" w:cs="Times New Roman"/>
          <w:sz w:val="22"/>
          <w:szCs w:val="22"/>
        </w:rPr>
        <w:t xml:space="preserve">% ukupnih prihoda. Ostvarena struktura prihoda prema programima iz proračuna Grada Samobora je sljedeća:   </w:t>
      </w:r>
      <w:r w:rsidRPr="001A4F77">
        <w:rPr>
          <w:rFonts w:ascii="Times New Roman" w:hAnsi="Times New Roman" w:cs="Times New Roman"/>
          <w:i/>
          <w:sz w:val="16"/>
          <w:szCs w:val="16"/>
        </w:rPr>
        <w:t xml:space="preserve">           </w:t>
      </w:r>
    </w:p>
    <w:p w14:paraId="6723D515" w14:textId="77777777" w:rsidR="00C44DF9" w:rsidRPr="001A4F77" w:rsidRDefault="00C44DF9" w:rsidP="00C44DF9">
      <w:pPr>
        <w:spacing w:after="0" w:line="276" w:lineRule="auto"/>
        <w:ind w:firstLine="426"/>
        <w:jc w:val="both"/>
        <w:rPr>
          <w:rFonts w:ascii="Times New Roman" w:hAnsi="Times New Roman" w:cs="Times New Roman"/>
          <w:i/>
          <w:sz w:val="16"/>
          <w:szCs w:val="16"/>
        </w:rPr>
      </w:pPr>
    </w:p>
    <w:p w14:paraId="64B27AFE" w14:textId="77777777" w:rsidR="00C44DF9" w:rsidRPr="002E35CE" w:rsidRDefault="00C44DF9" w:rsidP="00C44DF9">
      <w:pPr>
        <w:spacing w:after="0" w:line="276" w:lineRule="auto"/>
        <w:jc w:val="both"/>
        <w:rPr>
          <w:rFonts w:ascii="Times New Roman" w:hAnsi="Times New Roman" w:cs="Times New Roman"/>
        </w:rPr>
      </w:pPr>
      <w:r w:rsidRPr="00F26434">
        <w:rPr>
          <w:rFonts w:ascii="Times New Roman" w:hAnsi="Times New Roman" w:cs="Times New Roman"/>
          <w:i/>
          <w:color w:val="00B050"/>
          <w:sz w:val="16"/>
          <w:szCs w:val="16"/>
        </w:rPr>
        <w:t xml:space="preserve">                                                                                   </w:t>
      </w:r>
      <w:r>
        <w:rPr>
          <w:rFonts w:ascii="Times New Roman" w:hAnsi="Times New Roman" w:cs="Times New Roman"/>
          <w:i/>
          <w:color w:val="00B050"/>
          <w:sz w:val="16"/>
          <w:szCs w:val="16"/>
        </w:rPr>
        <w:t xml:space="preserve">                                                                                                    </w:t>
      </w:r>
      <w:r w:rsidRPr="0037178D">
        <w:rPr>
          <w:rFonts w:ascii="Times New Roman" w:hAnsi="Times New Roman" w:cs="Times New Roman"/>
          <w:i/>
          <w:sz w:val="16"/>
          <w:szCs w:val="16"/>
        </w:rPr>
        <w:t xml:space="preserve"> </w:t>
      </w:r>
      <w:r w:rsidR="003D22C3">
        <w:rPr>
          <w:rFonts w:ascii="Times New Roman" w:hAnsi="Times New Roman" w:cs="Times New Roman"/>
          <w:i/>
          <w:sz w:val="16"/>
          <w:szCs w:val="16"/>
        </w:rPr>
        <w:tab/>
      </w:r>
      <w:r w:rsidR="003D22C3">
        <w:rPr>
          <w:rFonts w:ascii="Times New Roman" w:hAnsi="Times New Roman" w:cs="Times New Roman"/>
          <w:i/>
          <w:sz w:val="16"/>
          <w:szCs w:val="16"/>
        </w:rPr>
        <w:tab/>
      </w:r>
      <w:r w:rsidRPr="0037178D">
        <w:rPr>
          <w:rFonts w:ascii="Times New Roman" w:hAnsi="Times New Roman" w:cs="Times New Roman"/>
          <w:i/>
          <w:sz w:val="16"/>
          <w:szCs w:val="16"/>
        </w:rPr>
        <w:t xml:space="preserve"> Iznosi u kn, bez lp</w:t>
      </w:r>
    </w:p>
    <w:tbl>
      <w:tblPr>
        <w:tblStyle w:val="Svijetlareetkatablice"/>
        <w:tblW w:w="10227"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2693"/>
        <w:gridCol w:w="1134"/>
        <w:gridCol w:w="1134"/>
        <w:gridCol w:w="1134"/>
        <w:gridCol w:w="1134"/>
        <w:gridCol w:w="1134"/>
        <w:gridCol w:w="709"/>
        <w:gridCol w:w="680"/>
      </w:tblGrid>
      <w:tr w:rsidR="00180046" w:rsidRPr="00A94A57" w14:paraId="4EEB532F" w14:textId="77777777" w:rsidTr="00CB15CA">
        <w:trPr>
          <w:trHeight w:val="600"/>
        </w:trPr>
        <w:tc>
          <w:tcPr>
            <w:tcW w:w="475" w:type="dxa"/>
            <w:shd w:val="clear" w:color="auto" w:fill="F4CDC8" w:themeFill="accent2" w:themeFillTint="33"/>
            <w:noWrap/>
            <w:hideMark/>
          </w:tcPr>
          <w:p w14:paraId="2E253F7C" w14:textId="77777777" w:rsidR="002774B9" w:rsidRPr="006770F2" w:rsidRDefault="003B50BA" w:rsidP="005E5C72">
            <w:pPr>
              <w:jc w:val="cente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R. br</w:t>
            </w:r>
            <w:r w:rsidR="00180046">
              <w:rPr>
                <w:rFonts w:ascii="Times New Roman" w:eastAsia="Times New Roman" w:hAnsi="Times New Roman" w:cs="Times New Roman"/>
                <w:color w:val="000000"/>
                <w:sz w:val="22"/>
                <w:szCs w:val="22"/>
                <w:lang w:eastAsia="hr-HR"/>
              </w:rPr>
              <w:t>.</w:t>
            </w:r>
          </w:p>
        </w:tc>
        <w:tc>
          <w:tcPr>
            <w:tcW w:w="2693" w:type="dxa"/>
            <w:shd w:val="clear" w:color="auto" w:fill="F4CDC8" w:themeFill="accent2" w:themeFillTint="33"/>
            <w:noWrap/>
            <w:hideMark/>
          </w:tcPr>
          <w:p w14:paraId="66015063" w14:textId="77777777" w:rsidR="00A8246C" w:rsidRDefault="00A8246C" w:rsidP="005E5C72">
            <w:pPr>
              <w:jc w:val="center"/>
              <w:rPr>
                <w:rFonts w:ascii="Times New Roman" w:eastAsia="Times New Roman" w:hAnsi="Times New Roman" w:cs="Times New Roman"/>
                <w:color w:val="000000"/>
                <w:sz w:val="22"/>
                <w:szCs w:val="22"/>
                <w:lang w:eastAsia="hr-HR"/>
              </w:rPr>
            </w:pPr>
          </w:p>
          <w:p w14:paraId="5B75C5B9" w14:textId="77777777" w:rsidR="002774B9" w:rsidRPr="006770F2" w:rsidRDefault="002774B9" w:rsidP="005E5C72">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Naziv</w:t>
            </w:r>
          </w:p>
        </w:tc>
        <w:tc>
          <w:tcPr>
            <w:tcW w:w="1134" w:type="dxa"/>
            <w:shd w:val="clear" w:color="auto" w:fill="F4CDC8" w:themeFill="accent2" w:themeFillTint="33"/>
            <w:hideMark/>
          </w:tcPr>
          <w:p w14:paraId="502F294A" w14:textId="77777777" w:rsidR="002774B9" w:rsidRPr="006770F2" w:rsidRDefault="002774B9" w:rsidP="005E5C72">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2018.</w:t>
            </w:r>
          </w:p>
        </w:tc>
        <w:tc>
          <w:tcPr>
            <w:tcW w:w="1134" w:type="dxa"/>
            <w:shd w:val="clear" w:color="auto" w:fill="F4CDC8" w:themeFill="accent2" w:themeFillTint="33"/>
            <w:hideMark/>
          </w:tcPr>
          <w:p w14:paraId="3C4FE8FB" w14:textId="77777777" w:rsidR="002774B9" w:rsidRPr="006770F2" w:rsidRDefault="002774B9" w:rsidP="005E5C72">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2019.</w:t>
            </w:r>
          </w:p>
        </w:tc>
        <w:tc>
          <w:tcPr>
            <w:tcW w:w="1134" w:type="dxa"/>
            <w:shd w:val="clear" w:color="auto" w:fill="F4CDC8" w:themeFill="accent2" w:themeFillTint="33"/>
          </w:tcPr>
          <w:p w14:paraId="60A9AAA4" w14:textId="77777777" w:rsidR="002774B9" w:rsidRPr="006770F2" w:rsidRDefault="002774B9" w:rsidP="005E5C72">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PLAN 2020.</w:t>
            </w:r>
          </w:p>
        </w:tc>
        <w:tc>
          <w:tcPr>
            <w:tcW w:w="1134" w:type="dxa"/>
            <w:shd w:val="clear" w:color="auto" w:fill="F4CDC8" w:themeFill="accent2" w:themeFillTint="33"/>
            <w:noWrap/>
            <w:hideMark/>
          </w:tcPr>
          <w:p w14:paraId="68043E07" w14:textId="77777777" w:rsidR="002774B9" w:rsidRPr="006770F2" w:rsidRDefault="00822AF3" w:rsidP="005E5C72">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w:t>
            </w:r>
            <w:r w:rsidR="002774B9" w:rsidRPr="006770F2">
              <w:rPr>
                <w:rFonts w:ascii="Times New Roman" w:eastAsia="Times New Roman" w:hAnsi="Times New Roman" w:cs="Times New Roman"/>
                <w:color w:val="000000"/>
                <w:sz w:val="22"/>
                <w:szCs w:val="22"/>
                <w:lang w:eastAsia="hr-HR"/>
              </w:rPr>
              <w:t xml:space="preserve"> 1.-6.2019.</w:t>
            </w:r>
          </w:p>
        </w:tc>
        <w:tc>
          <w:tcPr>
            <w:tcW w:w="1134" w:type="dxa"/>
            <w:shd w:val="clear" w:color="auto" w:fill="F4CDC8" w:themeFill="accent2" w:themeFillTint="33"/>
          </w:tcPr>
          <w:p w14:paraId="05CC7454" w14:textId="77777777" w:rsidR="002774B9" w:rsidRPr="006770F2" w:rsidRDefault="002774B9" w:rsidP="005E5C72">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1.-6.2020.</w:t>
            </w:r>
          </w:p>
        </w:tc>
        <w:tc>
          <w:tcPr>
            <w:tcW w:w="709" w:type="dxa"/>
            <w:shd w:val="clear" w:color="auto" w:fill="F4CDC8" w:themeFill="accent2" w:themeFillTint="33"/>
          </w:tcPr>
          <w:p w14:paraId="0F976F91" w14:textId="77777777" w:rsidR="00180046" w:rsidRDefault="00180046" w:rsidP="005E5C72">
            <w:pPr>
              <w:jc w:val="center"/>
              <w:rPr>
                <w:rFonts w:ascii="Times New Roman" w:eastAsia="Times New Roman" w:hAnsi="Times New Roman" w:cs="Times New Roman"/>
                <w:color w:val="000000"/>
                <w:sz w:val="16"/>
                <w:szCs w:val="16"/>
                <w:lang w:eastAsia="hr-HR"/>
              </w:rPr>
            </w:pPr>
          </w:p>
          <w:p w14:paraId="3F9FD83B" w14:textId="77777777" w:rsidR="002774B9" w:rsidRDefault="00180046" w:rsidP="005E5C72">
            <w:pPr>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Indeks</w:t>
            </w:r>
          </w:p>
          <w:p w14:paraId="72371F01" w14:textId="77777777" w:rsidR="00180046" w:rsidRPr="003B50BA" w:rsidRDefault="00180046" w:rsidP="005E5C72">
            <w:pPr>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7/5</w:t>
            </w:r>
          </w:p>
        </w:tc>
        <w:tc>
          <w:tcPr>
            <w:tcW w:w="680" w:type="dxa"/>
            <w:shd w:val="clear" w:color="auto" w:fill="F4CDC8" w:themeFill="accent2" w:themeFillTint="33"/>
          </w:tcPr>
          <w:p w14:paraId="47AD65D2" w14:textId="77777777" w:rsidR="00180046" w:rsidRDefault="00180046" w:rsidP="005E5C72">
            <w:pPr>
              <w:jc w:val="center"/>
              <w:rPr>
                <w:rFonts w:ascii="Times New Roman" w:eastAsia="Times New Roman" w:hAnsi="Times New Roman" w:cs="Times New Roman"/>
                <w:color w:val="000000"/>
                <w:sz w:val="16"/>
                <w:szCs w:val="16"/>
                <w:lang w:eastAsia="hr-HR"/>
              </w:rPr>
            </w:pPr>
          </w:p>
          <w:p w14:paraId="6227F7E3" w14:textId="77777777" w:rsidR="002774B9" w:rsidRDefault="00180046" w:rsidP="005E5C72">
            <w:pPr>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 xml:space="preserve">Indeks </w:t>
            </w:r>
          </w:p>
          <w:p w14:paraId="325DAE0F" w14:textId="77777777" w:rsidR="00180046" w:rsidRPr="003B50BA" w:rsidRDefault="00180046" w:rsidP="005E5C72">
            <w:pPr>
              <w:jc w:val="center"/>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7/6</w:t>
            </w:r>
          </w:p>
        </w:tc>
      </w:tr>
      <w:tr w:rsidR="00180046" w:rsidRPr="00A94A57" w14:paraId="07C82283" w14:textId="77777777" w:rsidTr="00CB15CA">
        <w:trPr>
          <w:trHeight w:val="210"/>
        </w:trPr>
        <w:tc>
          <w:tcPr>
            <w:tcW w:w="475" w:type="dxa"/>
            <w:noWrap/>
            <w:hideMark/>
          </w:tcPr>
          <w:p w14:paraId="34E314D5" w14:textId="77777777" w:rsidR="002774B9" w:rsidRPr="00A8246C" w:rsidRDefault="002774B9" w:rsidP="005E5C72">
            <w:pPr>
              <w:jc w:val="center"/>
              <w:rPr>
                <w:rFonts w:ascii="Times New Roman" w:eastAsia="Times New Roman" w:hAnsi="Times New Roman" w:cs="Times New Roman"/>
                <w:i/>
                <w:iCs/>
                <w:color w:val="000000"/>
                <w:sz w:val="16"/>
                <w:szCs w:val="16"/>
                <w:lang w:eastAsia="hr-HR"/>
              </w:rPr>
            </w:pPr>
            <w:r w:rsidRPr="00A8246C">
              <w:rPr>
                <w:rFonts w:ascii="Times New Roman" w:eastAsia="Times New Roman" w:hAnsi="Times New Roman" w:cs="Times New Roman"/>
                <w:i/>
                <w:iCs/>
                <w:color w:val="000000"/>
                <w:sz w:val="16"/>
                <w:szCs w:val="16"/>
                <w:lang w:eastAsia="hr-HR"/>
              </w:rPr>
              <w:t>1</w:t>
            </w:r>
          </w:p>
        </w:tc>
        <w:tc>
          <w:tcPr>
            <w:tcW w:w="2693" w:type="dxa"/>
            <w:noWrap/>
            <w:hideMark/>
          </w:tcPr>
          <w:p w14:paraId="06A2F24B" w14:textId="77777777" w:rsidR="002774B9" w:rsidRPr="00A8246C" w:rsidRDefault="002774B9" w:rsidP="005E5C72">
            <w:pPr>
              <w:jc w:val="center"/>
              <w:rPr>
                <w:rFonts w:ascii="Times New Roman" w:eastAsia="Times New Roman" w:hAnsi="Times New Roman" w:cs="Times New Roman"/>
                <w:i/>
                <w:iCs/>
                <w:color w:val="000000"/>
                <w:sz w:val="16"/>
                <w:szCs w:val="16"/>
                <w:lang w:eastAsia="hr-HR"/>
              </w:rPr>
            </w:pPr>
            <w:r w:rsidRPr="00A8246C">
              <w:rPr>
                <w:rFonts w:ascii="Times New Roman" w:eastAsia="Times New Roman" w:hAnsi="Times New Roman" w:cs="Times New Roman"/>
                <w:i/>
                <w:iCs/>
                <w:color w:val="000000"/>
                <w:sz w:val="16"/>
                <w:szCs w:val="16"/>
                <w:lang w:eastAsia="hr-HR"/>
              </w:rPr>
              <w:t>2</w:t>
            </w:r>
          </w:p>
        </w:tc>
        <w:tc>
          <w:tcPr>
            <w:tcW w:w="1134" w:type="dxa"/>
            <w:noWrap/>
            <w:hideMark/>
          </w:tcPr>
          <w:p w14:paraId="3435E297" w14:textId="77777777" w:rsidR="002774B9" w:rsidRPr="00A8246C" w:rsidRDefault="002774B9" w:rsidP="005E5C72">
            <w:pPr>
              <w:jc w:val="center"/>
              <w:rPr>
                <w:rFonts w:ascii="Times New Roman" w:eastAsia="Times New Roman" w:hAnsi="Times New Roman" w:cs="Times New Roman"/>
                <w:i/>
                <w:iCs/>
                <w:color w:val="000000"/>
                <w:sz w:val="16"/>
                <w:szCs w:val="16"/>
                <w:lang w:eastAsia="hr-HR"/>
              </w:rPr>
            </w:pPr>
            <w:r w:rsidRPr="00A8246C">
              <w:rPr>
                <w:rFonts w:ascii="Times New Roman" w:eastAsia="Times New Roman" w:hAnsi="Times New Roman" w:cs="Times New Roman"/>
                <w:i/>
                <w:iCs/>
                <w:color w:val="000000"/>
                <w:sz w:val="16"/>
                <w:szCs w:val="16"/>
                <w:lang w:eastAsia="hr-HR"/>
              </w:rPr>
              <w:t>3</w:t>
            </w:r>
          </w:p>
        </w:tc>
        <w:tc>
          <w:tcPr>
            <w:tcW w:w="1134" w:type="dxa"/>
            <w:noWrap/>
            <w:hideMark/>
          </w:tcPr>
          <w:p w14:paraId="12428F4E" w14:textId="77777777" w:rsidR="002774B9" w:rsidRPr="00A8246C" w:rsidRDefault="002774B9" w:rsidP="005E5C72">
            <w:pPr>
              <w:jc w:val="center"/>
              <w:rPr>
                <w:rFonts w:ascii="Times New Roman" w:eastAsia="Times New Roman" w:hAnsi="Times New Roman" w:cs="Times New Roman"/>
                <w:i/>
                <w:iCs/>
                <w:color w:val="000000"/>
                <w:sz w:val="16"/>
                <w:szCs w:val="16"/>
                <w:lang w:eastAsia="hr-HR"/>
              </w:rPr>
            </w:pPr>
            <w:r w:rsidRPr="00A8246C">
              <w:rPr>
                <w:rFonts w:ascii="Times New Roman" w:eastAsia="Times New Roman" w:hAnsi="Times New Roman" w:cs="Times New Roman"/>
                <w:i/>
                <w:iCs/>
                <w:color w:val="000000"/>
                <w:sz w:val="16"/>
                <w:szCs w:val="16"/>
                <w:lang w:eastAsia="hr-HR"/>
              </w:rPr>
              <w:t>4</w:t>
            </w:r>
          </w:p>
        </w:tc>
        <w:tc>
          <w:tcPr>
            <w:tcW w:w="1134" w:type="dxa"/>
          </w:tcPr>
          <w:p w14:paraId="1E804BA6" w14:textId="77777777" w:rsidR="002774B9" w:rsidRPr="00A8246C" w:rsidRDefault="00180046" w:rsidP="005E5C72">
            <w:pPr>
              <w:jc w:val="center"/>
              <w:rPr>
                <w:rFonts w:ascii="Times New Roman" w:eastAsia="Times New Roman" w:hAnsi="Times New Roman" w:cs="Times New Roman"/>
                <w:i/>
                <w:iCs/>
                <w:color w:val="000000"/>
                <w:sz w:val="16"/>
                <w:szCs w:val="16"/>
                <w:lang w:eastAsia="hr-HR"/>
              </w:rPr>
            </w:pPr>
            <w:r>
              <w:rPr>
                <w:rFonts w:ascii="Times New Roman" w:eastAsia="Times New Roman" w:hAnsi="Times New Roman" w:cs="Times New Roman"/>
                <w:i/>
                <w:iCs/>
                <w:color w:val="000000"/>
                <w:sz w:val="16"/>
                <w:szCs w:val="16"/>
                <w:lang w:eastAsia="hr-HR"/>
              </w:rPr>
              <w:t>5</w:t>
            </w:r>
          </w:p>
        </w:tc>
        <w:tc>
          <w:tcPr>
            <w:tcW w:w="1134" w:type="dxa"/>
            <w:noWrap/>
            <w:hideMark/>
          </w:tcPr>
          <w:p w14:paraId="3AE2EE81" w14:textId="77777777" w:rsidR="002774B9" w:rsidRPr="00A8246C" w:rsidRDefault="00180046" w:rsidP="005E5C72">
            <w:pPr>
              <w:jc w:val="center"/>
              <w:rPr>
                <w:rFonts w:ascii="Times New Roman" w:eastAsia="Times New Roman" w:hAnsi="Times New Roman" w:cs="Times New Roman"/>
                <w:i/>
                <w:iCs/>
                <w:color w:val="000000"/>
                <w:sz w:val="16"/>
                <w:szCs w:val="16"/>
                <w:lang w:eastAsia="hr-HR"/>
              </w:rPr>
            </w:pPr>
            <w:r>
              <w:rPr>
                <w:rFonts w:ascii="Times New Roman" w:eastAsia="Times New Roman" w:hAnsi="Times New Roman" w:cs="Times New Roman"/>
                <w:i/>
                <w:iCs/>
                <w:color w:val="000000"/>
                <w:sz w:val="16"/>
                <w:szCs w:val="16"/>
                <w:lang w:eastAsia="hr-HR"/>
              </w:rPr>
              <w:t>6</w:t>
            </w:r>
          </w:p>
        </w:tc>
        <w:tc>
          <w:tcPr>
            <w:tcW w:w="1134" w:type="dxa"/>
          </w:tcPr>
          <w:p w14:paraId="2EE4A47B" w14:textId="77777777" w:rsidR="002774B9" w:rsidRPr="00A8246C" w:rsidRDefault="00180046" w:rsidP="00180046">
            <w:pPr>
              <w:rPr>
                <w:rFonts w:ascii="Times New Roman" w:eastAsia="Times New Roman" w:hAnsi="Times New Roman" w:cs="Times New Roman"/>
                <w:i/>
                <w:iCs/>
                <w:color w:val="000000"/>
                <w:sz w:val="16"/>
                <w:szCs w:val="16"/>
                <w:lang w:eastAsia="hr-HR"/>
              </w:rPr>
            </w:pPr>
            <w:r>
              <w:rPr>
                <w:rFonts w:ascii="Times New Roman" w:eastAsia="Times New Roman" w:hAnsi="Times New Roman" w:cs="Times New Roman"/>
                <w:i/>
                <w:iCs/>
                <w:color w:val="000000"/>
                <w:sz w:val="16"/>
                <w:szCs w:val="16"/>
                <w:lang w:eastAsia="hr-HR"/>
              </w:rPr>
              <w:t xml:space="preserve">        7</w:t>
            </w:r>
          </w:p>
        </w:tc>
        <w:tc>
          <w:tcPr>
            <w:tcW w:w="709" w:type="dxa"/>
          </w:tcPr>
          <w:p w14:paraId="1486BF74" w14:textId="77777777" w:rsidR="002774B9" w:rsidRPr="00A8246C" w:rsidRDefault="00180046" w:rsidP="005E5C72">
            <w:pPr>
              <w:jc w:val="center"/>
              <w:rPr>
                <w:rFonts w:ascii="Times New Roman" w:eastAsia="Times New Roman" w:hAnsi="Times New Roman" w:cs="Times New Roman"/>
                <w:i/>
                <w:iCs/>
                <w:color w:val="000000"/>
                <w:sz w:val="16"/>
                <w:szCs w:val="16"/>
                <w:lang w:eastAsia="hr-HR"/>
              </w:rPr>
            </w:pPr>
            <w:r>
              <w:rPr>
                <w:rFonts w:ascii="Times New Roman" w:eastAsia="Times New Roman" w:hAnsi="Times New Roman" w:cs="Times New Roman"/>
                <w:i/>
                <w:iCs/>
                <w:color w:val="000000"/>
                <w:sz w:val="16"/>
                <w:szCs w:val="16"/>
                <w:lang w:eastAsia="hr-HR"/>
              </w:rPr>
              <w:t>8</w:t>
            </w:r>
          </w:p>
        </w:tc>
        <w:tc>
          <w:tcPr>
            <w:tcW w:w="680" w:type="dxa"/>
          </w:tcPr>
          <w:p w14:paraId="106B8488" w14:textId="77777777" w:rsidR="002774B9" w:rsidRPr="00A8246C" w:rsidRDefault="00180046" w:rsidP="005E5C72">
            <w:pPr>
              <w:jc w:val="center"/>
              <w:rPr>
                <w:rFonts w:ascii="Times New Roman" w:eastAsia="Times New Roman" w:hAnsi="Times New Roman" w:cs="Times New Roman"/>
                <w:i/>
                <w:iCs/>
                <w:color w:val="000000"/>
                <w:sz w:val="16"/>
                <w:szCs w:val="16"/>
                <w:lang w:eastAsia="hr-HR"/>
              </w:rPr>
            </w:pPr>
            <w:r>
              <w:rPr>
                <w:rFonts w:ascii="Times New Roman" w:eastAsia="Times New Roman" w:hAnsi="Times New Roman" w:cs="Times New Roman"/>
                <w:i/>
                <w:iCs/>
                <w:color w:val="000000"/>
                <w:sz w:val="16"/>
                <w:szCs w:val="16"/>
                <w:lang w:eastAsia="hr-HR"/>
              </w:rPr>
              <w:t>9</w:t>
            </w:r>
          </w:p>
        </w:tc>
      </w:tr>
      <w:tr w:rsidR="00180046" w:rsidRPr="00A94A57" w14:paraId="27173712" w14:textId="77777777" w:rsidTr="00521041">
        <w:trPr>
          <w:trHeight w:val="1810"/>
        </w:trPr>
        <w:tc>
          <w:tcPr>
            <w:tcW w:w="475" w:type="dxa"/>
            <w:noWrap/>
            <w:hideMark/>
          </w:tcPr>
          <w:p w14:paraId="23E0AB8C" w14:textId="77777777" w:rsidR="002774B9" w:rsidRPr="006770F2" w:rsidRDefault="002774B9" w:rsidP="005E5C72">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1.</w:t>
            </w:r>
          </w:p>
        </w:tc>
        <w:tc>
          <w:tcPr>
            <w:tcW w:w="2693" w:type="dxa"/>
            <w:noWrap/>
            <w:hideMark/>
          </w:tcPr>
          <w:p w14:paraId="7D21D6EC" w14:textId="77777777" w:rsidR="002774B9" w:rsidRPr="00836971" w:rsidRDefault="00C91EEC" w:rsidP="005E5C72">
            <w:pPr>
              <w:rPr>
                <w:rFonts w:ascii="Times New Roman" w:eastAsia="Times New Roman" w:hAnsi="Times New Roman" w:cs="Times New Roman"/>
                <w:color w:val="000000"/>
                <w:sz w:val="22"/>
                <w:szCs w:val="22"/>
                <w:lang w:eastAsia="hr-HR"/>
              </w:rPr>
            </w:pPr>
            <w:proofErr w:type="spellStart"/>
            <w:r w:rsidRPr="00836971">
              <w:rPr>
                <w:rFonts w:ascii="Times New Roman" w:eastAsia="Times New Roman" w:hAnsi="Times New Roman" w:cs="Times New Roman"/>
                <w:color w:val="000000"/>
                <w:sz w:val="22"/>
                <w:szCs w:val="22"/>
                <w:lang w:eastAsia="hr-HR"/>
              </w:rPr>
              <w:t>Održ</w:t>
            </w:r>
            <w:proofErr w:type="spellEnd"/>
            <w:r w:rsidRPr="00836971">
              <w:rPr>
                <w:rFonts w:ascii="Times New Roman" w:eastAsia="Times New Roman" w:hAnsi="Times New Roman" w:cs="Times New Roman"/>
                <w:color w:val="000000"/>
                <w:sz w:val="22"/>
                <w:szCs w:val="22"/>
                <w:lang w:eastAsia="hr-HR"/>
              </w:rPr>
              <w:t>.</w:t>
            </w:r>
            <w:r w:rsidR="002774B9" w:rsidRPr="00836971">
              <w:rPr>
                <w:rFonts w:ascii="Times New Roman" w:eastAsia="Times New Roman" w:hAnsi="Times New Roman" w:cs="Times New Roman"/>
                <w:color w:val="000000"/>
                <w:sz w:val="22"/>
                <w:szCs w:val="22"/>
                <w:lang w:eastAsia="hr-HR"/>
              </w:rPr>
              <w:t xml:space="preserve"> nerazvrstanih cesta</w:t>
            </w:r>
          </w:p>
          <w:p w14:paraId="163F1D5D" w14:textId="77777777" w:rsidR="00836971" w:rsidRPr="00836971" w:rsidRDefault="00836971" w:rsidP="005E5C72">
            <w:pPr>
              <w:rPr>
                <w:rFonts w:ascii="Times New Roman" w:eastAsia="Times New Roman" w:hAnsi="Times New Roman" w:cs="Times New Roman"/>
                <w:color w:val="000000"/>
                <w:sz w:val="20"/>
                <w:szCs w:val="20"/>
                <w:lang w:eastAsia="hr-HR"/>
              </w:rPr>
            </w:pPr>
          </w:p>
          <w:p w14:paraId="0E56358E" w14:textId="77777777" w:rsidR="002774B9" w:rsidRPr="00836971" w:rsidRDefault="002774B9" w:rsidP="005E5C72">
            <w:pPr>
              <w:rPr>
                <w:rFonts w:ascii="Times New Roman" w:eastAsia="Times New Roman" w:hAnsi="Times New Roman" w:cs="Times New Roman"/>
                <w:color w:val="000000"/>
                <w:sz w:val="20"/>
                <w:szCs w:val="20"/>
                <w:lang w:eastAsia="hr-HR"/>
              </w:rPr>
            </w:pPr>
            <w:r w:rsidRPr="00836971">
              <w:rPr>
                <w:rFonts w:ascii="Times New Roman" w:eastAsia="Times New Roman" w:hAnsi="Times New Roman" w:cs="Times New Roman"/>
                <w:color w:val="000000"/>
                <w:sz w:val="20"/>
                <w:szCs w:val="20"/>
                <w:lang w:eastAsia="hr-HR"/>
              </w:rPr>
              <w:t>- redovno održavanje cesta A</w:t>
            </w:r>
          </w:p>
          <w:p w14:paraId="1C5147FA" w14:textId="77777777" w:rsidR="002774B9" w:rsidRPr="00836971" w:rsidRDefault="002774B9" w:rsidP="005E5C72">
            <w:pPr>
              <w:rPr>
                <w:rFonts w:ascii="Times New Roman" w:eastAsia="Times New Roman" w:hAnsi="Times New Roman" w:cs="Times New Roman"/>
                <w:color w:val="000000"/>
                <w:sz w:val="20"/>
                <w:szCs w:val="20"/>
                <w:lang w:eastAsia="hr-HR"/>
              </w:rPr>
            </w:pPr>
            <w:r w:rsidRPr="00836971">
              <w:rPr>
                <w:rFonts w:ascii="Times New Roman" w:eastAsia="Times New Roman" w:hAnsi="Times New Roman" w:cs="Times New Roman"/>
                <w:color w:val="000000"/>
                <w:sz w:val="20"/>
                <w:szCs w:val="20"/>
                <w:lang w:eastAsia="hr-HR"/>
              </w:rPr>
              <w:t xml:space="preserve">- </w:t>
            </w:r>
            <w:r w:rsidR="006D7B92" w:rsidRPr="00836971">
              <w:rPr>
                <w:rFonts w:ascii="Times New Roman" w:eastAsia="Times New Roman" w:hAnsi="Times New Roman" w:cs="Times New Roman"/>
                <w:color w:val="000000"/>
                <w:sz w:val="20"/>
                <w:szCs w:val="20"/>
                <w:lang w:eastAsia="hr-HR"/>
              </w:rPr>
              <w:t>redovno održavanje cesta B</w:t>
            </w:r>
          </w:p>
          <w:p w14:paraId="75430EEB" w14:textId="77777777" w:rsidR="006D7B92" w:rsidRPr="00836971" w:rsidRDefault="006D7B92" w:rsidP="005E5C72">
            <w:pPr>
              <w:rPr>
                <w:rFonts w:ascii="Times New Roman" w:eastAsia="Times New Roman" w:hAnsi="Times New Roman" w:cs="Times New Roman"/>
                <w:color w:val="000000"/>
                <w:sz w:val="20"/>
                <w:szCs w:val="20"/>
                <w:lang w:eastAsia="hr-HR"/>
              </w:rPr>
            </w:pPr>
            <w:r w:rsidRPr="00836971">
              <w:rPr>
                <w:rFonts w:ascii="Times New Roman" w:eastAsia="Times New Roman" w:hAnsi="Times New Roman" w:cs="Times New Roman"/>
                <w:color w:val="000000"/>
                <w:sz w:val="20"/>
                <w:szCs w:val="20"/>
                <w:lang w:eastAsia="hr-HR"/>
              </w:rPr>
              <w:t>- izv. održavanje cesta        A</w:t>
            </w:r>
          </w:p>
          <w:p w14:paraId="28A04A0E" w14:textId="77777777" w:rsidR="006D7B92" w:rsidRPr="00836971" w:rsidRDefault="006D7B92" w:rsidP="005E5C72">
            <w:pPr>
              <w:rPr>
                <w:rFonts w:ascii="Times New Roman" w:eastAsia="Times New Roman" w:hAnsi="Times New Roman" w:cs="Times New Roman"/>
                <w:color w:val="000000"/>
                <w:sz w:val="20"/>
                <w:szCs w:val="20"/>
                <w:lang w:eastAsia="hr-HR"/>
              </w:rPr>
            </w:pPr>
            <w:r w:rsidRPr="00836971">
              <w:rPr>
                <w:rFonts w:ascii="Times New Roman" w:eastAsia="Times New Roman" w:hAnsi="Times New Roman" w:cs="Times New Roman"/>
                <w:color w:val="000000"/>
                <w:sz w:val="20"/>
                <w:szCs w:val="20"/>
                <w:lang w:eastAsia="hr-HR"/>
              </w:rPr>
              <w:t>- izv. održavanje cesta        B</w:t>
            </w:r>
          </w:p>
          <w:p w14:paraId="2845B827" w14:textId="77777777" w:rsidR="006D7B92" w:rsidRPr="00836971" w:rsidRDefault="006D7B92" w:rsidP="005E5C72">
            <w:pPr>
              <w:rPr>
                <w:rFonts w:ascii="Times New Roman" w:eastAsia="Times New Roman" w:hAnsi="Times New Roman" w:cs="Times New Roman"/>
                <w:color w:val="000000"/>
                <w:sz w:val="20"/>
                <w:szCs w:val="20"/>
                <w:lang w:eastAsia="hr-HR"/>
              </w:rPr>
            </w:pPr>
            <w:r w:rsidRPr="00836971">
              <w:rPr>
                <w:rFonts w:ascii="Times New Roman" w:eastAsia="Times New Roman" w:hAnsi="Times New Roman" w:cs="Times New Roman"/>
                <w:color w:val="000000"/>
                <w:sz w:val="20"/>
                <w:szCs w:val="20"/>
                <w:lang w:eastAsia="hr-HR"/>
              </w:rPr>
              <w:t>- ostalo</w:t>
            </w:r>
          </w:p>
        </w:tc>
        <w:tc>
          <w:tcPr>
            <w:tcW w:w="1134" w:type="dxa"/>
            <w:noWrap/>
            <w:hideMark/>
          </w:tcPr>
          <w:p w14:paraId="15B68B6F" w14:textId="77777777" w:rsidR="002774B9" w:rsidRPr="00836971" w:rsidRDefault="00111C47" w:rsidP="005E5C72">
            <w:pPr>
              <w:jc w:val="right"/>
              <w:rPr>
                <w:rFonts w:ascii="Times New Roman" w:eastAsia="Times New Roman" w:hAnsi="Times New Roman" w:cs="Times New Roman"/>
                <w:color w:val="000000"/>
                <w:sz w:val="20"/>
                <w:szCs w:val="20"/>
                <w:u w:val="single"/>
                <w:lang w:eastAsia="hr-HR"/>
              </w:rPr>
            </w:pPr>
            <w:r w:rsidRPr="00836971">
              <w:rPr>
                <w:rFonts w:ascii="Times New Roman" w:eastAsia="Times New Roman" w:hAnsi="Times New Roman" w:cs="Times New Roman"/>
                <w:color w:val="000000"/>
                <w:sz w:val="20"/>
                <w:szCs w:val="20"/>
                <w:u w:val="single"/>
                <w:lang w:eastAsia="hr-HR"/>
              </w:rPr>
              <w:t>24.713.505</w:t>
            </w:r>
          </w:p>
          <w:p w14:paraId="170FDDF2" w14:textId="77777777" w:rsidR="00111C47" w:rsidRPr="0089503F" w:rsidRDefault="00111C47" w:rsidP="005E5C72">
            <w:pPr>
              <w:jc w:val="right"/>
              <w:rPr>
                <w:rFonts w:ascii="Times New Roman" w:eastAsia="Times New Roman" w:hAnsi="Times New Roman" w:cs="Times New Roman"/>
                <w:color w:val="000000"/>
                <w:sz w:val="20"/>
                <w:szCs w:val="20"/>
                <w:lang w:eastAsia="hr-HR"/>
              </w:rPr>
            </w:pPr>
          </w:p>
          <w:p w14:paraId="56C23E5E" w14:textId="77777777" w:rsidR="00D75851" w:rsidRPr="0089503F" w:rsidRDefault="00D75851" w:rsidP="005E5C72">
            <w:pPr>
              <w:jc w:val="right"/>
              <w:rPr>
                <w:rFonts w:ascii="Times New Roman" w:eastAsia="Times New Roman" w:hAnsi="Times New Roman" w:cs="Times New Roman"/>
                <w:color w:val="000000"/>
                <w:sz w:val="20"/>
                <w:szCs w:val="20"/>
                <w:lang w:eastAsia="hr-HR"/>
              </w:rPr>
            </w:pPr>
            <w:r w:rsidRPr="0089503F">
              <w:rPr>
                <w:rFonts w:ascii="Times New Roman" w:eastAsia="Times New Roman" w:hAnsi="Times New Roman" w:cs="Times New Roman"/>
                <w:color w:val="000000"/>
                <w:sz w:val="20"/>
                <w:szCs w:val="20"/>
                <w:lang w:eastAsia="hr-HR"/>
              </w:rPr>
              <w:t>11.999.992</w:t>
            </w:r>
          </w:p>
          <w:p w14:paraId="74DF717D" w14:textId="77777777" w:rsidR="00D75851" w:rsidRPr="0089503F" w:rsidRDefault="00D75851" w:rsidP="005E5C72">
            <w:pPr>
              <w:jc w:val="right"/>
              <w:rPr>
                <w:rFonts w:ascii="Times New Roman" w:eastAsia="Times New Roman" w:hAnsi="Times New Roman" w:cs="Times New Roman"/>
                <w:color w:val="000000"/>
                <w:sz w:val="20"/>
                <w:szCs w:val="20"/>
                <w:lang w:eastAsia="hr-HR"/>
              </w:rPr>
            </w:pPr>
            <w:r w:rsidRPr="0089503F">
              <w:rPr>
                <w:rFonts w:ascii="Times New Roman" w:eastAsia="Times New Roman" w:hAnsi="Times New Roman" w:cs="Times New Roman"/>
                <w:color w:val="000000"/>
                <w:sz w:val="20"/>
                <w:szCs w:val="20"/>
                <w:lang w:eastAsia="hr-HR"/>
              </w:rPr>
              <w:t>7.199.997</w:t>
            </w:r>
          </w:p>
          <w:p w14:paraId="3B11C458" w14:textId="77777777" w:rsidR="00D75851" w:rsidRPr="0089503F" w:rsidRDefault="00D75851" w:rsidP="005E5C72">
            <w:pPr>
              <w:jc w:val="right"/>
              <w:rPr>
                <w:rFonts w:ascii="Times New Roman" w:eastAsia="Times New Roman" w:hAnsi="Times New Roman" w:cs="Times New Roman"/>
                <w:color w:val="000000"/>
                <w:sz w:val="20"/>
                <w:szCs w:val="20"/>
                <w:lang w:eastAsia="hr-HR"/>
              </w:rPr>
            </w:pPr>
            <w:r w:rsidRPr="0089503F">
              <w:rPr>
                <w:rFonts w:ascii="Times New Roman" w:eastAsia="Times New Roman" w:hAnsi="Times New Roman" w:cs="Times New Roman"/>
                <w:color w:val="000000"/>
                <w:sz w:val="20"/>
                <w:szCs w:val="20"/>
                <w:lang w:eastAsia="hr-HR"/>
              </w:rPr>
              <w:t>2.540.753</w:t>
            </w:r>
          </w:p>
          <w:p w14:paraId="33A6283B" w14:textId="77777777" w:rsidR="00D75851" w:rsidRPr="0089503F" w:rsidRDefault="00D75851" w:rsidP="005E5C72">
            <w:pPr>
              <w:jc w:val="right"/>
              <w:rPr>
                <w:rFonts w:ascii="Times New Roman" w:eastAsia="Times New Roman" w:hAnsi="Times New Roman" w:cs="Times New Roman"/>
                <w:color w:val="000000"/>
                <w:sz w:val="20"/>
                <w:szCs w:val="20"/>
                <w:lang w:eastAsia="hr-HR"/>
              </w:rPr>
            </w:pPr>
            <w:r w:rsidRPr="0089503F">
              <w:rPr>
                <w:rFonts w:ascii="Times New Roman" w:eastAsia="Times New Roman" w:hAnsi="Times New Roman" w:cs="Times New Roman"/>
                <w:color w:val="000000"/>
                <w:sz w:val="20"/>
                <w:szCs w:val="20"/>
                <w:lang w:eastAsia="hr-HR"/>
              </w:rPr>
              <w:t>932.639</w:t>
            </w:r>
          </w:p>
          <w:p w14:paraId="0862251F" w14:textId="77777777" w:rsidR="00D75851" w:rsidRPr="0089503F" w:rsidRDefault="00D75851" w:rsidP="005E5C72">
            <w:pPr>
              <w:jc w:val="right"/>
              <w:rPr>
                <w:rFonts w:ascii="Times New Roman" w:eastAsia="Times New Roman" w:hAnsi="Times New Roman" w:cs="Times New Roman"/>
                <w:color w:val="000000"/>
                <w:sz w:val="20"/>
                <w:szCs w:val="20"/>
                <w:lang w:eastAsia="hr-HR"/>
              </w:rPr>
            </w:pPr>
            <w:r w:rsidRPr="0089503F">
              <w:rPr>
                <w:rFonts w:ascii="Times New Roman" w:eastAsia="Times New Roman" w:hAnsi="Times New Roman" w:cs="Times New Roman"/>
                <w:color w:val="000000"/>
                <w:sz w:val="20"/>
                <w:szCs w:val="20"/>
                <w:lang w:eastAsia="hr-HR"/>
              </w:rPr>
              <w:t>2.040.124</w:t>
            </w:r>
          </w:p>
        </w:tc>
        <w:tc>
          <w:tcPr>
            <w:tcW w:w="1134" w:type="dxa"/>
            <w:noWrap/>
            <w:hideMark/>
          </w:tcPr>
          <w:p w14:paraId="3836C6E4" w14:textId="77777777" w:rsidR="002774B9" w:rsidRDefault="00A1646D" w:rsidP="005E5C72">
            <w:pPr>
              <w:jc w:val="right"/>
              <w:rPr>
                <w:rFonts w:ascii="Times New Roman" w:eastAsia="Times New Roman" w:hAnsi="Times New Roman" w:cs="Times New Roman"/>
                <w:color w:val="000000"/>
                <w:sz w:val="20"/>
                <w:szCs w:val="20"/>
                <w:u w:val="single"/>
                <w:lang w:eastAsia="hr-HR"/>
              </w:rPr>
            </w:pPr>
            <w:r>
              <w:rPr>
                <w:rFonts w:ascii="Times New Roman" w:eastAsia="Times New Roman" w:hAnsi="Times New Roman" w:cs="Times New Roman"/>
                <w:color w:val="000000"/>
                <w:sz w:val="20"/>
                <w:szCs w:val="20"/>
                <w:u w:val="single"/>
                <w:lang w:eastAsia="hr-HR"/>
              </w:rPr>
              <w:t>24.389.732</w:t>
            </w:r>
          </w:p>
          <w:p w14:paraId="2878EE40" w14:textId="77777777" w:rsidR="00450A97" w:rsidRDefault="00450A97" w:rsidP="005E5C72">
            <w:pPr>
              <w:jc w:val="right"/>
              <w:rPr>
                <w:rFonts w:ascii="Times New Roman" w:eastAsia="Times New Roman" w:hAnsi="Times New Roman" w:cs="Times New Roman"/>
                <w:color w:val="000000"/>
                <w:sz w:val="20"/>
                <w:szCs w:val="20"/>
                <w:u w:val="single"/>
                <w:lang w:eastAsia="hr-HR"/>
              </w:rPr>
            </w:pPr>
          </w:p>
          <w:p w14:paraId="4258C36C" w14:textId="77777777" w:rsidR="00450A97" w:rsidRPr="00485200" w:rsidRDefault="00450A97" w:rsidP="005E5C72">
            <w:pPr>
              <w:jc w:val="right"/>
              <w:rPr>
                <w:rFonts w:ascii="Times New Roman" w:eastAsia="Times New Roman" w:hAnsi="Times New Roman" w:cs="Times New Roman"/>
                <w:color w:val="000000"/>
                <w:sz w:val="20"/>
                <w:szCs w:val="20"/>
                <w:lang w:eastAsia="hr-HR"/>
              </w:rPr>
            </w:pPr>
            <w:r w:rsidRPr="00485200">
              <w:rPr>
                <w:rFonts w:ascii="Times New Roman" w:eastAsia="Times New Roman" w:hAnsi="Times New Roman" w:cs="Times New Roman"/>
                <w:color w:val="000000"/>
                <w:sz w:val="20"/>
                <w:szCs w:val="20"/>
                <w:lang w:eastAsia="hr-HR"/>
              </w:rPr>
              <w:t>12.799.951</w:t>
            </w:r>
          </w:p>
          <w:p w14:paraId="624DEC96" w14:textId="77777777" w:rsidR="00450A97" w:rsidRPr="00485200" w:rsidRDefault="00450A97" w:rsidP="005E5C72">
            <w:pPr>
              <w:jc w:val="right"/>
              <w:rPr>
                <w:rFonts w:ascii="Times New Roman" w:eastAsia="Times New Roman" w:hAnsi="Times New Roman" w:cs="Times New Roman"/>
                <w:color w:val="000000"/>
                <w:sz w:val="20"/>
                <w:szCs w:val="20"/>
                <w:lang w:eastAsia="hr-HR"/>
              </w:rPr>
            </w:pPr>
            <w:r w:rsidRPr="00485200">
              <w:rPr>
                <w:rFonts w:ascii="Times New Roman" w:eastAsia="Times New Roman" w:hAnsi="Times New Roman" w:cs="Times New Roman"/>
                <w:color w:val="000000"/>
                <w:sz w:val="20"/>
                <w:szCs w:val="20"/>
                <w:lang w:eastAsia="hr-HR"/>
              </w:rPr>
              <w:t>7.199.883</w:t>
            </w:r>
          </w:p>
          <w:p w14:paraId="627A14FA" w14:textId="77777777" w:rsidR="00450A97" w:rsidRPr="00485200" w:rsidRDefault="00450A97" w:rsidP="005E5C72">
            <w:pPr>
              <w:jc w:val="right"/>
              <w:rPr>
                <w:rFonts w:ascii="Times New Roman" w:eastAsia="Times New Roman" w:hAnsi="Times New Roman" w:cs="Times New Roman"/>
                <w:color w:val="000000"/>
                <w:sz w:val="20"/>
                <w:szCs w:val="20"/>
                <w:lang w:eastAsia="hr-HR"/>
              </w:rPr>
            </w:pPr>
            <w:r w:rsidRPr="00485200">
              <w:rPr>
                <w:rFonts w:ascii="Times New Roman" w:eastAsia="Times New Roman" w:hAnsi="Times New Roman" w:cs="Times New Roman"/>
                <w:color w:val="000000"/>
                <w:sz w:val="20"/>
                <w:szCs w:val="20"/>
                <w:lang w:eastAsia="hr-HR"/>
              </w:rPr>
              <w:t>3.439.991</w:t>
            </w:r>
          </w:p>
          <w:p w14:paraId="00839689" w14:textId="77777777" w:rsidR="00450A97" w:rsidRPr="00485200" w:rsidRDefault="00485200" w:rsidP="005E5C72">
            <w:pPr>
              <w:jc w:val="right"/>
              <w:rPr>
                <w:rFonts w:ascii="Times New Roman" w:eastAsia="Times New Roman" w:hAnsi="Times New Roman" w:cs="Times New Roman"/>
                <w:color w:val="000000"/>
                <w:sz w:val="20"/>
                <w:szCs w:val="20"/>
                <w:lang w:eastAsia="hr-HR"/>
              </w:rPr>
            </w:pPr>
            <w:r w:rsidRPr="00485200">
              <w:rPr>
                <w:rFonts w:ascii="Times New Roman" w:eastAsia="Times New Roman" w:hAnsi="Times New Roman" w:cs="Times New Roman"/>
                <w:color w:val="000000"/>
                <w:sz w:val="20"/>
                <w:szCs w:val="20"/>
                <w:lang w:eastAsia="hr-HR"/>
              </w:rPr>
              <w:t>399.978</w:t>
            </w:r>
          </w:p>
          <w:p w14:paraId="5332C5D5" w14:textId="77777777" w:rsidR="00485200" w:rsidRPr="0089503F" w:rsidRDefault="006D7F79" w:rsidP="005E5C72">
            <w:pPr>
              <w:jc w:val="right"/>
              <w:rPr>
                <w:rFonts w:ascii="Times New Roman" w:eastAsia="Times New Roman" w:hAnsi="Times New Roman" w:cs="Times New Roman"/>
                <w:color w:val="000000"/>
                <w:sz w:val="20"/>
                <w:szCs w:val="20"/>
                <w:u w:val="single"/>
                <w:lang w:eastAsia="hr-HR"/>
              </w:rPr>
            </w:pPr>
            <w:r>
              <w:rPr>
                <w:rFonts w:ascii="Times New Roman" w:eastAsia="Times New Roman" w:hAnsi="Times New Roman" w:cs="Times New Roman"/>
                <w:color w:val="000000"/>
                <w:sz w:val="20"/>
                <w:szCs w:val="20"/>
                <w:lang w:eastAsia="hr-HR"/>
              </w:rPr>
              <w:t>557.126</w:t>
            </w:r>
          </w:p>
        </w:tc>
        <w:tc>
          <w:tcPr>
            <w:tcW w:w="1134" w:type="dxa"/>
          </w:tcPr>
          <w:p w14:paraId="5DDC61D5" w14:textId="77777777" w:rsidR="002774B9" w:rsidRDefault="00550C71" w:rsidP="005E5C72">
            <w:pPr>
              <w:jc w:val="right"/>
              <w:rPr>
                <w:rFonts w:ascii="Times New Roman" w:eastAsia="Times New Roman" w:hAnsi="Times New Roman" w:cs="Times New Roman"/>
                <w:color w:val="000000"/>
                <w:sz w:val="20"/>
                <w:szCs w:val="20"/>
                <w:u w:val="single"/>
                <w:lang w:eastAsia="hr-HR"/>
              </w:rPr>
            </w:pPr>
            <w:r>
              <w:rPr>
                <w:rFonts w:ascii="Times New Roman" w:eastAsia="Times New Roman" w:hAnsi="Times New Roman" w:cs="Times New Roman"/>
                <w:color w:val="000000"/>
                <w:sz w:val="20"/>
                <w:szCs w:val="20"/>
                <w:u w:val="single"/>
                <w:lang w:eastAsia="hr-HR"/>
              </w:rPr>
              <w:t>21.312.000</w:t>
            </w:r>
          </w:p>
          <w:p w14:paraId="6AA20B6F" w14:textId="77777777" w:rsidR="00A1646D" w:rsidRDefault="00A1646D" w:rsidP="005E5C72">
            <w:pPr>
              <w:jc w:val="right"/>
              <w:rPr>
                <w:rFonts w:ascii="Times New Roman" w:eastAsia="Times New Roman" w:hAnsi="Times New Roman" w:cs="Times New Roman"/>
                <w:color w:val="000000"/>
                <w:sz w:val="20"/>
                <w:szCs w:val="20"/>
                <w:u w:val="single"/>
                <w:lang w:eastAsia="hr-HR"/>
              </w:rPr>
            </w:pPr>
          </w:p>
          <w:p w14:paraId="659D801B" w14:textId="77777777" w:rsidR="00A1646D" w:rsidRPr="00A1646D" w:rsidRDefault="00A1646D" w:rsidP="005E5C72">
            <w:pPr>
              <w:jc w:val="right"/>
              <w:rPr>
                <w:rFonts w:ascii="Times New Roman" w:eastAsia="Times New Roman" w:hAnsi="Times New Roman" w:cs="Times New Roman"/>
                <w:color w:val="000000"/>
                <w:sz w:val="20"/>
                <w:szCs w:val="20"/>
                <w:lang w:eastAsia="hr-HR"/>
              </w:rPr>
            </w:pPr>
            <w:r w:rsidRPr="00A1646D">
              <w:rPr>
                <w:rFonts w:ascii="Times New Roman" w:eastAsia="Times New Roman" w:hAnsi="Times New Roman" w:cs="Times New Roman"/>
                <w:color w:val="000000"/>
                <w:sz w:val="20"/>
                <w:szCs w:val="20"/>
                <w:lang w:eastAsia="hr-HR"/>
              </w:rPr>
              <w:t>12.800.000</w:t>
            </w:r>
          </w:p>
          <w:p w14:paraId="66488364" w14:textId="77777777" w:rsidR="00A1646D" w:rsidRPr="00A1646D" w:rsidRDefault="00A1646D" w:rsidP="005E5C72">
            <w:pPr>
              <w:jc w:val="right"/>
              <w:rPr>
                <w:rFonts w:ascii="Times New Roman" w:eastAsia="Times New Roman" w:hAnsi="Times New Roman" w:cs="Times New Roman"/>
                <w:color w:val="000000"/>
                <w:sz w:val="20"/>
                <w:szCs w:val="20"/>
                <w:lang w:eastAsia="hr-HR"/>
              </w:rPr>
            </w:pPr>
            <w:r w:rsidRPr="00A1646D">
              <w:rPr>
                <w:rFonts w:ascii="Times New Roman" w:eastAsia="Times New Roman" w:hAnsi="Times New Roman" w:cs="Times New Roman"/>
                <w:color w:val="000000"/>
                <w:sz w:val="20"/>
                <w:szCs w:val="20"/>
                <w:lang w:eastAsia="hr-HR"/>
              </w:rPr>
              <w:t>7.440.000</w:t>
            </w:r>
          </w:p>
          <w:p w14:paraId="06E58FA3" w14:textId="77777777" w:rsidR="00A1646D" w:rsidRPr="00A1646D" w:rsidRDefault="00A1646D" w:rsidP="005E5C72">
            <w:pPr>
              <w:jc w:val="right"/>
              <w:rPr>
                <w:rFonts w:ascii="Times New Roman" w:eastAsia="Times New Roman" w:hAnsi="Times New Roman" w:cs="Times New Roman"/>
                <w:color w:val="000000"/>
                <w:sz w:val="20"/>
                <w:szCs w:val="20"/>
                <w:lang w:eastAsia="hr-HR"/>
              </w:rPr>
            </w:pPr>
            <w:r w:rsidRPr="00A1646D">
              <w:rPr>
                <w:rFonts w:ascii="Times New Roman" w:eastAsia="Times New Roman" w:hAnsi="Times New Roman" w:cs="Times New Roman"/>
                <w:color w:val="000000"/>
                <w:sz w:val="20"/>
                <w:szCs w:val="20"/>
                <w:lang w:eastAsia="hr-HR"/>
              </w:rPr>
              <w:t>800.000</w:t>
            </w:r>
          </w:p>
          <w:p w14:paraId="2FC420CE" w14:textId="77777777" w:rsidR="00A1646D" w:rsidRPr="0089503F" w:rsidRDefault="00A1646D" w:rsidP="005E5C72">
            <w:pPr>
              <w:jc w:val="right"/>
              <w:rPr>
                <w:rFonts w:ascii="Times New Roman" w:eastAsia="Times New Roman" w:hAnsi="Times New Roman" w:cs="Times New Roman"/>
                <w:color w:val="000000"/>
                <w:sz w:val="20"/>
                <w:szCs w:val="20"/>
                <w:u w:val="single"/>
                <w:lang w:eastAsia="hr-HR"/>
              </w:rPr>
            </w:pPr>
            <w:r w:rsidRPr="00A1646D">
              <w:rPr>
                <w:rFonts w:ascii="Times New Roman" w:eastAsia="Times New Roman" w:hAnsi="Times New Roman" w:cs="Times New Roman"/>
                <w:color w:val="000000"/>
                <w:sz w:val="20"/>
                <w:szCs w:val="20"/>
                <w:lang w:eastAsia="hr-HR"/>
              </w:rPr>
              <w:t>272.000</w:t>
            </w:r>
          </w:p>
        </w:tc>
        <w:tc>
          <w:tcPr>
            <w:tcW w:w="1134" w:type="dxa"/>
            <w:noWrap/>
          </w:tcPr>
          <w:p w14:paraId="122B4858" w14:textId="77777777" w:rsidR="002774B9" w:rsidRPr="00450A97" w:rsidRDefault="00C91EEC" w:rsidP="005E5C72">
            <w:pPr>
              <w:jc w:val="right"/>
              <w:rPr>
                <w:rFonts w:ascii="Times New Roman" w:eastAsia="Times New Roman" w:hAnsi="Times New Roman" w:cs="Times New Roman"/>
                <w:color w:val="000000"/>
                <w:sz w:val="20"/>
                <w:szCs w:val="20"/>
                <w:u w:val="single"/>
                <w:lang w:eastAsia="hr-HR"/>
              </w:rPr>
            </w:pPr>
            <w:r>
              <w:rPr>
                <w:rFonts w:ascii="Times New Roman" w:eastAsia="Times New Roman" w:hAnsi="Times New Roman" w:cs="Times New Roman"/>
                <w:color w:val="000000"/>
                <w:sz w:val="20"/>
                <w:szCs w:val="20"/>
                <w:u w:val="single"/>
                <w:lang w:eastAsia="hr-HR"/>
              </w:rPr>
              <w:t>10.621.415</w:t>
            </w:r>
          </w:p>
          <w:p w14:paraId="218312B7" w14:textId="77777777" w:rsidR="0089503F" w:rsidRDefault="0089503F" w:rsidP="005E5C72">
            <w:pPr>
              <w:jc w:val="right"/>
              <w:rPr>
                <w:rFonts w:ascii="Times New Roman" w:eastAsia="Times New Roman" w:hAnsi="Times New Roman" w:cs="Times New Roman"/>
                <w:color w:val="000000"/>
                <w:sz w:val="20"/>
                <w:szCs w:val="20"/>
                <w:lang w:eastAsia="hr-HR"/>
              </w:rPr>
            </w:pPr>
          </w:p>
          <w:p w14:paraId="3C71B98B" w14:textId="77777777" w:rsidR="0089503F" w:rsidRDefault="00C91EEC" w:rsidP="005E5C72">
            <w:pPr>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6.161.706</w:t>
            </w:r>
          </w:p>
          <w:p w14:paraId="71E7D2C6" w14:textId="77777777" w:rsidR="0089503F" w:rsidRDefault="00473038" w:rsidP="005E5C72">
            <w:pPr>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3.259.733</w:t>
            </w:r>
          </w:p>
          <w:p w14:paraId="658DE87E" w14:textId="77777777" w:rsidR="0089503F" w:rsidRDefault="00473038" w:rsidP="005E5C72">
            <w:pPr>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1.199.976</w:t>
            </w:r>
          </w:p>
          <w:p w14:paraId="101D1FA4" w14:textId="77777777" w:rsidR="0089503F" w:rsidRPr="00111C47" w:rsidRDefault="0089503F" w:rsidP="005E5C72">
            <w:pPr>
              <w:jc w:val="right"/>
              <w:rPr>
                <w:rFonts w:ascii="Times New Roman" w:eastAsia="Times New Roman" w:hAnsi="Times New Roman" w:cs="Times New Roman"/>
                <w:color w:val="000000"/>
                <w:sz w:val="20"/>
                <w:szCs w:val="20"/>
                <w:lang w:eastAsia="hr-HR"/>
              </w:rPr>
            </w:pPr>
          </w:p>
        </w:tc>
        <w:tc>
          <w:tcPr>
            <w:tcW w:w="1134" w:type="dxa"/>
          </w:tcPr>
          <w:p w14:paraId="48537F57" w14:textId="77777777" w:rsidR="002774B9" w:rsidRPr="00836971" w:rsidRDefault="00111C47" w:rsidP="00111C47">
            <w:pPr>
              <w:jc w:val="center"/>
              <w:rPr>
                <w:rFonts w:ascii="Times New Roman" w:eastAsia="Times New Roman" w:hAnsi="Times New Roman" w:cs="Times New Roman"/>
                <w:color w:val="000000"/>
                <w:sz w:val="20"/>
                <w:szCs w:val="20"/>
                <w:u w:val="single"/>
                <w:lang w:eastAsia="hr-HR"/>
              </w:rPr>
            </w:pPr>
            <w:r w:rsidRPr="00836971">
              <w:rPr>
                <w:rFonts w:ascii="Times New Roman" w:eastAsia="Times New Roman" w:hAnsi="Times New Roman" w:cs="Times New Roman"/>
                <w:color w:val="000000"/>
                <w:sz w:val="20"/>
                <w:szCs w:val="20"/>
                <w:u w:val="single"/>
                <w:lang w:eastAsia="hr-HR"/>
              </w:rPr>
              <w:t>13.787.781</w:t>
            </w:r>
          </w:p>
          <w:p w14:paraId="4648FF40" w14:textId="77777777" w:rsidR="00836971" w:rsidRDefault="00836971" w:rsidP="00111C47">
            <w:pPr>
              <w:jc w:val="center"/>
              <w:rPr>
                <w:rFonts w:ascii="Times New Roman" w:eastAsia="Times New Roman" w:hAnsi="Times New Roman" w:cs="Times New Roman"/>
                <w:color w:val="000000"/>
                <w:sz w:val="20"/>
                <w:szCs w:val="20"/>
                <w:lang w:eastAsia="hr-HR"/>
              </w:rPr>
            </w:pPr>
          </w:p>
          <w:p w14:paraId="7975217F" w14:textId="77777777" w:rsidR="00836971" w:rsidRDefault="00836971" w:rsidP="00836971">
            <w:pPr>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7.917.829</w:t>
            </w:r>
          </w:p>
          <w:p w14:paraId="1D9310E1" w14:textId="77777777" w:rsidR="00836971" w:rsidRDefault="00836971" w:rsidP="00836971">
            <w:pPr>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5.250.772</w:t>
            </w:r>
          </w:p>
          <w:p w14:paraId="2DFB5870" w14:textId="77777777" w:rsidR="00836971" w:rsidRDefault="00836971" w:rsidP="00836971">
            <w:pPr>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334.948</w:t>
            </w:r>
          </w:p>
          <w:p w14:paraId="1E7C8C38" w14:textId="77777777" w:rsidR="00836971" w:rsidRDefault="00836971" w:rsidP="00836971">
            <w:pPr>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271.995</w:t>
            </w:r>
          </w:p>
          <w:p w14:paraId="2B1BF76B" w14:textId="77777777" w:rsidR="00450A97" w:rsidRPr="00521041" w:rsidRDefault="00521041" w:rsidP="00521041">
            <w:pPr>
              <w:pStyle w:val="Bezproreda"/>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12.236</w:t>
            </w:r>
          </w:p>
        </w:tc>
        <w:tc>
          <w:tcPr>
            <w:tcW w:w="709" w:type="dxa"/>
          </w:tcPr>
          <w:p w14:paraId="6AEF8AC0" w14:textId="77777777" w:rsidR="002774B9" w:rsidRDefault="00BF63EB" w:rsidP="005E5C72">
            <w:pPr>
              <w:jc w:val="right"/>
              <w:rPr>
                <w:rFonts w:ascii="Times New Roman" w:eastAsia="Times New Roman" w:hAnsi="Times New Roman" w:cs="Times New Roman"/>
                <w:color w:val="000000"/>
                <w:sz w:val="20"/>
                <w:szCs w:val="20"/>
                <w:u w:val="single"/>
                <w:lang w:eastAsia="hr-HR"/>
              </w:rPr>
            </w:pPr>
            <w:r w:rsidRPr="00BF63EB">
              <w:rPr>
                <w:rFonts w:ascii="Times New Roman" w:eastAsia="Times New Roman" w:hAnsi="Times New Roman" w:cs="Times New Roman"/>
                <w:color w:val="000000"/>
                <w:sz w:val="20"/>
                <w:szCs w:val="20"/>
                <w:u w:val="single"/>
                <w:lang w:eastAsia="hr-HR"/>
              </w:rPr>
              <w:t>65</w:t>
            </w:r>
          </w:p>
          <w:p w14:paraId="02AAE183" w14:textId="77777777" w:rsidR="00BF63EB" w:rsidRDefault="00BF63EB" w:rsidP="005E5C72">
            <w:pPr>
              <w:jc w:val="right"/>
              <w:rPr>
                <w:rFonts w:ascii="Times New Roman" w:eastAsia="Times New Roman" w:hAnsi="Times New Roman" w:cs="Times New Roman"/>
                <w:color w:val="000000"/>
                <w:sz w:val="20"/>
                <w:szCs w:val="20"/>
                <w:u w:val="single"/>
                <w:lang w:eastAsia="hr-HR"/>
              </w:rPr>
            </w:pPr>
          </w:p>
          <w:p w14:paraId="709A1882" w14:textId="77777777" w:rsidR="00BF63EB" w:rsidRPr="00BF63EB" w:rsidRDefault="00BF63EB" w:rsidP="005E5C72">
            <w:pPr>
              <w:jc w:val="right"/>
              <w:rPr>
                <w:rFonts w:ascii="Times New Roman" w:eastAsia="Times New Roman" w:hAnsi="Times New Roman" w:cs="Times New Roman"/>
                <w:color w:val="000000"/>
                <w:sz w:val="20"/>
                <w:szCs w:val="20"/>
                <w:lang w:eastAsia="hr-HR"/>
              </w:rPr>
            </w:pPr>
            <w:r w:rsidRPr="00BF63EB">
              <w:rPr>
                <w:rFonts w:ascii="Times New Roman" w:eastAsia="Times New Roman" w:hAnsi="Times New Roman" w:cs="Times New Roman"/>
                <w:color w:val="000000"/>
                <w:sz w:val="20"/>
                <w:szCs w:val="20"/>
                <w:lang w:eastAsia="hr-HR"/>
              </w:rPr>
              <w:t>62</w:t>
            </w:r>
          </w:p>
          <w:p w14:paraId="62AB1CBA" w14:textId="77777777" w:rsidR="00BF63EB" w:rsidRPr="00BF63EB" w:rsidRDefault="00BF63EB" w:rsidP="005E5C72">
            <w:pPr>
              <w:jc w:val="right"/>
              <w:rPr>
                <w:rFonts w:ascii="Times New Roman" w:eastAsia="Times New Roman" w:hAnsi="Times New Roman" w:cs="Times New Roman"/>
                <w:color w:val="000000"/>
                <w:sz w:val="20"/>
                <w:szCs w:val="20"/>
                <w:lang w:eastAsia="hr-HR"/>
              </w:rPr>
            </w:pPr>
            <w:r w:rsidRPr="00BF63EB">
              <w:rPr>
                <w:rFonts w:ascii="Times New Roman" w:eastAsia="Times New Roman" w:hAnsi="Times New Roman" w:cs="Times New Roman"/>
                <w:color w:val="000000"/>
                <w:sz w:val="20"/>
                <w:szCs w:val="20"/>
                <w:lang w:eastAsia="hr-HR"/>
              </w:rPr>
              <w:t>71</w:t>
            </w:r>
          </w:p>
          <w:p w14:paraId="5979F2E5" w14:textId="77777777" w:rsidR="00BF63EB" w:rsidRDefault="00BF63EB" w:rsidP="005E5C72">
            <w:pPr>
              <w:jc w:val="right"/>
              <w:rPr>
                <w:rFonts w:ascii="Times New Roman" w:eastAsia="Times New Roman" w:hAnsi="Times New Roman" w:cs="Times New Roman"/>
                <w:color w:val="000000"/>
                <w:sz w:val="20"/>
                <w:szCs w:val="20"/>
                <w:lang w:eastAsia="hr-HR"/>
              </w:rPr>
            </w:pPr>
            <w:r w:rsidRPr="00BF63EB">
              <w:rPr>
                <w:rFonts w:ascii="Times New Roman" w:eastAsia="Times New Roman" w:hAnsi="Times New Roman" w:cs="Times New Roman"/>
                <w:color w:val="000000"/>
                <w:sz w:val="20"/>
                <w:szCs w:val="20"/>
                <w:lang w:eastAsia="hr-HR"/>
              </w:rPr>
              <w:t>42</w:t>
            </w:r>
          </w:p>
          <w:p w14:paraId="3668278A" w14:textId="77777777" w:rsidR="00BF63EB" w:rsidRPr="00BF63EB" w:rsidRDefault="00BF63EB" w:rsidP="005E5C72">
            <w:pPr>
              <w:jc w:val="right"/>
              <w:rPr>
                <w:rFonts w:ascii="Times New Roman" w:eastAsia="Times New Roman" w:hAnsi="Times New Roman" w:cs="Times New Roman"/>
                <w:color w:val="000000"/>
                <w:sz w:val="20"/>
                <w:szCs w:val="20"/>
                <w:u w:val="single"/>
                <w:lang w:eastAsia="hr-HR"/>
              </w:rPr>
            </w:pPr>
            <w:r>
              <w:rPr>
                <w:rFonts w:ascii="Times New Roman" w:eastAsia="Times New Roman" w:hAnsi="Times New Roman" w:cs="Times New Roman"/>
                <w:color w:val="000000"/>
                <w:sz w:val="20"/>
                <w:szCs w:val="20"/>
                <w:lang w:eastAsia="hr-HR"/>
              </w:rPr>
              <w:t>100</w:t>
            </w:r>
          </w:p>
        </w:tc>
        <w:tc>
          <w:tcPr>
            <w:tcW w:w="680" w:type="dxa"/>
          </w:tcPr>
          <w:p w14:paraId="54C1A5A2" w14:textId="77777777" w:rsidR="002774B9" w:rsidRDefault="00BF63EB" w:rsidP="005E5C72">
            <w:pPr>
              <w:jc w:val="right"/>
              <w:rPr>
                <w:rFonts w:ascii="Times New Roman" w:eastAsia="Times New Roman" w:hAnsi="Times New Roman" w:cs="Times New Roman"/>
                <w:color w:val="000000"/>
                <w:sz w:val="20"/>
                <w:szCs w:val="20"/>
                <w:u w:val="single"/>
                <w:lang w:eastAsia="hr-HR"/>
              </w:rPr>
            </w:pPr>
            <w:r>
              <w:rPr>
                <w:rFonts w:ascii="Times New Roman" w:eastAsia="Times New Roman" w:hAnsi="Times New Roman" w:cs="Times New Roman"/>
                <w:color w:val="000000"/>
                <w:sz w:val="20"/>
                <w:szCs w:val="20"/>
                <w:u w:val="single"/>
                <w:lang w:eastAsia="hr-HR"/>
              </w:rPr>
              <w:t>130</w:t>
            </w:r>
          </w:p>
          <w:p w14:paraId="23FC2327" w14:textId="77777777" w:rsidR="00BF63EB" w:rsidRDefault="00BF63EB" w:rsidP="005E5C72">
            <w:pPr>
              <w:jc w:val="right"/>
              <w:rPr>
                <w:rFonts w:ascii="Times New Roman" w:eastAsia="Times New Roman" w:hAnsi="Times New Roman" w:cs="Times New Roman"/>
                <w:color w:val="000000"/>
                <w:sz w:val="20"/>
                <w:szCs w:val="20"/>
                <w:u w:val="single"/>
                <w:lang w:eastAsia="hr-HR"/>
              </w:rPr>
            </w:pPr>
          </w:p>
          <w:p w14:paraId="1ADD46D8" w14:textId="77777777" w:rsidR="00BF63EB" w:rsidRPr="00BF63EB" w:rsidRDefault="00BF63EB" w:rsidP="005E5C72">
            <w:pPr>
              <w:jc w:val="right"/>
              <w:rPr>
                <w:rFonts w:ascii="Times New Roman" w:eastAsia="Times New Roman" w:hAnsi="Times New Roman" w:cs="Times New Roman"/>
                <w:color w:val="000000"/>
                <w:sz w:val="20"/>
                <w:szCs w:val="20"/>
                <w:lang w:eastAsia="hr-HR"/>
              </w:rPr>
            </w:pPr>
            <w:r w:rsidRPr="00BF63EB">
              <w:rPr>
                <w:rFonts w:ascii="Times New Roman" w:eastAsia="Times New Roman" w:hAnsi="Times New Roman" w:cs="Times New Roman"/>
                <w:color w:val="000000"/>
                <w:sz w:val="20"/>
                <w:szCs w:val="20"/>
                <w:lang w:eastAsia="hr-HR"/>
              </w:rPr>
              <w:t>129</w:t>
            </w:r>
          </w:p>
          <w:p w14:paraId="35F37E5F" w14:textId="77777777" w:rsidR="00BF63EB" w:rsidRPr="00BF63EB" w:rsidRDefault="00BF63EB" w:rsidP="005E5C72">
            <w:pPr>
              <w:jc w:val="right"/>
              <w:rPr>
                <w:rFonts w:ascii="Times New Roman" w:eastAsia="Times New Roman" w:hAnsi="Times New Roman" w:cs="Times New Roman"/>
                <w:color w:val="000000"/>
                <w:sz w:val="20"/>
                <w:szCs w:val="20"/>
                <w:lang w:eastAsia="hr-HR"/>
              </w:rPr>
            </w:pPr>
            <w:r w:rsidRPr="00BF63EB">
              <w:rPr>
                <w:rFonts w:ascii="Times New Roman" w:eastAsia="Times New Roman" w:hAnsi="Times New Roman" w:cs="Times New Roman"/>
                <w:color w:val="000000"/>
                <w:sz w:val="20"/>
                <w:szCs w:val="20"/>
                <w:lang w:eastAsia="hr-HR"/>
              </w:rPr>
              <w:t>161</w:t>
            </w:r>
          </w:p>
          <w:p w14:paraId="5943DB4D" w14:textId="77777777" w:rsidR="00BF63EB" w:rsidRPr="00BF63EB" w:rsidRDefault="00BF63EB" w:rsidP="005E5C72">
            <w:pPr>
              <w:jc w:val="right"/>
              <w:rPr>
                <w:rFonts w:ascii="Times New Roman" w:eastAsia="Times New Roman" w:hAnsi="Times New Roman" w:cs="Times New Roman"/>
                <w:color w:val="000000"/>
                <w:sz w:val="20"/>
                <w:szCs w:val="20"/>
                <w:lang w:eastAsia="hr-HR"/>
              </w:rPr>
            </w:pPr>
            <w:r w:rsidRPr="00BF63EB">
              <w:rPr>
                <w:rFonts w:ascii="Times New Roman" w:eastAsia="Times New Roman" w:hAnsi="Times New Roman" w:cs="Times New Roman"/>
                <w:color w:val="000000"/>
                <w:sz w:val="20"/>
                <w:szCs w:val="20"/>
                <w:lang w:eastAsia="hr-HR"/>
              </w:rPr>
              <w:t>28</w:t>
            </w:r>
          </w:p>
          <w:p w14:paraId="1B40FC2E" w14:textId="77777777" w:rsidR="00BF63EB" w:rsidRPr="00BF63EB" w:rsidRDefault="00BF63EB" w:rsidP="005E5C72">
            <w:pPr>
              <w:jc w:val="right"/>
              <w:rPr>
                <w:rFonts w:ascii="Times New Roman" w:eastAsia="Times New Roman" w:hAnsi="Times New Roman" w:cs="Times New Roman"/>
                <w:color w:val="000000"/>
                <w:sz w:val="20"/>
                <w:szCs w:val="20"/>
                <w:u w:val="single"/>
                <w:lang w:eastAsia="hr-HR"/>
              </w:rPr>
            </w:pPr>
          </w:p>
        </w:tc>
      </w:tr>
      <w:tr w:rsidR="00180046" w:rsidRPr="00A94A57" w14:paraId="6C7FFE1A" w14:textId="77777777" w:rsidTr="00CB15CA">
        <w:trPr>
          <w:trHeight w:val="300"/>
        </w:trPr>
        <w:tc>
          <w:tcPr>
            <w:tcW w:w="475" w:type="dxa"/>
            <w:noWrap/>
            <w:hideMark/>
          </w:tcPr>
          <w:p w14:paraId="40A87685" w14:textId="77777777" w:rsidR="002774B9" w:rsidRPr="006770F2" w:rsidRDefault="002774B9" w:rsidP="005E5C72">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2.</w:t>
            </w:r>
          </w:p>
        </w:tc>
        <w:tc>
          <w:tcPr>
            <w:tcW w:w="2693" w:type="dxa"/>
            <w:noWrap/>
            <w:hideMark/>
          </w:tcPr>
          <w:p w14:paraId="19D7A303" w14:textId="77777777" w:rsidR="002774B9" w:rsidRDefault="002774B9" w:rsidP="005E5C72">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Održavanje javne rasvjete</w:t>
            </w:r>
          </w:p>
          <w:p w14:paraId="009563A4" w14:textId="77777777" w:rsidR="0089503F" w:rsidRDefault="0089503F" w:rsidP="005E5C72">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održavanje </w:t>
            </w:r>
          </w:p>
          <w:p w14:paraId="7E1C2ADE" w14:textId="77777777" w:rsidR="0089503F" w:rsidRPr="006770F2" w:rsidRDefault="0089503F" w:rsidP="005E5C72">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ostalo</w:t>
            </w:r>
          </w:p>
        </w:tc>
        <w:tc>
          <w:tcPr>
            <w:tcW w:w="1134" w:type="dxa"/>
            <w:noWrap/>
            <w:hideMark/>
          </w:tcPr>
          <w:p w14:paraId="19A591DE" w14:textId="77777777" w:rsidR="002774B9" w:rsidRPr="0089503F" w:rsidRDefault="00D75851" w:rsidP="005E5C72">
            <w:pPr>
              <w:jc w:val="right"/>
              <w:rPr>
                <w:rFonts w:ascii="Times New Roman" w:eastAsia="Times New Roman" w:hAnsi="Times New Roman" w:cs="Times New Roman"/>
                <w:color w:val="000000"/>
                <w:sz w:val="20"/>
                <w:szCs w:val="20"/>
                <w:u w:val="single"/>
                <w:lang w:eastAsia="hr-HR"/>
              </w:rPr>
            </w:pPr>
            <w:r w:rsidRPr="0089503F">
              <w:rPr>
                <w:rFonts w:ascii="Times New Roman" w:eastAsia="Times New Roman" w:hAnsi="Times New Roman" w:cs="Times New Roman"/>
                <w:color w:val="000000"/>
                <w:sz w:val="20"/>
                <w:szCs w:val="20"/>
                <w:u w:val="single"/>
                <w:lang w:eastAsia="hr-HR"/>
              </w:rPr>
              <w:t>2.011.846</w:t>
            </w:r>
          </w:p>
        </w:tc>
        <w:tc>
          <w:tcPr>
            <w:tcW w:w="1134" w:type="dxa"/>
            <w:noWrap/>
            <w:hideMark/>
          </w:tcPr>
          <w:p w14:paraId="7FD9C364" w14:textId="77777777" w:rsidR="002774B9" w:rsidRPr="0089503F" w:rsidRDefault="0089503F" w:rsidP="005E5C72">
            <w:pPr>
              <w:jc w:val="right"/>
              <w:rPr>
                <w:rFonts w:ascii="Times New Roman" w:eastAsia="Times New Roman" w:hAnsi="Times New Roman" w:cs="Times New Roman"/>
                <w:color w:val="000000"/>
                <w:sz w:val="20"/>
                <w:szCs w:val="20"/>
                <w:u w:val="single"/>
                <w:lang w:eastAsia="hr-HR"/>
              </w:rPr>
            </w:pPr>
            <w:r w:rsidRPr="0089503F">
              <w:rPr>
                <w:rFonts w:ascii="Times New Roman" w:eastAsia="Times New Roman" w:hAnsi="Times New Roman" w:cs="Times New Roman"/>
                <w:color w:val="000000"/>
                <w:sz w:val="20"/>
                <w:szCs w:val="20"/>
                <w:u w:val="single"/>
                <w:lang w:eastAsia="hr-HR"/>
              </w:rPr>
              <w:t>1.185.011</w:t>
            </w:r>
          </w:p>
          <w:p w14:paraId="6029DA0C" w14:textId="77777777" w:rsidR="0089503F" w:rsidRDefault="0089503F" w:rsidP="005E5C72">
            <w:pPr>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1.080.000</w:t>
            </w:r>
          </w:p>
          <w:p w14:paraId="409EEEFA" w14:textId="77777777" w:rsidR="0089503F" w:rsidRPr="00111C47" w:rsidRDefault="0089503F" w:rsidP="005E5C72">
            <w:pPr>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105.011</w:t>
            </w:r>
          </w:p>
        </w:tc>
        <w:tc>
          <w:tcPr>
            <w:tcW w:w="1134" w:type="dxa"/>
          </w:tcPr>
          <w:p w14:paraId="2C42C6E3" w14:textId="77777777" w:rsidR="002774B9" w:rsidRDefault="00822AF3" w:rsidP="005E5C72">
            <w:pPr>
              <w:jc w:val="right"/>
              <w:rPr>
                <w:rFonts w:ascii="Times New Roman" w:eastAsia="Times New Roman" w:hAnsi="Times New Roman" w:cs="Times New Roman"/>
                <w:color w:val="000000"/>
                <w:sz w:val="20"/>
                <w:szCs w:val="20"/>
                <w:u w:val="single"/>
                <w:lang w:eastAsia="hr-HR"/>
              </w:rPr>
            </w:pPr>
            <w:r w:rsidRPr="0089503F">
              <w:rPr>
                <w:rFonts w:ascii="Times New Roman" w:eastAsia="Times New Roman" w:hAnsi="Times New Roman" w:cs="Times New Roman"/>
                <w:color w:val="000000"/>
                <w:sz w:val="20"/>
                <w:szCs w:val="20"/>
                <w:u w:val="single"/>
                <w:lang w:eastAsia="hr-HR"/>
              </w:rPr>
              <w:t>1.080.000</w:t>
            </w:r>
          </w:p>
          <w:p w14:paraId="18D4B2AE" w14:textId="77777777" w:rsidR="00836971" w:rsidRPr="00836971" w:rsidRDefault="00836971" w:rsidP="005E5C72">
            <w:pPr>
              <w:jc w:val="right"/>
              <w:rPr>
                <w:rFonts w:ascii="Times New Roman" w:eastAsia="Times New Roman" w:hAnsi="Times New Roman" w:cs="Times New Roman"/>
                <w:color w:val="000000"/>
                <w:sz w:val="20"/>
                <w:szCs w:val="20"/>
                <w:lang w:eastAsia="hr-HR"/>
              </w:rPr>
            </w:pPr>
            <w:r w:rsidRPr="00836971">
              <w:rPr>
                <w:rFonts w:ascii="Times New Roman" w:eastAsia="Times New Roman" w:hAnsi="Times New Roman" w:cs="Times New Roman"/>
                <w:color w:val="000000"/>
                <w:sz w:val="20"/>
                <w:szCs w:val="20"/>
                <w:lang w:eastAsia="hr-HR"/>
              </w:rPr>
              <w:t>1.080.000</w:t>
            </w:r>
          </w:p>
        </w:tc>
        <w:tc>
          <w:tcPr>
            <w:tcW w:w="1134" w:type="dxa"/>
            <w:noWrap/>
          </w:tcPr>
          <w:p w14:paraId="32D78A3D" w14:textId="77777777" w:rsidR="002774B9" w:rsidRDefault="006D7F79" w:rsidP="005E5C72">
            <w:pPr>
              <w:jc w:val="right"/>
              <w:rPr>
                <w:rFonts w:ascii="Times New Roman" w:eastAsia="Times New Roman" w:hAnsi="Times New Roman" w:cs="Times New Roman"/>
                <w:color w:val="000000"/>
                <w:sz w:val="20"/>
                <w:szCs w:val="20"/>
                <w:u w:val="single"/>
                <w:lang w:eastAsia="hr-HR"/>
              </w:rPr>
            </w:pPr>
            <w:r w:rsidRPr="006D7F79">
              <w:rPr>
                <w:rFonts w:ascii="Times New Roman" w:eastAsia="Times New Roman" w:hAnsi="Times New Roman" w:cs="Times New Roman"/>
                <w:color w:val="000000"/>
                <w:sz w:val="20"/>
                <w:szCs w:val="20"/>
                <w:u w:val="single"/>
                <w:lang w:eastAsia="hr-HR"/>
              </w:rPr>
              <w:t>720.400</w:t>
            </w:r>
          </w:p>
          <w:p w14:paraId="11DF1583" w14:textId="77777777" w:rsidR="00836971" w:rsidRPr="00836971" w:rsidRDefault="00836971" w:rsidP="005E5C72">
            <w:pPr>
              <w:jc w:val="right"/>
              <w:rPr>
                <w:rFonts w:ascii="Times New Roman" w:eastAsia="Times New Roman" w:hAnsi="Times New Roman" w:cs="Times New Roman"/>
                <w:color w:val="000000"/>
                <w:sz w:val="20"/>
                <w:szCs w:val="20"/>
                <w:lang w:eastAsia="hr-HR"/>
              </w:rPr>
            </w:pPr>
            <w:r w:rsidRPr="00836971">
              <w:rPr>
                <w:rFonts w:ascii="Times New Roman" w:eastAsia="Times New Roman" w:hAnsi="Times New Roman" w:cs="Times New Roman"/>
                <w:color w:val="000000"/>
                <w:sz w:val="20"/>
                <w:szCs w:val="20"/>
                <w:lang w:eastAsia="hr-HR"/>
              </w:rPr>
              <w:t>720.400</w:t>
            </w:r>
          </w:p>
        </w:tc>
        <w:tc>
          <w:tcPr>
            <w:tcW w:w="1134" w:type="dxa"/>
          </w:tcPr>
          <w:p w14:paraId="364903C7" w14:textId="77777777" w:rsidR="002774B9" w:rsidRDefault="00D75851" w:rsidP="005E5C72">
            <w:pPr>
              <w:jc w:val="right"/>
              <w:rPr>
                <w:rFonts w:ascii="Times New Roman" w:eastAsia="Times New Roman" w:hAnsi="Times New Roman" w:cs="Times New Roman"/>
                <w:color w:val="000000"/>
                <w:sz w:val="20"/>
                <w:szCs w:val="20"/>
                <w:u w:val="single"/>
                <w:lang w:eastAsia="hr-HR"/>
              </w:rPr>
            </w:pPr>
            <w:r w:rsidRPr="006D7F79">
              <w:rPr>
                <w:rFonts w:ascii="Times New Roman" w:eastAsia="Times New Roman" w:hAnsi="Times New Roman" w:cs="Times New Roman"/>
                <w:color w:val="000000"/>
                <w:sz w:val="20"/>
                <w:szCs w:val="20"/>
                <w:u w:val="single"/>
                <w:lang w:eastAsia="hr-HR"/>
              </w:rPr>
              <w:t>605.214</w:t>
            </w:r>
          </w:p>
          <w:p w14:paraId="2A22C42F" w14:textId="77777777" w:rsidR="00836971" w:rsidRPr="00836971" w:rsidRDefault="00836971" w:rsidP="005E5C72">
            <w:pPr>
              <w:jc w:val="right"/>
              <w:rPr>
                <w:rFonts w:ascii="Times New Roman" w:eastAsia="Times New Roman" w:hAnsi="Times New Roman" w:cs="Times New Roman"/>
                <w:color w:val="000000"/>
                <w:sz w:val="20"/>
                <w:szCs w:val="20"/>
                <w:lang w:eastAsia="hr-HR"/>
              </w:rPr>
            </w:pPr>
            <w:r w:rsidRPr="00836971">
              <w:rPr>
                <w:rFonts w:ascii="Times New Roman" w:eastAsia="Times New Roman" w:hAnsi="Times New Roman" w:cs="Times New Roman"/>
                <w:color w:val="000000"/>
                <w:sz w:val="20"/>
                <w:szCs w:val="20"/>
                <w:lang w:eastAsia="hr-HR"/>
              </w:rPr>
              <w:t>605.214</w:t>
            </w:r>
          </w:p>
        </w:tc>
        <w:tc>
          <w:tcPr>
            <w:tcW w:w="709" w:type="dxa"/>
          </w:tcPr>
          <w:p w14:paraId="12CCFF37" w14:textId="77777777" w:rsidR="002774B9" w:rsidRPr="00BF63EB" w:rsidRDefault="00BF63EB" w:rsidP="005E5C72">
            <w:pPr>
              <w:jc w:val="right"/>
              <w:rPr>
                <w:rFonts w:ascii="Times New Roman" w:eastAsia="Times New Roman" w:hAnsi="Times New Roman" w:cs="Times New Roman"/>
                <w:color w:val="000000"/>
                <w:sz w:val="20"/>
                <w:szCs w:val="20"/>
                <w:u w:val="single"/>
                <w:lang w:eastAsia="hr-HR"/>
              </w:rPr>
            </w:pPr>
            <w:r w:rsidRPr="00BF63EB">
              <w:rPr>
                <w:rFonts w:ascii="Times New Roman" w:eastAsia="Times New Roman" w:hAnsi="Times New Roman" w:cs="Times New Roman"/>
                <w:color w:val="000000"/>
                <w:sz w:val="20"/>
                <w:szCs w:val="20"/>
                <w:u w:val="single"/>
                <w:lang w:eastAsia="hr-HR"/>
              </w:rPr>
              <w:t>56</w:t>
            </w:r>
          </w:p>
        </w:tc>
        <w:tc>
          <w:tcPr>
            <w:tcW w:w="680" w:type="dxa"/>
          </w:tcPr>
          <w:p w14:paraId="5D67A709" w14:textId="77777777" w:rsidR="002774B9" w:rsidRPr="00BF63EB" w:rsidRDefault="00BF63EB" w:rsidP="005E5C72">
            <w:pPr>
              <w:jc w:val="right"/>
              <w:rPr>
                <w:rFonts w:ascii="Times New Roman" w:eastAsia="Times New Roman" w:hAnsi="Times New Roman" w:cs="Times New Roman"/>
                <w:color w:val="000000"/>
                <w:sz w:val="20"/>
                <w:szCs w:val="20"/>
                <w:u w:val="single"/>
                <w:lang w:eastAsia="hr-HR"/>
              </w:rPr>
            </w:pPr>
            <w:r w:rsidRPr="00BF63EB">
              <w:rPr>
                <w:rFonts w:ascii="Times New Roman" w:eastAsia="Times New Roman" w:hAnsi="Times New Roman" w:cs="Times New Roman"/>
                <w:color w:val="000000"/>
                <w:sz w:val="20"/>
                <w:szCs w:val="20"/>
                <w:u w:val="single"/>
                <w:lang w:eastAsia="hr-HR"/>
              </w:rPr>
              <w:t>84</w:t>
            </w:r>
          </w:p>
        </w:tc>
      </w:tr>
      <w:tr w:rsidR="00180046" w:rsidRPr="00A94A57" w14:paraId="4B0A9D35" w14:textId="77777777" w:rsidTr="00CB15CA">
        <w:trPr>
          <w:trHeight w:val="710"/>
        </w:trPr>
        <w:tc>
          <w:tcPr>
            <w:tcW w:w="475" w:type="dxa"/>
            <w:noWrap/>
            <w:hideMark/>
          </w:tcPr>
          <w:p w14:paraId="054412A0" w14:textId="77777777" w:rsidR="002774B9" w:rsidRPr="006770F2" w:rsidRDefault="002774B9" w:rsidP="005E5C72">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3.</w:t>
            </w:r>
          </w:p>
        </w:tc>
        <w:tc>
          <w:tcPr>
            <w:tcW w:w="2693" w:type="dxa"/>
            <w:hideMark/>
          </w:tcPr>
          <w:p w14:paraId="1F8B3C40" w14:textId="77777777" w:rsidR="002774B9" w:rsidRPr="006770F2" w:rsidRDefault="00180046" w:rsidP="005E5C72">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Prikupljanje i </w:t>
            </w:r>
            <w:proofErr w:type="spellStart"/>
            <w:r>
              <w:rPr>
                <w:rFonts w:ascii="Times New Roman" w:eastAsia="Times New Roman" w:hAnsi="Times New Roman" w:cs="Times New Roman"/>
                <w:color w:val="000000"/>
                <w:sz w:val="22"/>
                <w:szCs w:val="22"/>
                <w:lang w:eastAsia="hr-HR"/>
              </w:rPr>
              <w:t>dep</w:t>
            </w:r>
            <w:proofErr w:type="spellEnd"/>
            <w:r>
              <w:rPr>
                <w:rFonts w:ascii="Times New Roman" w:eastAsia="Times New Roman" w:hAnsi="Times New Roman" w:cs="Times New Roman"/>
                <w:color w:val="000000"/>
                <w:sz w:val="22"/>
                <w:szCs w:val="22"/>
                <w:lang w:eastAsia="hr-HR"/>
              </w:rPr>
              <w:t xml:space="preserve">. </w:t>
            </w:r>
            <w:r w:rsidR="002774B9" w:rsidRPr="006770F2">
              <w:rPr>
                <w:rFonts w:ascii="Times New Roman" w:eastAsia="Times New Roman" w:hAnsi="Times New Roman" w:cs="Times New Roman"/>
                <w:color w:val="000000"/>
                <w:sz w:val="22"/>
                <w:szCs w:val="22"/>
                <w:lang w:eastAsia="hr-HR"/>
              </w:rPr>
              <w:t>otpada (+ sanaci</w:t>
            </w:r>
            <w:r>
              <w:rPr>
                <w:rFonts w:ascii="Times New Roman" w:eastAsia="Times New Roman" w:hAnsi="Times New Roman" w:cs="Times New Roman"/>
                <w:color w:val="000000"/>
                <w:sz w:val="22"/>
                <w:szCs w:val="22"/>
                <w:lang w:eastAsia="hr-HR"/>
              </w:rPr>
              <w:t xml:space="preserve">ja divljih </w:t>
            </w:r>
            <w:proofErr w:type="spellStart"/>
            <w:r>
              <w:rPr>
                <w:rFonts w:ascii="Times New Roman" w:eastAsia="Times New Roman" w:hAnsi="Times New Roman" w:cs="Times New Roman"/>
                <w:color w:val="000000"/>
                <w:sz w:val="22"/>
                <w:szCs w:val="22"/>
                <w:lang w:eastAsia="hr-HR"/>
              </w:rPr>
              <w:t>dep</w:t>
            </w:r>
            <w:proofErr w:type="spellEnd"/>
            <w:r>
              <w:rPr>
                <w:rFonts w:ascii="Times New Roman" w:eastAsia="Times New Roman" w:hAnsi="Times New Roman" w:cs="Times New Roman"/>
                <w:color w:val="000000"/>
                <w:sz w:val="22"/>
                <w:szCs w:val="22"/>
                <w:lang w:eastAsia="hr-HR"/>
              </w:rPr>
              <w:t>.</w:t>
            </w:r>
            <w:r w:rsidR="00C91EEC">
              <w:rPr>
                <w:rFonts w:ascii="Times New Roman" w:eastAsia="Times New Roman" w:hAnsi="Times New Roman" w:cs="Times New Roman"/>
                <w:color w:val="000000"/>
                <w:sz w:val="22"/>
                <w:szCs w:val="22"/>
                <w:lang w:eastAsia="hr-HR"/>
              </w:rPr>
              <w:t xml:space="preserve"> i monitor.</w:t>
            </w:r>
            <w:r w:rsidR="002774B9" w:rsidRPr="006770F2">
              <w:rPr>
                <w:rFonts w:ascii="Times New Roman" w:eastAsia="Times New Roman" w:hAnsi="Times New Roman" w:cs="Times New Roman"/>
                <w:color w:val="000000"/>
                <w:sz w:val="22"/>
                <w:szCs w:val="22"/>
                <w:lang w:eastAsia="hr-HR"/>
              </w:rPr>
              <w:t xml:space="preserve"> </w:t>
            </w:r>
            <w:proofErr w:type="spellStart"/>
            <w:r w:rsidR="002774B9" w:rsidRPr="006770F2">
              <w:rPr>
                <w:rFonts w:ascii="Times New Roman" w:eastAsia="Times New Roman" w:hAnsi="Times New Roman" w:cs="Times New Roman"/>
                <w:color w:val="000000"/>
                <w:sz w:val="22"/>
                <w:szCs w:val="22"/>
                <w:lang w:eastAsia="hr-HR"/>
              </w:rPr>
              <w:t>Trebež</w:t>
            </w:r>
            <w:r>
              <w:rPr>
                <w:rFonts w:ascii="Times New Roman" w:eastAsia="Times New Roman" w:hAnsi="Times New Roman" w:cs="Times New Roman"/>
                <w:color w:val="000000"/>
                <w:sz w:val="22"/>
                <w:szCs w:val="22"/>
                <w:lang w:eastAsia="hr-HR"/>
              </w:rPr>
              <w:t>a</w:t>
            </w:r>
            <w:proofErr w:type="spellEnd"/>
            <w:r w:rsidR="002774B9" w:rsidRPr="006770F2">
              <w:rPr>
                <w:rFonts w:ascii="Times New Roman" w:eastAsia="Times New Roman" w:hAnsi="Times New Roman" w:cs="Times New Roman"/>
                <w:color w:val="000000"/>
                <w:sz w:val="22"/>
                <w:szCs w:val="22"/>
                <w:lang w:eastAsia="hr-HR"/>
              </w:rPr>
              <w:t>)</w:t>
            </w:r>
          </w:p>
        </w:tc>
        <w:tc>
          <w:tcPr>
            <w:tcW w:w="1134" w:type="dxa"/>
            <w:noWrap/>
            <w:hideMark/>
          </w:tcPr>
          <w:p w14:paraId="3B931899" w14:textId="77777777" w:rsidR="0089503F" w:rsidRDefault="0089503F" w:rsidP="005E5C72">
            <w:pPr>
              <w:jc w:val="right"/>
              <w:rPr>
                <w:rFonts w:ascii="Times New Roman" w:eastAsia="Times New Roman" w:hAnsi="Times New Roman" w:cs="Times New Roman"/>
                <w:color w:val="000000"/>
                <w:sz w:val="20"/>
                <w:szCs w:val="20"/>
                <w:lang w:eastAsia="hr-HR"/>
              </w:rPr>
            </w:pPr>
          </w:p>
          <w:p w14:paraId="15238C03" w14:textId="77777777" w:rsidR="002774B9" w:rsidRPr="0089503F" w:rsidRDefault="00D75851" w:rsidP="005E5C72">
            <w:pPr>
              <w:jc w:val="right"/>
              <w:rPr>
                <w:rFonts w:ascii="Times New Roman" w:eastAsia="Times New Roman" w:hAnsi="Times New Roman" w:cs="Times New Roman"/>
                <w:color w:val="000000"/>
                <w:sz w:val="20"/>
                <w:szCs w:val="20"/>
                <w:lang w:eastAsia="hr-HR"/>
              </w:rPr>
            </w:pPr>
            <w:r w:rsidRPr="0089503F">
              <w:rPr>
                <w:rFonts w:ascii="Times New Roman" w:eastAsia="Times New Roman" w:hAnsi="Times New Roman" w:cs="Times New Roman"/>
                <w:color w:val="000000"/>
                <w:sz w:val="20"/>
                <w:szCs w:val="20"/>
                <w:lang w:eastAsia="hr-HR"/>
              </w:rPr>
              <w:t>2.680.263</w:t>
            </w:r>
          </w:p>
        </w:tc>
        <w:tc>
          <w:tcPr>
            <w:tcW w:w="1134" w:type="dxa"/>
            <w:noWrap/>
            <w:hideMark/>
          </w:tcPr>
          <w:p w14:paraId="0FBF0E2F" w14:textId="77777777" w:rsidR="0089503F" w:rsidRDefault="0089503F" w:rsidP="005E5C72">
            <w:pPr>
              <w:jc w:val="right"/>
              <w:rPr>
                <w:rFonts w:ascii="Times New Roman" w:eastAsia="Times New Roman" w:hAnsi="Times New Roman" w:cs="Times New Roman"/>
                <w:color w:val="000000"/>
                <w:sz w:val="20"/>
                <w:szCs w:val="20"/>
                <w:lang w:eastAsia="hr-HR"/>
              </w:rPr>
            </w:pPr>
          </w:p>
          <w:p w14:paraId="2F8FD24E" w14:textId="77777777" w:rsidR="002774B9" w:rsidRDefault="002774B9" w:rsidP="005E5C72">
            <w:pPr>
              <w:jc w:val="right"/>
              <w:rPr>
                <w:rFonts w:ascii="Times New Roman" w:eastAsia="Times New Roman" w:hAnsi="Times New Roman" w:cs="Times New Roman"/>
                <w:color w:val="000000"/>
                <w:sz w:val="20"/>
                <w:szCs w:val="20"/>
                <w:lang w:eastAsia="hr-HR"/>
              </w:rPr>
            </w:pPr>
            <w:r w:rsidRPr="00111C47">
              <w:rPr>
                <w:rFonts w:ascii="Times New Roman" w:eastAsia="Times New Roman" w:hAnsi="Times New Roman" w:cs="Times New Roman"/>
                <w:color w:val="000000"/>
                <w:sz w:val="20"/>
                <w:szCs w:val="20"/>
                <w:lang w:eastAsia="hr-HR"/>
              </w:rPr>
              <w:t>1.010.228</w:t>
            </w:r>
          </w:p>
          <w:p w14:paraId="3B83BAC6" w14:textId="77777777" w:rsidR="0089503F" w:rsidRDefault="0089503F" w:rsidP="005E5C72">
            <w:pPr>
              <w:jc w:val="right"/>
              <w:rPr>
                <w:rFonts w:ascii="Times New Roman" w:eastAsia="Times New Roman" w:hAnsi="Times New Roman" w:cs="Times New Roman"/>
                <w:color w:val="000000"/>
                <w:sz w:val="20"/>
                <w:szCs w:val="20"/>
                <w:lang w:eastAsia="hr-HR"/>
              </w:rPr>
            </w:pPr>
          </w:p>
          <w:p w14:paraId="47A11FDC" w14:textId="77777777" w:rsidR="0089503F" w:rsidRPr="00111C47" w:rsidRDefault="0089503F" w:rsidP="005E5C72">
            <w:pPr>
              <w:jc w:val="right"/>
              <w:rPr>
                <w:rFonts w:ascii="Times New Roman" w:eastAsia="Times New Roman" w:hAnsi="Times New Roman" w:cs="Times New Roman"/>
                <w:color w:val="000000"/>
                <w:sz w:val="20"/>
                <w:szCs w:val="20"/>
                <w:lang w:eastAsia="hr-HR"/>
              </w:rPr>
            </w:pPr>
          </w:p>
        </w:tc>
        <w:tc>
          <w:tcPr>
            <w:tcW w:w="1134" w:type="dxa"/>
          </w:tcPr>
          <w:p w14:paraId="0B502446" w14:textId="77777777" w:rsidR="00822AF3" w:rsidRPr="00111C47" w:rsidRDefault="00822AF3" w:rsidP="005E5C72">
            <w:pPr>
              <w:jc w:val="right"/>
              <w:rPr>
                <w:rFonts w:ascii="Times New Roman" w:eastAsia="Times New Roman" w:hAnsi="Times New Roman" w:cs="Times New Roman"/>
                <w:color w:val="000000"/>
                <w:sz w:val="20"/>
                <w:szCs w:val="20"/>
                <w:lang w:eastAsia="hr-HR"/>
              </w:rPr>
            </w:pPr>
          </w:p>
          <w:p w14:paraId="1C8C53BE" w14:textId="77777777" w:rsidR="002774B9" w:rsidRPr="00111C47" w:rsidRDefault="001E0906" w:rsidP="00822AF3">
            <w:pP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 xml:space="preserve">     </w:t>
            </w:r>
            <w:r w:rsidR="00822AF3" w:rsidRPr="00111C47">
              <w:rPr>
                <w:rFonts w:ascii="Times New Roman" w:eastAsia="Times New Roman" w:hAnsi="Times New Roman" w:cs="Times New Roman"/>
                <w:color w:val="000000"/>
                <w:sz w:val="20"/>
                <w:szCs w:val="20"/>
                <w:lang w:eastAsia="hr-HR"/>
              </w:rPr>
              <w:t>840.000</w:t>
            </w:r>
          </w:p>
        </w:tc>
        <w:tc>
          <w:tcPr>
            <w:tcW w:w="1134" w:type="dxa"/>
            <w:noWrap/>
          </w:tcPr>
          <w:p w14:paraId="4E757059" w14:textId="77777777" w:rsidR="006D7F79" w:rsidRDefault="006D7F79" w:rsidP="005E5C72">
            <w:pPr>
              <w:jc w:val="right"/>
              <w:rPr>
                <w:rFonts w:ascii="Times New Roman" w:eastAsia="Times New Roman" w:hAnsi="Times New Roman" w:cs="Times New Roman"/>
                <w:color w:val="000000"/>
                <w:sz w:val="20"/>
                <w:szCs w:val="20"/>
                <w:lang w:eastAsia="hr-HR"/>
              </w:rPr>
            </w:pPr>
          </w:p>
          <w:p w14:paraId="0A63D563" w14:textId="77777777" w:rsidR="0089503F" w:rsidRPr="00111C47" w:rsidRDefault="006D7F79" w:rsidP="005E5C72">
            <w:pPr>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509.965</w:t>
            </w:r>
          </w:p>
        </w:tc>
        <w:tc>
          <w:tcPr>
            <w:tcW w:w="1134" w:type="dxa"/>
          </w:tcPr>
          <w:p w14:paraId="32FDDC48" w14:textId="77777777" w:rsidR="00D75851" w:rsidRDefault="00D75851" w:rsidP="005E5C72">
            <w:pPr>
              <w:jc w:val="right"/>
              <w:rPr>
                <w:rFonts w:ascii="Times New Roman" w:eastAsia="Times New Roman" w:hAnsi="Times New Roman" w:cs="Times New Roman"/>
                <w:color w:val="000000"/>
                <w:sz w:val="22"/>
                <w:szCs w:val="22"/>
                <w:lang w:eastAsia="hr-HR"/>
              </w:rPr>
            </w:pPr>
          </w:p>
          <w:p w14:paraId="4FF87B2A" w14:textId="77777777" w:rsidR="00836971" w:rsidRPr="00836971" w:rsidRDefault="00836971" w:rsidP="005E5C72">
            <w:pPr>
              <w:jc w:val="right"/>
              <w:rPr>
                <w:rFonts w:ascii="Times New Roman" w:eastAsia="Times New Roman" w:hAnsi="Times New Roman" w:cs="Times New Roman"/>
                <w:color w:val="000000"/>
                <w:sz w:val="20"/>
                <w:szCs w:val="20"/>
                <w:lang w:eastAsia="hr-HR"/>
              </w:rPr>
            </w:pPr>
            <w:r w:rsidRPr="00836971">
              <w:rPr>
                <w:rFonts w:ascii="Times New Roman" w:eastAsia="Times New Roman" w:hAnsi="Times New Roman" w:cs="Times New Roman"/>
                <w:color w:val="000000"/>
                <w:sz w:val="20"/>
                <w:szCs w:val="20"/>
                <w:lang w:eastAsia="hr-HR"/>
              </w:rPr>
              <w:t>389.281</w:t>
            </w:r>
          </w:p>
        </w:tc>
        <w:tc>
          <w:tcPr>
            <w:tcW w:w="709" w:type="dxa"/>
          </w:tcPr>
          <w:p w14:paraId="0A99DF44" w14:textId="77777777" w:rsidR="002774B9" w:rsidRPr="00BF63EB" w:rsidRDefault="002774B9" w:rsidP="005E5C72">
            <w:pPr>
              <w:jc w:val="right"/>
              <w:rPr>
                <w:rFonts w:ascii="Times New Roman" w:eastAsia="Times New Roman" w:hAnsi="Times New Roman" w:cs="Times New Roman"/>
                <w:color w:val="000000"/>
                <w:sz w:val="20"/>
                <w:szCs w:val="20"/>
                <w:lang w:eastAsia="hr-HR"/>
              </w:rPr>
            </w:pPr>
          </w:p>
          <w:p w14:paraId="4C16E17C" w14:textId="77777777" w:rsidR="00BF63EB" w:rsidRPr="00BF63EB" w:rsidRDefault="00BF63EB" w:rsidP="005E5C72">
            <w:pPr>
              <w:jc w:val="right"/>
              <w:rPr>
                <w:rFonts w:ascii="Times New Roman" w:eastAsia="Times New Roman" w:hAnsi="Times New Roman" w:cs="Times New Roman"/>
                <w:color w:val="000000"/>
                <w:sz w:val="20"/>
                <w:szCs w:val="20"/>
                <w:lang w:eastAsia="hr-HR"/>
              </w:rPr>
            </w:pPr>
            <w:r w:rsidRPr="00BF63EB">
              <w:rPr>
                <w:rFonts w:ascii="Times New Roman" w:eastAsia="Times New Roman" w:hAnsi="Times New Roman" w:cs="Times New Roman"/>
                <w:color w:val="000000"/>
                <w:sz w:val="20"/>
                <w:szCs w:val="20"/>
                <w:lang w:eastAsia="hr-HR"/>
              </w:rPr>
              <w:t>46</w:t>
            </w:r>
          </w:p>
        </w:tc>
        <w:tc>
          <w:tcPr>
            <w:tcW w:w="680" w:type="dxa"/>
          </w:tcPr>
          <w:p w14:paraId="24D52B37" w14:textId="77777777" w:rsidR="00BF63EB" w:rsidRPr="00BF63EB" w:rsidRDefault="00BF63EB" w:rsidP="005E5C72">
            <w:pPr>
              <w:jc w:val="right"/>
              <w:rPr>
                <w:rFonts w:ascii="Times New Roman" w:eastAsia="Times New Roman" w:hAnsi="Times New Roman" w:cs="Times New Roman"/>
                <w:color w:val="000000"/>
                <w:sz w:val="20"/>
                <w:szCs w:val="20"/>
                <w:lang w:eastAsia="hr-HR"/>
              </w:rPr>
            </w:pPr>
          </w:p>
          <w:p w14:paraId="20E7964E" w14:textId="77777777" w:rsidR="002774B9" w:rsidRPr="00BF63EB" w:rsidRDefault="00BF63EB" w:rsidP="005E5C72">
            <w:pPr>
              <w:jc w:val="right"/>
              <w:rPr>
                <w:rFonts w:ascii="Times New Roman" w:eastAsia="Times New Roman" w:hAnsi="Times New Roman" w:cs="Times New Roman"/>
                <w:color w:val="000000"/>
                <w:sz w:val="20"/>
                <w:szCs w:val="20"/>
                <w:lang w:eastAsia="hr-HR"/>
              </w:rPr>
            </w:pPr>
            <w:r w:rsidRPr="00BF63EB">
              <w:rPr>
                <w:rFonts w:ascii="Times New Roman" w:eastAsia="Times New Roman" w:hAnsi="Times New Roman" w:cs="Times New Roman"/>
                <w:color w:val="000000"/>
                <w:sz w:val="20"/>
                <w:szCs w:val="20"/>
                <w:lang w:eastAsia="hr-HR"/>
              </w:rPr>
              <w:t>76</w:t>
            </w:r>
          </w:p>
          <w:p w14:paraId="6F7DE016" w14:textId="77777777" w:rsidR="00BF63EB" w:rsidRPr="00BF63EB" w:rsidRDefault="00BF63EB" w:rsidP="005E5C72">
            <w:pPr>
              <w:jc w:val="right"/>
              <w:rPr>
                <w:rFonts w:ascii="Times New Roman" w:eastAsia="Times New Roman" w:hAnsi="Times New Roman" w:cs="Times New Roman"/>
                <w:color w:val="000000"/>
                <w:sz w:val="20"/>
                <w:szCs w:val="20"/>
                <w:lang w:eastAsia="hr-HR"/>
              </w:rPr>
            </w:pPr>
          </w:p>
        </w:tc>
      </w:tr>
      <w:tr w:rsidR="00180046" w:rsidRPr="00A94A57" w14:paraId="5619BE97" w14:textId="77777777" w:rsidTr="001E0906">
        <w:trPr>
          <w:trHeight w:val="300"/>
        </w:trPr>
        <w:tc>
          <w:tcPr>
            <w:tcW w:w="475" w:type="dxa"/>
            <w:noWrap/>
            <w:hideMark/>
          </w:tcPr>
          <w:p w14:paraId="713DE5C6" w14:textId="77777777" w:rsidR="002774B9" w:rsidRPr="006770F2" w:rsidRDefault="002774B9" w:rsidP="005E5C72">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4.</w:t>
            </w:r>
          </w:p>
        </w:tc>
        <w:tc>
          <w:tcPr>
            <w:tcW w:w="2693" w:type="dxa"/>
            <w:noWrap/>
            <w:hideMark/>
          </w:tcPr>
          <w:p w14:paraId="6EA4CFDE" w14:textId="77777777" w:rsidR="002774B9" w:rsidRPr="006770F2" w:rsidRDefault="002774B9" w:rsidP="005E5C72">
            <w:pPr>
              <w:rPr>
                <w:rFonts w:ascii="Times New Roman" w:eastAsia="Times New Roman" w:hAnsi="Times New Roman" w:cs="Times New Roman"/>
                <w:color w:val="000000"/>
                <w:sz w:val="22"/>
                <w:szCs w:val="22"/>
                <w:lang w:eastAsia="hr-HR"/>
              </w:rPr>
            </w:pPr>
            <w:proofErr w:type="spellStart"/>
            <w:r w:rsidRPr="006770F2">
              <w:rPr>
                <w:rFonts w:ascii="Times New Roman" w:eastAsia="Times New Roman" w:hAnsi="Times New Roman" w:cs="Times New Roman"/>
                <w:color w:val="000000"/>
                <w:sz w:val="22"/>
                <w:szCs w:val="22"/>
                <w:lang w:eastAsia="hr-HR"/>
              </w:rPr>
              <w:t>Odr</w:t>
            </w:r>
            <w:r w:rsidR="00C91EEC">
              <w:rPr>
                <w:rFonts w:ascii="Times New Roman" w:eastAsia="Times New Roman" w:hAnsi="Times New Roman" w:cs="Times New Roman"/>
                <w:color w:val="000000"/>
                <w:sz w:val="22"/>
                <w:szCs w:val="22"/>
                <w:lang w:eastAsia="hr-HR"/>
              </w:rPr>
              <w:t>ž</w:t>
            </w:r>
            <w:proofErr w:type="spellEnd"/>
            <w:r w:rsidR="00C91EEC">
              <w:rPr>
                <w:rFonts w:ascii="Times New Roman" w:eastAsia="Times New Roman" w:hAnsi="Times New Roman" w:cs="Times New Roman"/>
                <w:color w:val="000000"/>
                <w:sz w:val="22"/>
                <w:szCs w:val="22"/>
                <w:lang w:eastAsia="hr-HR"/>
              </w:rPr>
              <w:t xml:space="preserve">. </w:t>
            </w:r>
            <w:proofErr w:type="spellStart"/>
            <w:r w:rsidR="00C91EEC">
              <w:rPr>
                <w:rFonts w:ascii="Times New Roman" w:eastAsia="Times New Roman" w:hAnsi="Times New Roman" w:cs="Times New Roman"/>
                <w:color w:val="000000"/>
                <w:sz w:val="22"/>
                <w:szCs w:val="22"/>
                <w:lang w:eastAsia="hr-HR"/>
              </w:rPr>
              <w:t>uređ</w:t>
            </w:r>
            <w:proofErr w:type="spellEnd"/>
            <w:r w:rsidR="00C91EEC">
              <w:rPr>
                <w:rFonts w:ascii="Times New Roman" w:eastAsia="Times New Roman" w:hAnsi="Times New Roman" w:cs="Times New Roman"/>
                <w:color w:val="000000"/>
                <w:sz w:val="22"/>
                <w:szCs w:val="22"/>
                <w:lang w:eastAsia="hr-HR"/>
              </w:rPr>
              <w:t xml:space="preserve">. </w:t>
            </w:r>
            <w:proofErr w:type="spellStart"/>
            <w:r w:rsidR="00C91EEC">
              <w:rPr>
                <w:rFonts w:ascii="Times New Roman" w:eastAsia="Times New Roman" w:hAnsi="Times New Roman" w:cs="Times New Roman"/>
                <w:color w:val="000000"/>
                <w:sz w:val="22"/>
                <w:szCs w:val="22"/>
                <w:lang w:eastAsia="hr-HR"/>
              </w:rPr>
              <w:t>građ</w:t>
            </w:r>
            <w:proofErr w:type="spellEnd"/>
            <w:r w:rsidR="00C91EEC">
              <w:rPr>
                <w:rFonts w:ascii="Times New Roman" w:eastAsia="Times New Roman" w:hAnsi="Times New Roman" w:cs="Times New Roman"/>
                <w:color w:val="000000"/>
                <w:sz w:val="22"/>
                <w:szCs w:val="22"/>
                <w:lang w:eastAsia="hr-HR"/>
              </w:rPr>
              <w:t>. zemljišta</w:t>
            </w:r>
          </w:p>
        </w:tc>
        <w:tc>
          <w:tcPr>
            <w:tcW w:w="1134" w:type="dxa"/>
            <w:noWrap/>
            <w:hideMark/>
          </w:tcPr>
          <w:p w14:paraId="43C76A10" w14:textId="77777777" w:rsidR="002774B9" w:rsidRPr="0089503F" w:rsidRDefault="00D75851" w:rsidP="005E5C72">
            <w:pPr>
              <w:jc w:val="right"/>
              <w:rPr>
                <w:rFonts w:ascii="Times New Roman" w:eastAsia="Times New Roman" w:hAnsi="Times New Roman" w:cs="Times New Roman"/>
                <w:color w:val="000000"/>
                <w:sz w:val="20"/>
                <w:szCs w:val="20"/>
                <w:lang w:eastAsia="hr-HR"/>
              </w:rPr>
            </w:pPr>
            <w:r w:rsidRPr="0089503F">
              <w:rPr>
                <w:rFonts w:ascii="Times New Roman" w:eastAsia="Times New Roman" w:hAnsi="Times New Roman" w:cs="Times New Roman"/>
                <w:color w:val="000000"/>
                <w:sz w:val="20"/>
                <w:szCs w:val="20"/>
                <w:lang w:eastAsia="hr-HR"/>
              </w:rPr>
              <w:t>9.148.091</w:t>
            </w:r>
          </w:p>
        </w:tc>
        <w:tc>
          <w:tcPr>
            <w:tcW w:w="1134" w:type="dxa"/>
            <w:noWrap/>
            <w:hideMark/>
          </w:tcPr>
          <w:p w14:paraId="543CCFBD" w14:textId="77777777" w:rsidR="002774B9" w:rsidRPr="00111C47" w:rsidRDefault="002774B9" w:rsidP="005E5C72">
            <w:pPr>
              <w:jc w:val="right"/>
              <w:rPr>
                <w:rFonts w:ascii="Times New Roman" w:eastAsia="Times New Roman" w:hAnsi="Times New Roman" w:cs="Times New Roman"/>
                <w:color w:val="000000"/>
                <w:sz w:val="20"/>
                <w:szCs w:val="20"/>
                <w:lang w:eastAsia="hr-HR"/>
              </w:rPr>
            </w:pPr>
            <w:r w:rsidRPr="00111C47">
              <w:rPr>
                <w:rFonts w:ascii="Times New Roman" w:eastAsia="Times New Roman" w:hAnsi="Times New Roman" w:cs="Times New Roman"/>
                <w:color w:val="000000"/>
                <w:sz w:val="20"/>
                <w:szCs w:val="20"/>
                <w:lang w:eastAsia="hr-HR"/>
              </w:rPr>
              <w:t>11.594.581</w:t>
            </w:r>
          </w:p>
        </w:tc>
        <w:tc>
          <w:tcPr>
            <w:tcW w:w="1134" w:type="dxa"/>
            <w:shd w:val="clear" w:color="auto" w:fill="FFFFFF" w:themeFill="background1"/>
          </w:tcPr>
          <w:p w14:paraId="3BFA5D07" w14:textId="77777777" w:rsidR="002774B9" w:rsidRPr="00111C47" w:rsidRDefault="00822AF3" w:rsidP="005E5C72">
            <w:pPr>
              <w:jc w:val="right"/>
              <w:rPr>
                <w:rFonts w:ascii="Times New Roman" w:eastAsia="Times New Roman" w:hAnsi="Times New Roman" w:cs="Times New Roman"/>
                <w:color w:val="000000"/>
                <w:sz w:val="20"/>
                <w:szCs w:val="20"/>
                <w:lang w:eastAsia="hr-HR"/>
              </w:rPr>
            </w:pPr>
            <w:r w:rsidRPr="00111C47">
              <w:rPr>
                <w:rFonts w:ascii="Times New Roman" w:eastAsia="Times New Roman" w:hAnsi="Times New Roman" w:cs="Times New Roman"/>
                <w:color w:val="000000"/>
                <w:sz w:val="20"/>
                <w:szCs w:val="20"/>
                <w:lang w:eastAsia="hr-HR"/>
              </w:rPr>
              <w:t>14.600.000</w:t>
            </w:r>
          </w:p>
        </w:tc>
        <w:tc>
          <w:tcPr>
            <w:tcW w:w="1134" w:type="dxa"/>
            <w:noWrap/>
          </w:tcPr>
          <w:p w14:paraId="0ECFA771" w14:textId="77777777" w:rsidR="002774B9" w:rsidRPr="00111C47" w:rsidRDefault="006D7F79" w:rsidP="005E5C72">
            <w:pPr>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5.506.695</w:t>
            </w:r>
          </w:p>
        </w:tc>
        <w:tc>
          <w:tcPr>
            <w:tcW w:w="1134" w:type="dxa"/>
          </w:tcPr>
          <w:p w14:paraId="4F5761FB" w14:textId="77777777" w:rsidR="002774B9" w:rsidRPr="00836971" w:rsidRDefault="00836971" w:rsidP="005E5C72">
            <w:pPr>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5.224.657</w:t>
            </w:r>
          </w:p>
        </w:tc>
        <w:tc>
          <w:tcPr>
            <w:tcW w:w="709" w:type="dxa"/>
          </w:tcPr>
          <w:p w14:paraId="6656C268" w14:textId="77777777" w:rsidR="002774B9" w:rsidRPr="00836971" w:rsidRDefault="00BF63EB" w:rsidP="005E5C72">
            <w:pPr>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34</w:t>
            </w:r>
          </w:p>
        </w:tc>
        <w:tc>
          <w:tcPr>
            <w:tcW w:w="680" w:type="dxa"/>
          </w:tcPr>
          <w:p w14:paraId="296D0306" w14:textId="77777777" w:rsidR="002774B9" w:rsidRPr="00BF63EB" w:rsidRDefault="00BF63EB" w:rsidP="005E5C72">
            <w:pPr>
              <w:jc w:val="right"/>
              <w:rPr>
                <w:rFonts w:ascii="Times New Roman" w:eastAsia="Times New Roman" w:hAnsi="Times New Roman" w:cs="Times New Roman"/>
                <w:color w:val="000000"/>
                <w:sz w:val="20"/>
                <w:szCs w:val="20"/>
                <w:lang w:eastAsia="hr-HR"/>
              </w:rPr>
            </w:pPr>
            <w:r w:rsidRPr="00BF63EB">
              <w:rPr>
                <w:rFonts w:ascii="Times New Roman" w:eastAsia="Times New Roman" w:hAnsi="Times New Roman" w:cs="Times New Roman"/>
                <w:color w:val="000000"/>
                <w:sz w:val="20"/>
                <w:szCs w:val="20"/>
                <w:lang w:eastAsia="hr-HR"/>
              </w:rPr>
              <w:t>95</w:t>
            </w:r>
          </w:p>
        </w:tc>
      </w:tr>
      <w:tr w:rsidR="00180046" w:rsidRPr="00A94A57" w14:paraId="4F5125CA" w14:textId="77777777" w:rsidTr="00CB15CA">
        <w:trPr>
          <w:trHeight w:val="300"/>
        </w:trPr>
        <w:tc>
          <w:tcPr>
            <w:tcW w:w="475" w:type="dxa"/>
            <w:shd w:val="clear" w:color="auto" w:fill="92D050"/>
            <w:noWrap/>
            <w:hideMark/>
          </w:tcPr>
          <w:p w14:paraId="34B196A6" w14:textId="77777777" w:rsidR="002774B9" w:rsidRPr="00180046" w:rsidRDefault="002774B9" w:rsidP="005E5C72">
            <w:pPr>
              <w:rPr>
                <w:rFonts w:ascii="Times New Roman" w:eastAsia="Times New Roman" w:hAnsi="Times New Roman" w:cs="Times New Roman"/>
                <w:color w:val="000000"/>
                <w:sz w:val="20"/>
                <w:szCs w:val="20"/>
                <w:lang w:eastAsia="hr-HR"/>
              </w:rPr>
            </w:pPr>
            <w:r w:rsidRPr="00180046">
              <w:rPr>
                <w:rFonts w:ascii="Times New Roman" w:eastAsia="Times New Roman" w:hAnsi="Times New Roman" w:cs="Times New Roman"/>
                <w:color w:val="000000"/>
                <w:sz w:val="20"/>
                <w:szCs w:val="20"/>
                <w:lang w:eastAsia="hr-HR"/>
              </w:rPr>
              <w:t> </w:t>
            </w:r>
          </w:p>
        </w:tc>
        <w:tc>
          <w:tcPr>
            <w:tcW w:w="2693" w:type="dxa"/>
            <w:shd w:val="clear" w:color="auto" w:fill="92D050"/>
            <w:noWrap/>
            <w:hideMark/>
          </w:tcPr>
          <w:p w14:paraId="1BED3872" w14:textId="77777777" w:rsidR="002774B9" w:rsidRPr="00180046" w:rsidRDefault="002774B9" w:rsidP="005E5C72">
            <w:pPr>
              <w:rPr>
                <w:rFonts w:ascii="Times New Roman" w:eastAsia="Times New Roman" w:hAnsi="Times New Roman" w:cs="Times New Roman"/>
                <w:b/>
                <w:color w:val="000000"/>
                <w:sz w:val="20"/>
                <w:szCs w:val="20"/>
                <w:lang w:eastAsia="hr-HR"/>
              </w:rPr>
            </w:pPr>
            <w:r w:rsidRPr="00180046">
              <w:rPr>
                <w:rFonts w:ascii="Times New Roman" w:eastAsia="Times New Roman" w:hAnsi="Times New Roman" w:cs="Times New Roman"/>
                <w:b/>
                <w:color w:val="000000"/>
                <w:sz w:val="20"/>
                <w:szCs w:val="20"/>
                <w:lang w:eastAsia="hr-HR"/>
              </w:rPr>
              <w:t>UKUPNO</w:t>
            </w:r>
          </w:p>
        </w:tc>
        <w:tc>
          <w:tcPr>
            <w:tcW w:w="1134" w:type="dxa"/>
            <w:shd w:val="clear" w:color="auto" w:fill="92D050"/>
            <w:noWrap/>
            <w:hideMark/>
          </w:tcPr>
          <w:p w14:paraId="769B3498" w14:textId="77777777" w:rsidR="002774B9" w:rsidRPr="00180046" w:rsidRDefault="00A1646D" w:rsidP="005E5C72">
            <w:pPr>
              <w:jc w:val="right"/>
              <w:rPr>
                <w:rFonts w:ascii="Times New Roman" w:eastAsia="Times New Roman" w:hAnsi="Times New Roman" w:cs="Times New Roman"/>
                <w:b/>
                <w:color w:val="000000"/>
                <w:sz w:val="20"/>
                <w:szCs w:val="20"/>
                <w:lang w:eastAsia="hr-HR"/>
              </w:rPr>
            </w:pPr>
            <w:r w:rsidRPr="00180046">
              <w:rPr>
                <w:rFonts w:ascii="Times New Roman" w:eastAsia="Times New Roman" w:hAnsi="Times New Roman" w:cs="Times New Roman"/>
                <w:b/>
                <w:color w:val="000000"/>
                <w:sz w:val="20"/>
                <w:szCs w:val="20"/>
                <w:lang w:eastAsia="hr-HR"/>
              </w:rPr>
              <w:t>38.553.704</w:t>
            </w:r>
          </w:p>
        </w:tc>
        <w:tc>
          <w:tcPr>
            <w:tcW w:w="1134" w:type="dxa"/>
            <w:shd w:val="clear" w:color="auto" w:fill="92D050"/>
            <w:noWrap/>
            <w:hideMark/>
          </w:tcPr>
          <w:p w14:paraId="3B3D9A7D" w14:textId="77777777" w:rsidR="002774B9" w:rsidRPr="00180046" w:rsidRDefault="00A1646D" w:rsidP="005E5C72">
            <w:pPr>
              <w:jc w:val="right"/>
              <w:rPr>
                <w:rFonts w:ascii="Times New Roman" w:eastAsia="Times New Roman" w:hAnsi="Times New Roman" w:cs="Times New Roman"/>
                <w:b/>
                <w:color w:val="000000"/>
                <w:sz w:val="20"/>
                <w:szCs w:val="20"/>
                <w:lang w:eastAsia="hr-HR"/>
              </w:rPr>
            </w:pPr>
            <w:r w:rsidRPr="00180046">
              <w:rPr>
                <w:rFonts w:ascii="Times New Roman" w:eastAsia="Times New Roman" w:hAnsi="Times New Roman" w:cs="Times New Roman"/>
                <w:b/>
                <w:color w:val="000000"/>
                <w:sz w:val="20"/>
                <w:szCs w:val="20"/>
                <w:lang w:eastAsia="hr-HR"/>
              </w:rPr>
              <w:t>38.179.552</w:t>
            </w:r>
          </w:p>
        </w:tc>
        <w:tc>
          <w:tcPr>
            <w:tcW w:w="1134" w:type="dxa"/>
            <w:shd w:val="clear" w:color="auto" w:fill="92D050"/>
          </w:tcPr>
          <w:p w14:paraId="455C7D35" w14:textId="77777777" w:rsidR="002774B9" w:rsidRPr="00180046" w:rsidRDefault="00550C71" w:rsidP="005E5C72">
            <w:pPr>
              <w:jc w:val="right"/>
              <w:rPr>
                <w:rFonts w:ascii="Times New Roman" w:eastAsia="Times New Roman" w:hAnsi="Times New Roman" w:cs="Times New Roman"/>
                <w:b/>
                <w:color w:val="000000"/>
                <w:sz w:val="20"/>
                <w:szCs w:val="20"/>
                <w:lang w:eastAsia="hr-HR"/>
              </w:rPr>
            </w:pPr>
            <w:r w:rsidRPr="00180046">
              <w:rPr>
                <w:rFonts w:ascii="Times New Roman" w:eastAsia="Times New Roman" w:hAnsi="Times New Roman" w:cs="Times New Roman"/>
                <w:b/>
                <w:color w:val="000000"/>
                <w:sz w:val="20"/>
                <w:szCs w:val="20"/>
                <w:lang w:eastAsia="hr-HR"/>
              </w:rPr>
              <w:t>37.832.000</w:t>
            </w:r>
          </w:p>
        </w:tc>
        <w:tc>
          <w:tcPr>
            <w:tcW w:w="1134" w:type="dxa"/>
            <w:shd w:val="clear" w:color="auto" w:fill="92D050"/>
            <w:noWrap/>
          </w:tcPr>
          <w:p w14:paraId="083C4541" w14:textId="77777777" w:rsidR="002774B9" w:rsidRPr="00180046" w:rsidRDefault="00C91EEC" w:rsidP="005E5C72">
            <w:pPr>
              <w:jc w:val="right"/>
              <w:rPr>
                <w:rFonts w:ascii="Times New Roman" w:eastAsia="Times New Roman" w:hAnsi="Times New Roman" w:cs="Times New Roman"/>
                <w:b/>
                <w:color w:val="000000"/>
                <w:sz w:val="20"/>
                <w:szCs w:val="20"/>
                <w:lang w:eastAsia="hr-HR"/>
              </w:rPr>
            </w:pPr>
            <w:r w:rsidRPr="00180046">
              <w:rPr>
                <w:rFonts w:ascii="Times New Roman" w:eastAsia="Times New Roman" w:hAnsi="Times New Roman" w:cs="Times New Roman"/>
                <w:b/>
                <w:color w:val="000000"/>
                <w:sz w:val="20"/>
                <w:szCs w:val="20"/>
                <w:lang w:eastAsia="hr-HR"/>
              </w:rPr>
              <w:t>17.358.475</w:t>
            </w:r>
          </w:p>
        </w:tc>
        <w:tc>
          <w:tcPr>
            <w:tcW w:w="1134" w:type="dxa"/>
            <w:shd w:val="clear" w:color="auto" w:fill="92D050"/>
          </w:tcPr>
          <w:p w14:paraId="0B3990C7" w14:textId="77777777" w:rsidR="002774B9" w:rsidRPr="00180046" w:rsidRDefault="00F30057" w:rsidP="005E5C72">
            <w:pPr>
              <w:jc w:val="right"/>
              <w:rPr>
                <w:rFonts w:ascii="Times New Roman" w:eastAsia="Times New Roman" w:hAnsi="Times New Roman" w:cs="Times New Roman"/>
                <w:b/>
                <w:color w:val="000000"/>
                <w:sz w:val="20"/>
                <w:szCs w:val="20"/>
                <w:lang w:eastAsia="hr-HR"/>
              </w:rPr>
            </w:pPr>
            <w:r w:rsidRPr="00180046">
              <w:rPr>
                <w:rFonts w:ascii="Times New Roman" w:eastAsia="Times New Roman" w:hAnsi="Times New Roman" w:cs="Times New Roman"/>
                <w:b/>
                <w:color w:val="000000"/>
                <w:sz w:val="20"/>
                <w:szCs w:val="20"/>
                <w:lang w:eastAsia="hr-HR"/>
              </w:rPr>
              <w:t>20.006.933</w:t>
            </w:r>
          </w:p>
        </w:tc>
        <w:tc>
          <w:tcPr>
            <w:tcW w:w="709" w:type="dxa"/>
            <w:shd w:val="clear" w:color="auto" w:fill="92D050"/>
          </w:tcPr>
          <w:p w14:paraId="3A73E4AE" w14:textId="77777777" w:rsidR="002774B9" w:rsidRPr="00180046" w:rsidRDefault="0070245E" w:rsidP="005E5C72">
            <w:pPr>
              <w:jc w:val="right"/>
              <w:rPr>
                <w:rFonts w:ascii="Times New Roman" w:eastAsia="Times New Roman" w:hAnsi="Times New Roman" w:cs="Times New Roman"/>
                <w:b/>
                <w:color w:val="000000"/>
                <w:sz w:val="20"/>
                <w:szCs w:val="20"/>
                <w:lang w:eastAsia="hr-HR"/>
              </w:rPr>
            </w:pPr>
            <w:r>
              <w:rPr>
                <w:rFonts w:ascii="Times New Roman" w:eastAsia="Times New Roman" w:hAnsi="Times New Roman" w:cs="Times New Roman"/>
                <w:b/>
                <w:color w:val="000000"/>
                <w:sz w:val="20"/>
                <w:szCs w:val="20"/>
                <w:lang w:eastAsia="hr-HR"/>
              </w:rPr>
              <w:t>53</w:t>
            </w:r>
          </w:p>
        </w:tc>
        <w:tc>
          <w:tcPr>
            <w:tcW w:w="680" w:type="dxa"/>
            <w:shd w:val="clear" w:color="auto" w:fill="92D050"/>
          </w:tcPr>
          <w:p w14:paraId="0B18BE82" w14:textId="77777777" w:rsidR="002774B9" w:rsidRPr="0070245E" w:rsidRDefault="0070245E" w:rsidP="005E5C72">
            <w:pPr>
              <w:jc w:val="right"/>
              <w:rPr>
                <w:rFonts w:ascii="Times New Roman" w:eastAsia="Times New Roman" w:hAnsi="Times New Roman" w:cs="Times New Roman"/>
                <w:b/>
                <w:color w:val="000000"/>
                <w:sz w:val="20"/>
                <w:szCs w:val="20"/>
                <w:lang w:eastAsia="hr-HR"/>
              </w:rPr>
            </w:pPr>
            <w:r w:rsidRPr="0070245E">
              <w:rPr>
                <w:rFonts w:ascii="Times New Roman" w:eastAsia="Times New Roman" w:hAnsi="Times New Roman" w:cs="Times New Roman"/>
                <w:b/>
                <w:color w:val="000000"/>
                <w:sz w:val="20"/>
                <w:szCs w:val="20"/>
                <w:lang w:eastAsia="hr-HR"/>
              </w:rPr>
              <w:t>115</w:t>
            </w:r>
          </w:p>
        </w:tc>
      </w:tr>
    </w:tbl>
    <w:p w14:paraId="7723A8CC" w14:textId="77777777" w:rsidR="00CB00ED" w:rsidRDefault="00C44DF9" w:rsidP="00C44DF9">
      <w:pPr>
        <w:jc w:val="both"/>
        <w:rPr>
          <w:rFonts w:ascii="Times New Roman" w:hAnsi="Times New Roman" w:cs="Times New Roman"/>
          <w:i/>
          <w:sz w:val="16"/>
          <w:szCs w:val="16"/>
        </w:rPr>
      </w:pPr>
      <w:r w:rsidRPr="0037178D">
        <w:rPr>
          <w:rFonts w:ascii="Times New Roman" w:hAnsi="Times New Roman" w:cs="Times New Roman"/>
          <w:i/>
          <w:sz w:val="16"/>
          <w:szCs w:val="16"/>
        </w:rPr>
        <w:tab/>
      </w:r>
      <w:r w:rsidRPr="0037178D">
        <w:rPr>
          <w:rFonts w:ascii="Times New Roman" w:hAnsi="Times New Roman" w:cs="Times New Roman"/>
          <w:i/>
          <w:sz w:val="16"/>
          <w:szCs w:val="16"/>
        </w:rPr>
        <w:tab/>
      </w:r>
    </w:p>
    <w:p w14:paraId="2E0F81F6" w14:textId="77777777" w:rsidR="00B73554" w:rsidRDefault="00535F35" w:rsidP="00521041">
      <w:pPr>
        <w:pStyle w:val="Naslov3"/>
        <w:spacing w:before="0"/>
      </w:pPr>
      <w:bookmarkStart w:id="10" w:name="_Toc48648738"/>
      <w:r w:rsidRPr="00535F35">
        <w:t>4.1.3.</w:t>
      </w:r>
      <w:r w:rsidR="00C44DF9" w:rsidRPr="00535F35">
        <w:tab/>
      </w:r>
      <w:r w:rsidRPr="00535F35">
        <w:t>PRIHODI OD USLUGE ELEKTRONIČKE OBRADE PODATAKA</w:t>
      </w:r>
      <w:bookmarkEnd w:id="10"/>
    </w:p>
    <w:p w14:paraId="23F98AEB" w14:textId="77777777" w:rsidR="00521041" w:rsidRPr="00521041" w:rsidRDefault="00521041" w:rsidP="00521041"/>
    <w:p w14:paraId="375316F7" w14:textId="47C1C67F" w:rsidR="00C44DF9" w:rsidRPr="00652CAA" w:rsidRDefault="00535F35" w:rsidP="00652CAA">
      <w:pPr>
        <w:pStyle w:val="Bezproreda"/>
        <w:ind w:firstLine="708"/>
        <w:jc w:val="both"/>
        <w:rPr>
          <w:rFonts w:ascii="Times New Roman" w:hAnsi="Times New Roman" w:cs="Times New Roman"/>
          <w:sz w:val="22"/>
          <w:szCs w:val="22"/>
        </w:rPr>
      </w:pPr>
      <w:r w:rsidRPr="00652CAA">
        <w:rPr>
          <w:rFonts w:ascii="Times New Roman" w:hAnsi="Times New Roman" w:cs="Times New Roman"/>
          <w:sz w:val="22"/>
          <w:szCs w:val="22"/>
        </w:rPr>
        <w:t>Ovo su priho</w:t>
      </w:r>
      <w:r w:rsidR="0017650A">
        <w:rPr>
          <w:rFonts w:ascii="Times New Roman" w:hAnsi="Times New Roman" w:cs="Times New Roman"/>
          <w:sz w:val="22"/>
          <w:szCs w:val="22"/>
        </w:rPr>
        <w:t>di zajedničkih službi, odnosno O</w:t>
      </w:r>
      <w:r w:rsidRPr="00652CAA">
        <w:rPr>
          <w:rFonts w:ascii="Times New Roman" w:hAnsi="Times New Roman" w:cs="Times New Roman"/>
          <w:sz w:val="22"/>
          <w:szCs w:val="22"/>
        </w:rPr>
        <w:t>djela naplate, a odnose se na uslugu elektroničke obrade podataka za Grad Samobor tj. uslugu fakturiranja i naplate komunalne naknade i naknade za uređenje voda. Visina naknade određena je potpisanim ugovorima i iznosi 5% od naplaćene komunalne naknade, odnosno 10% od naplaćene naknade za uređenje voda. Za razdoblje od 01.01. do 30.06.2020</w:t>
      </w:r>
      <w:r w:rsidR="005F12DB" w:rsidRPr="00652CAA">
        <w:rPr>
          <w:rFonts w:ascii="Times New Roman" w:hAnsi="Times New Roman" w:cs="Times New Roman"/>
          <w:sz w:val="22"/>
          <w:szCs w:val="22"/>
        </w:rPr>
        <w:t>. g.</w:t>
      </w:r>
      <w:r w:rsidRPr="00652CAA">
        <w:rPr>
          <w:rFonts w:ascii="Times New Roman" w:hAnsi="Times New Roman" w:cs="Times New Roman"/>
          <w:sz w:val="22"/>
          <w:szCs w:val="22"/>
        </w:rPr>
        <w:t xml:space="preserve"> ovi prihodi iznose 668.241</w:t>
      </w:r>
      <w:r w:rsidR="005F12DB" w:rsidRPr="00652CAA">
        <w:rPr>
          <w:rFonts w:ascii="Times New Roman" w:hAnsi="Times New Roman" w:cs="Times New Roman"/>
          <w:sz w:val="22"/>
          <w:szCs w:val="22"/>
        </w:rPr>
        <w:t xml:space="preserve"> kn</w:t>
      </w:r>
      <w:r w:rsidRPr="00652CAA">
        <w:rPr>
          <w:rFonts w:ascii="Times New Roman" w:hAnsi="Times New Roman" w:cs="Times New Roman"/>
          <w:sz w:val="22"/>
          <w:szCs w:val="22"/>
        </w:rPr>
        <w:t xml:space="preserve">. Planirani iznos </w:t>
      </w:r>
      <w:r w:rsidR="0017650A">
        <w:rPr>
          <w:rFonts w:ascii="Times New Roman" w:hAnsi="Times New Roman" w:cs="Times New Roman"/>
          <w:sz w:val="22"/>
          <w:szCs w:val="22"/>
        </w:rPr>
        <w:t>od 2.160.000 kn</w:t>
      </w:r>
      <w:r w:rsidRPr="00652CAA">
        <w:rPr>
          <w:rFonts w:ascii="Times New Roman" w:hAnsi="Times New Roman" w:cs="Times New Roman"/>
          <w:sz w:val="22"/>
          <w:szCs w:val="22"/>
        </w:rPr>
        <w:t xml:space="preserve"> treba smanjiti s obzirom da ove godine neće biti potrebe izdavati nova rješenja za komunalnu naknadu i naknadu za uređenje voda, a čiji</w:t>
      </w:r>
      <w:r w:rsidR="00D36894">
        <w:rPr>
          <w:rFonts w:ascii="Times New Roman" w:hAnsi="Times New Roman" w:cs="Times New Roman"/>
          <w:sz w:val="22"/>
          <w:szCs w:val="22"/>
        </w:rPr>
        <w:t xml:space="preserve"> </w:t>
      </w:r>
      <w:r w:rsidR="0017650A">
        <w:rPr>
          <w:rFonts w:ascii="Times New Roman" w:hAnsi="Times New Roman" w:cs="Times New Roman"/>
          <w:sz w:val="22"/>
          <w:szCs w:val="22"/>
        </w:rPr>
        <w:t>se</w:t>
      </w:r>
      <w:r w:rsidRPr="00652CAA">
        <w:rPr>
          <w:rFonts w:ascii="Times New Roman" w:hAnsi="Times New Roman" w:cs="Times New Roman"/>
          <w:sz w:val="22"/>
          <w:szCs w:val="22"/>
        </w:rPr>
        <w:t xml:space="preserve"> troškovi pripreme </w:t>
      </w:r>
      <w:proofErr w:type="spellStart"/>
      <w:r w:rsidRPr="00652CAA">
        <w:rPr>
          <w:rFonts w:ascii="Times New Roman" w:hAnsi="Times New Roman" w:cs="Times New Roman"/>
          <w:sz w:val="22"/>
          <w:szCs w:val="22"/>
        </w:rPr>
        <w:t>printanja</w:t>
      </w:r>
      <w:proofErr w:type="spellEnd"/>
      <w:r w:rsidRPr="00652CAA">
        <w:rPr>
          <w:rFonts w:ascii="Times New Roman" w:hAnsi="Times New Roman" w:cs="Times New Roman"/>
          <w:sz w:val="22"/>
          <w:szCs w:val="22"/>
        </w:rPr>
        <w:t xml:space="preserve"> i</w:t>
      </w:r>
      <w:r w:rsidR="0017650A">
        <w:rPr>
          <w:rFonts w:ascii="Times New Roman" w:hAnsi="Times New Roman" w:cs="Times New Roman"/>
          <w:sz w:val="22"/>
          <w:szCs w:val="22"/>
        </w:rPr>
        <w:t xml:space="preserve"> dostave putem Hrvatske pošte </w:t>
      </w:r>
      <w:proofErr w:type="spellStart"/>
      <w:r w:rsidR="00521041">
        <w:rPr>
          <w:rFonts w:ascii="Times New Roman" w:hAnsi="Times New Roman" w:cs="Times New Roman"/>
          <w:sz w:val="22"/>
          <w:szCs w:val="22"/>
        </w:rPr>
        <w:t>prefakturiraju</w:t>
      </w:r>
      <w:proofErr w:type="spellEnd"/>
      <w:r w:rsidR="00521041">
        <w:rPr>
          <w:rFonts w:ascii="Times New Roman" w:hAnsi="Times New Roman" w:cs="Times New Roman"/>
          <w:sz w:val="22"/>
          <w:szCs w:val="22"/>
        </w:rPr>
        <w:t xml:space="preserve"> Gradu Samobor.</w:t>
      </w:r>
      <w:r w:rsidR="00C44DF9" w:rsidRPr="00652CAA">
        <w:rPr>
          <w:rFonts w:ascii="Times New Roman" w:hAnsi="Times New Roman" w:cs="Times New Roman"/>
          <w:b/>
          <w:sz w:val="22"/>
          <w:szCs w:val="22"/>
        </w:rPr>
        <w:tab/>
      </w:r>
      <w:r w:rsidR="00C44DF9" w:rsidRPr="00652CAA">
        <w:rPr>
          <w:rFonts w:ascii="Times New Roman" w:hAnsi="Times New Roman" w:cs="Times New Roman"/>
          <w:b/>
          <w:sz w:val="22"/>
          <w:szCs w:val="22"/>
        </w:rPr>
        <w:tab/>
      </w:r>
      <w:r w:rsidR="00C44DF9" w:rsidRPr="00652CAA">
        <w:rPr>
          <w:rFonts w:ascii="Times New Roman" w:hAnsi="Times New Roman" w:cs="Times New Roman"/>
          <w:b/>
          <w:sz w:val="22"/>
          <w:szCs w:val="22"/>
        </w:rPr>
        <w:tab/>
        <w:t xml:space="preserve"> </w:t>
      </w:r>
    </w:p>
    <w:p w14:paraId="09A4C10C" w14:textId="77777777" w:rsidR="00C44DF9" w:rsidRPr="00B73554" w:rsidRDefault="00535F35" w:rsidP="00B73554">
      <w:pPr>
        <w:pStyle w:val="Naslov3"/>
      </w:pPr>
      <w:bookmarkStart w:id="11" w:name="_Toc48648739"/>
      <w:r w:rsidRPr="00B73554">
        <w:t>4.1.4.</w:t>
      </w:r>
      <w:r w:rsidR="00C44DF9" w:rsidRPr="00B73554">
        <w:t xml:space="preserve"> Prihodi od prodaje robe</w:t>
      </w:r>
      <w:bookmarkEnd w:id="11"/>
    </w:p>
    <w:p w14:paraId="108EAF7F" w14:textId="77777777" w:rsidR="00C44DF9" w:rsidRPr="0037178D" w:rsidRDefault="00C44DF9" w:rsidP="00C44DF9">
      <w:pPr>
        <w:jc w:val="both"/>
        <w:rPr>
          <w:rFonts w:ascii="Times New Roman" w:hAnsi="Times New Roman" w:cs="Times New Roman"/>
          <w:sz w:val="4"/>
          <w:szCs w:val="4"/>
        </w:rPr>
      </w:pPr>
      <w:r w:rsidRPr="0037178D">
        <w:rPr>
          <w:rFonts w:ascii="Times New Roman" w:hAnsi="Times New Roman" w:cs="Times New Roman"/>
        </w:rPr>
        <w:tab/>
      </w:r>
    </w:p>
    <w:p w14:paraId="4CEF4F36" w14:textId="77777777" w:rsidR="00C44DF9" w:rsidRPr="00030463" w:rsidRDefault="00C44DF9" w:rsidP="00030463">
      <w:pPr>
        <w:pStyle w:val="Bezproreda"/>
        <w:ind w:firstLine="708"/>
        <w:jc w:val="both"/>
        <w:rPr>
          <w:rFonts w:ascii="Times New Roman" w:hAnsi="Times New Roman" w:cs="Times New Roman"/>
          <w:sz w:val="22"/>
          <w:szCs w:val="22"/>
        </w:rPr>
      </w:pPr>
      <w:r w:rsidRPr="00030463">
        <w:rPr>
          <w:rFonts w:ascii="Times New Roman" w:hAnsi="Times New Roman" w:cs="Times New Roman"/>
          <w:sz w:val="22"/>
          <w:szCs w:val="22"/>
        </w:rPr>
        <w:t>Prihodi od prodaje robe su prihodi od prodaje:</w:t>
      </w:r>
    </w:p>
    <w:p w14:paraId="13BEADAD" w14:textId="77777777" w:rsidR="00C44DF9" w:rsidRPr="006B79A5" w:rsidRDefault="00521041" w:rsidP="00C44DF9">
      <w:pPr>
        <w:spacing w:after="0"/>
        <w:jc w:val="both"/>
        <w:rPr>
          <w:rFonts w:ascii="Times New Roman" w:hAnsi="Times New Roman" w:cs="Times New Roman"/>
        </w:rPr>
      </w:pPr>
      <w:r>
        <w:rPr>
          <w:rFonts w:ascii="Times New Roman" w:hAnsi="Times New Roman" w:cs="Times New Roman"/>
          <w:i/>
          <w:color w:val="00B050"/>
          <w:sz w:val="16"/>
          <w:szCs w:val="16"/>
        </w:rPr>
        <w:t xml:space="preserve">                               </w:t>
      </w:r>
      <w:r w:rsidR="00C44DF9" w:rsidRPr="00F26434">
        <w:rPr>
          <w:rFonts w:ascii="Times New Roman" w:hAnsi="Times New Roman" w:cs="Times New Roman"/>
          <w:i/>
          <w:color w:val="00B050"/>
          <w:sz w:val="16"/>
          <w:szCs w:val="16"/>
        </w:rPr>
        <w:t xml:space="preserve">                                                   </w:t>
      </w:r>
      <w:r w:rsidR="00C44DF9">
        <w:rPr>
          <w:rFonts w:ascii="Times New Roman" w:hAnsi="Times New Roman" w:cs="Times New Roman"/>
          <w:i/>
          <w:color w:val="00B050"/>
          <w:sz w:val="16"/>
          <w:szCs w:val="16"/>
        </w:rPr>
        <w:t xml:space="preserve">                                                                                                 </w:t>
      </w:r>
      <w:r w:rsidR="003D22C3">
        <w:rPr>
          <w:rFonts w:ascii="Times New Roman" w:hAnsi="Times New Roman" w:cs="Times New Roman"/>
          <w:i/>
          <w:color w:val="00B050"/>
          <w:sz w:val="16"/>
          <w:szCs w:val="16"/>
        </w:rPr>
        <w:tab/>
      </w:r>
      <w:r w:rsidR="003D22C3">
        <w:rPr>
          <w:rFonts w:ascii="Times New Roman" w:hAnsi="Times New Roman" w:cs="Times New Roman"/>
          <w:i/>
          <w:color w:val="00B050"/>
          <w:sz w:val="16"/>
          <w:szCs w:val="16"/>
        </w:rPr>
        <w:tab/>
      </w:r>
      <w:r w:rsidR="00C44DF9" w:rsidRPr="0037178D">
        <w:rPr>
          <w:rFonts w:ascii="Times New Roman" w:hAnsi="Times New Roman" w:cs="Times New Roman"/>
          <w:i/>
          <w:sz w:val="16"/>
          <w:szCs w:val="16"/>
        </w:rPr>
        <w:t xml:space="preserve"> Iznosi u kn, bez lp</w:t>
      </w:r>
    </w:p>
    <w:tbl>
      <w:tblPr>
        <w:tblStyle w:val="Svijetlareetkatablice"/>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2346"/>
        <w:gridCol w:w="1144"/>
        <w:gridCol w:w="1284"/>
        <w:gridCol w:w="1138"/>
        <w:gridCol w:w="1269"/>
        <w:gridCol w:w="1205"/>
        <w:gridCol w:w="803"/>
        <w:gridCol w:w="803"/>
      </w:tblGrid>
      <w:tr w:rsidR="00EC6CFE" w:rsidRPr="0070284A" w14:paraId="0C255298" w14:textId="77777777" w:rsidTr="00521041">
        <w:trPr>
          <w:trHeight w:val="600"/>
          <w:jc w:val="center"/>
        </w:trPr>
        <w:tc>
          <w:tcPr>
            <w:tcW w:w="464" w:type="dxa"/>
            <w:shd w:val="clear" w:color="auto" w:fill="F4CDC8" w:themeFill="accent2" w:themeFillTint="33"/>
          </w:tcPr>
          <w:p w14:paraId="15197E46" w14:textId="77777777" w:rsidR="00822AF3" w:rsidRPr="006770F2" w:rsidRDefault="00822AF3" w:rsidP="005E5C72">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R. br.</w:t>
            </w:r>
          </w:p>
        </w:tc>
        <w:tc>
          <w:tcPr>
            <w:tcW w:w="2346" w:type="dxa"/>
            <w:shd w:val="clear" w:color="auto" w:fill="F4CDC8" w:themeFill="accent2" w:themeFillTint="33"/>
            <w:noWrap/>
            <w:hideMark/>
          </w:tcPr>
          <w:p w14:paraId="0E0DEE4B" w14:textId="77777777" w:rsidR="00EC6CFE" w:rsidRDefault="00EC6CFE" w:rsidP="005E5C72">
            <w:pPr>
              <w:jc w:val="center"/>
              <w:rPr>
                <w:rFonts w:ascii="Times New Roman" w:eastAsia="Times New Roman" w:hAnsi="Times New Roman" w:cs="Times New Roman"/>
                <w:color w:val="000000"/>
                <w:sz w:val="22"/>
                <w:szCs w:val="22"/>
                <w:lang w:eastAsia="hr-HR"/>
              </w:rPr>
            </w:pPr>
          </w:p>
          <w:p w14:paraId="477B62D3" w14:textId="77777777" w:rsidR="00822AF3" w:rsidRPr="006770F2" w:rsidRDefault="00822AF3" w:rsidP="005E5C72">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Opis</w:t>
            </w:r>
          </w:p>
        </w:tc>
        <w:tc>
          <w:tcPr>
            <w:tcW w:w="1144" w:type="dxa"/>
            <w:shd w:val="clear" w:color="auto" w:fill="F4CDC8" w:themeFill="accent2" w:themeFillTint="33"/>
            <w:hideMark/>
          </w:tcPr>
          <w:p w14:paraId="638B1F9A" w14:textId="77777777" w:rsidR="00822AF3" w:rsidRPr="006770F2" w:rsidRDefault="00822AF3" w:rsidP="005E5C72">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2018.</w:t>
            </w:r>
          </w:p>
        </w:tc>
        <w:tc>
          <w:tcPr>
            <w:tcW w:w="1284" w:type="dxa"/>
            <w:shd w:val="clear" w:color="auto" w:fill="F4CDC8" w:themeFill="accent2" w:themeFillTint="33"/>
            <w:hideMark/>
          </w:tcPr>
          <w:p w14:paraId="6B4846D0" w14:textId="77777777" w:rsidR="00822AF3" w:rsidRPr="006770F2" w:rsidRDefault="00822AF3" w:rsidP="005E5C72">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w:t>
            </w:r>
          </w:p>
          <w:p w14:paraId="4ED17AAB" w14:textId="77777777" w:rsidR="00822AF3" w:rsidRPr="006770F2" w:rsidRDefault="00822AF3" w:rsidP="005E5C72">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2019.</w:t>
            </w:r>
          </w:p>
        </w:tc>
        <w:tc>
          <w:tcPr>
            <w:tcW w:w="1138" w:type="dxa"/>
            <w:shd w:val="clear" w:color="auto" w:fill="F4CDC8" w:themeFill="accent2" w:themeFillTint="33"/>
            <w:noWrap/>
          </w:tcPr>
          <w:p w14:paraId="555BDB8B" w14:textId="77777777" w:rsidR="00822AF3" w:rsidRPr="006770F2" w:rsidRDefault="00822AF3" w:rsidP="005E5C72">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PLAN 2020.</w:t>
            </w:r>
          </w:p>
        </w:tc>
        <w:tc>
          <w:tcPr>
            <w:tcW w:w="1274" w:type="dxa"/>
            <w:shd w:val="clear" w:color="auto" w:fill="F4CDC8" w:themeFill="accent2" w:themeFillTint="33"/>
          </w:tcPr>
          <w:p w14:paraId="40025324" w14:textId="77777777" w:rsidR="00822AF3" w:rsidRPr="006770F2" w:rsidRDefault="00822AF3" w:rsidP="005E5C72">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1.-6.2019.</w:t>
            </w:r>
          </w:p>
        </w:tc>
        <w:tc>
          <w:tcPr>
            <w:tcW w:w="1208" w:type="dxa"/>
            <w:shd w:val="clear" w:color="auto" w:fill="F4CDC8" w:themeFill="accent2" w:themeFillTint="33"/>
          </w:tcPr>
          <w:p w14:paraId="343C5848" w14:textId="77777777" w:rsidR="00822AF3" w:rsidRPr="006770F2" w:rsidRDefault="00822AF3" w:rsidP="005E5C72">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1.-6.2020.</w:t>
            </w:r>
          </w:p>
        </w:tc>
        <w:tc>
          <w:tcPr>
            <w:tcW w:w="799" w:type="dxa"/>
            <w:shd w:val="clear" w:color="auto" w:fill="F4CDC8" w:themeFill="accent2" w:themeFillTint="33"/>
          </w:tcPr>
          <w:p w14:paraId="0A139195" w14:textId="77777777" w:rsidR="00AE056F" w:rsidRPr="006770F2" w:rsidRDefault="00AE056F" w:rsidP="00AE056F">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Indeks</w:t>
            </w:r>
          </w:p>
          <w:p w14:paraId="2BC4C949" w14:textId="77777777" w:rsidR="00AE056F" w:rsidRPr="006770F2" w:rsidRDefault="00AE056F" w:rsidP="00AE056F">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7/5</w:t>
            </w:r>
          </w:p>
        </w:tc>
        <w:tc>
          <w:tcPr>
            <w:tcW w:w="799" w:type="dxa"/>
            <w:shd w:val="clear" w:color="auto" w:fill="F4CDC8" w:themeFill="accent2" w:themeFillTint="33"/>
          </w:tcPr>
          <w:p w14:paraId="376ACC4A" w14:textId="77777777" w:rsidR="00822AF3" w:rsidRPr="006770F2" w:rsidRDefault="00AE056F" w:rsidP="005E5C72">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Indeks</w:t>
            </w:r>
          </w:p>
          <w:p w14:paraId="172BF366" w14:textId="77777777" w:rsidR="00AE056F" w:rsidRPr="006770F2" w:rsidRDefault="00AE056F" w:rsidP="005E5C72">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7/6</w:t>
            </w:r>
          </w:p>
        </w:tc>
      </w:tr>
      <w:tr w:rsidR="00AE056F" w:rsidRPr="0070284A" w14:paraId="21B93422" w14:textId="77777777" w:rsidTr="00521041">
        <w:trPr>
          <w:trHeight w:val="74"/>
          <w:jc w:val="center"/>
        </w:trPr>
        <w:tc>
          <w:tcPr>
            <w:tcW w:w="464" w:type="dxa"/>
          </w:tcPr>
          <w:p w14:paraId="0EDE5016" w14:textId="77777777" w:rsidR="00822AF3" w:rsidRPr="00EC6CFE" w:rsidRDefault="00822AF3" w:rsidP="005E5C72">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1</w:t>
            </w:r>
          </w:p>
        </w:tc>
        <w:tc>
          <w:tcPr>
            <w:tcW w:w="2346" w:type="dxa"/>
            <w:noWrap/>
          </w:tcPr>
          <w:p w14:paraId="01B31EAF" w14:textId="77777777" w:rsidR="00822AF3" w:rsidRPr="00EC6CFE" w:rsidRDefault="00822AF3" w:rsidP="005E5C72">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2</w:t>
            </w:r>
          </w:p>
        </w:tc>
        <w:tc>
          <w:tcPr>
            <w:tcW w:w="1144" w:type="dxa"/>
            <w:noWrap/>
          </w:tcPr>
          <w:p w14:paraId="4FACC603" w14:textId="77777777" w:rsidR="00822AF3" w:rsidRPr="00EC6CFE" w:rsidRDefault="00822AF3" w:rsidP="005E5C72">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3</w:t>
            </w:r>
          </w:p>
        </w:tc>
        <w:tc>
          <w:tcPr>
            <w:tcW w:w="1284" w:type="dxa"/>
            <w:noWrap/>
          </w:tcPr>
          <w:p w14:paraId="323541E7" w14:textId="77777777" w:rsidR="00822AF3" w:rsidRPr="00EC6CFE" w:rsidRDefault="00822AF3" w:rsidP="005E5C72">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4</w:t>
            </w:r>
          </w:p>
        </w:tc>
        <w:tc>
          <w:tcPr>
            <w:tcW w:w="1138" w:type="dxa"/>
            <w:noWrap/>
          </w:tcPr>
          <w:p w14:paraId="402DF91C" w14:textId="77777777" w:rsidR="00822AF3" w:rsidRPr="00EC6CFE" w:rsidRDefault="00822AF3" w:rsidP="005E5C72">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5</w:t>
            </w:r>
          </w:p>
        </w:tc>
        <w:tc>
          <w:tcPr>
            <w:tcW w:w="1274" w:type="dxa"/>
          </w:tcPr>
          <w:p w14:paraId="3EBA77DF" w14:textId="77777777" w:rsidR="00822AF3" w:rsidRPr="00EC6CFE" w:rsidRDefault="00822AF3" w:rsidP="005E5C72">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6</w:t>
            </w:r>
          </w:p>
        </w:tc>
        <w:tc>
          <w:tcPr>
            <w:tcW w:w="1208" w:type="dxa"/>
          </w:tcPr>
          <w:p w14:paraId="1295718B" w14:textId="77777777" w:rsidR="00822AF3" w:rsidRPr="00EC6CFE" w:rsidRDefault="00822AF3" w:rsidP="005E5C72">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7</w:t>
            </w:r>
          </w:p>
        </w:tc>
        <w:tc>
          <w:tcPr>
            <w:tcW w:w="799" w:type="dxa"/>
          </w:tcPr>
          <w:p w14:paraId="0A319892" w14:textId="77777777" w:rsidR="00822AF3" w:rsidRPr="00EC6CFE" w:rsidRDefault="00822AF3" w:rsidP="005E5C72">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8</w:t>
            </w:r>
          </w:p>
        </w:tc>
        <w:tc>
          <w:tcPr>
            <w:tcW w:w="799" w:type="dxa"/>
          </w:tcPr>
          <w:p w14:paraId="2BB6DFEC" w14:textId="77777777" w:rsidR="00822AF3" w:rsidRPr="00EC6CFE" w:rsidRDefault="00822AF3" w:rsidP="005E5C72">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9</w:t>
            </w:r>
          </w:p>
        </w:tc>
      </w:tr>
      <w:tr w:rsidR="00AE056F" w:rsidRPr="0070284A" w14:paraId="388A43CE" w14:textId="77777777" w:rsidTr="00521041">
        <w:trPr>
          <w:trHeight w:val="300"/>
          <w:jc w:val="center"/>
        </w:trPr>
        <w:tc>
          <w:tcPr>
            <w:tcW w:w="464" w:type="dxa"/>
          </w:tcPr>
          <w:p w14:paraId="5911B632" w14:textId="77777777" w:rsidR="00822AF3" w:rsidRPr="006770F2" w:rsidRDefault="00822AF3" w:rsidP="005E5C72">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1.</w:t>
            </w:r>
          </w:p>
        </w:tc>
        <w:tc>
          <w:tcPr>
            <w:tcW w:w="2346" w:type="dxa"/>
            <w:noWrap/>
            <w:hideMark/>
          </w:tcPr>
          <w:p w14:paraId="17877EB3" w14:textId="77777777" w:rsidR="00822AF3" w:rsidRPr="006770F2" w:rsidRDefault="00822AF3" w:rsidP="005E5C72">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Pogrebna oprema</w:t>
            </w:r>
          </w:p>
        </w:tc>
        <w:tc>
          <w:tcPr>
            <w:tcW w:w="1144" w:type="dxa"/>
            <w:noWrap/>
            <w:hideMark/>
          </w:tcPr>
          <w:p w14:paraId="44144709" w14:textId="77777777" w:rsidR="00822AF3" w:rsidRPr="003F45D4" w:rsidRDefault="00822AF3" w:rsidP="005E5C72">
            <w:pPr>
              <w:jc w:val="right"/>
              <w:rPr>
                <w:rFonts w:ascii="Times New Roman" w:eastAsia="Times New Roman" w:hAnsi="Times New Roman" w:cs="Times New Roman"/>
                <w:color w:val="000000"/>
                <w:sz w:val="22"/>
                <w:szCs w:val="22"/>
                <w:lang w:eastAsia="hr-HR"/>
              </w:rPr>
            </w:pPr>
            <w:r w:rsidRPr="003F45D4">
              <w:rPr>
                <w:rFonts w:ascii="Times New Roman" w:eastAsia="Times New Roman" w:hAnsi="Times New Roman" w:cs="Times New Roman"/>
                <w:color w:val="000000"/>
                <w:sz w:val="22"/>
                <w:szCs w:val="22"/>
                <w:lang w:eastAsia="hr-HR"/>
              </w:rPr>
              <w:t>506.005</w:t>
            </w:r>
          </w:p>
        </w:tc>
        <w:tc>
          <w:tcPr>
            <w:tcW w:w="1284" w:type="dxa"/>
            <w:noWrap/>
            <w:hideMark/>
          </w:tcPr>
          <w:p w14:paraId="58F5EBFA" w14:textId="77777777" w:rsidR="00822AF3" w:rsidRPr="003F45D4" w:rsidRDefault="00822AF3" w:rsidP="005E5C72">
            <w:pPr>
              <w:jc w:val="right"/>
              <w:rPr>
                <w:rFonts w:ascii="Times New Roman" w:eastAsia="Times New Roman" w:hAnsi="Times New Roman" w:cs="Times New Roman"/>
                <w:color w:val="000000"/>
                <w:sz w:val="22"/>
                <w:szCs w:val="22"/>
                <w:lang w:eastAsia="hr-HR"/>
              </w:rPr>
            </w:pPr>
            <w:r w:rsidRPr="003F45D4">
              <w:rPr>
                <w:rFonts w:ascii="Times New Roman" w:eastAsia="Times New Roman" w:hAnsi="Times New Roman" w:cs="Times New Roman"/>
                <w:color w:val="000000"/>
                <w:sz w:val="22"/>
                <w:szCs w:val="22"/>
                <w:lang w:eastAsia="hr-HR"/>
              </w:rPr>
              <w:t>526.521</w:t>
            </w:r>
          </w:p>
        </w:tc>
        <w:tc>
          <w:tcPr>
            <w:tcW w:w="1138" w:type="dxa"/>
            <w:noWrap/>
          </w:tcPr>
          <w:p w14:paraId="6D6AA923" w14:textId="77777777" w:rsidR="00822AF3" w:rsidRPr="006770F2" w:rsidRDefault="005F2C39"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525.000</w:t>
            </w:r>
          </w:p>
        </w:tc>
        <w:tc>
          <w:tcPr>
            <w:tcW w:w="1274" w:type="dxa"/>
          </w:tcPr>
          <w:p w14:paraId="2FE7A352" w14:textId="77777777" w:rsidR="00822AF3" w:rsidRPr="006770F2" w:rsidRDefault="005F2C39"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272.186</w:t>
            </w:r>
          </w:p>
        </w:tc>
        <w:tc>
          <w:tcPr>
            <w:tcW w:w="1208" w:type="dxa"/>
          </w:tcPr>
          <w:p w14:paraId="64714127" w14:textId="77777777" w:rsidR="00822AF3" w:rsidRPr="006770F2" w:rsidRDefault="005F2C39"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290.773</w:t>
            </w:r>
          </w:p>
        </w:tc>
        <w:tc>
          <w:tcPr>
            <w:tcW w:w="799" w:type="dxa"/>
          </w:tcPr>
          <w:p w14:paraId="67DD5021" w14:textId="77777777" w:rsidR="00822AF3" w:rsidRPr="006770F2" w:rsidRDefault="00AE056F"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55</w:t>
            </w:r>
          </w:p>
        </w:tc>
        <w:tc>
          <w:tcPr>
            <w:tcW w:w="799" w:type="dxa"/>
          </w:tcPr>
          <w:p w14:paraId="3057EF76" w14:textId="77777777" w:rsidR="00822AF3" w:rsidRPr="006770F2" w:rsidRDefault="00AE056F"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107</w:t>
            </w:r>
          </w:p>
        </w:tc>
      </w:tr>
      <w:tr w:rsidR="00AE056F" w:rsidRPr="0070284A" w14:paraId="2A0A886B" w14:textId="77777777" w:rsidTr="00521041">
        <w:trPr>
          <w:trHeight w:val="300"/>
          <w:jc w:val="center"/>
        </w:trPr>
        <w:tc>
          <w:tcPr>
            <w:tcW w:w="464" w:type="dxa"/>
          </w:tcPr>
          <w:p w14:paraId="2B5809AF" w14:textId="77777777" w:rsidR="00822AF3" w:rsidRPr="006770F2" w:rsidRDefault="00822AF3" w:rsidP="005E5C72">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2.</w:t>
            </w:r>
          </w:p>
        </w:tc>
        <w:tc>
          <w:tcPr>
            <w:tcW w:w="2346" w:type="dxa"/>
            <w:noWrap/>
            <w:hideMark/>
          </w:tcPr>
          <w:p w14:paraId="6B783BDD" w14:textId="77777777" w:rsidR="00822AF3" w:rsidRPr="006770F2" w:rsidRDefault="00822AF3" w:rsidP="005E5C72">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PVC vreće za smeće</w:t>
            </w:r>
          </w:p>
        </w:tc>
        <w:tc>
          <w:tcPr>
            <w:tcW w:w="1144" w:type="dxa"/>
            <w:noWrap/>
            <w:hideMark/>
          </w:tcPr>
          <w:p w14:paraId="7E9D7D73" w14:textId="77777777" w:rsidR="00822AF3" w:rsidRPr="003F45D4" w:rsidRDefault="00822AF3" w:rsidP="005E5C72">
            <w:pPr>
              <w:jc w:val="right"/>
              <w:rPr>
                <w:rFonts w:ascii="Times New Roman" w:eastAsia="Times New Roman" w:hAnsi="Times New Roman" w:cs="Times New Roman"/>
                <w:color w:val="000000"/>
                <w:sz w:val="22"/>
                <w:szCs w:val="22"/>
                <w:lang w:eastAsia="hr-HR"/>
              </w:rPr>
            </w:pPr>
            <w:r w:rsidRPr="003F45D4">
              <w:rPr>
                <w:rFonts w:ascii="Times New Roman" w:eastAsia="Times New Roman" w:hAnsi="Times New Roman" w:cs="Times New Roman"/>
                <w:color w:val="000000"/>
                <w:sz w:val="22"/>
                <w:szCs w:val="22"/>
                <w:lang w:eastAsia="hr-HR"/>
              </w:rPr>
              <w:t>8.057</w:t>
            </w:r>
          </w:p>
        </w:tc>
        <w:tc>
          <w:tcPr>
            <w:tcW w:w="1284" w:type="dxa"/>
            <w:noWrap/>
            <w:hideMark/>
          </w:tcPr>
          <w:p w14:paraId="7AE2A1D4" w14:textId="77777777" w:rsidR="00822AF3" w:rsidRPr="003F45D4" w:rsidRDefault="00822AF3" w:rsidP="005E5C72">
            <w:pPr>
              <w:jc w:val="right"/>
              <w:rPr>
                <w:rFonts w:ascii="Times New Roman" w:eastAsia="Times New Roman" w:hAnsi="Times New Roman" w:cs="Times New Roman"/>
                <w:color w:val="000000"/>
                <w:sz w:val="22"/>
                <w:szCs w:val="22"/>
                <w:lang w:eastAsia="hr-HR"/>
              </w:rPr>
            </w:pPr>
            <w:r w:rsidRPr="003F45D4">
              <w:rPr>
                <w:rFonts w:ascii="Times New Roman" w:eastAsia="Times New Roman" w:hAnsi="Times New Roman" w:cs="Times New Roman"/>
                <w:color w:val="000000"/>
                <w:sz w:val="22"/>
                <w:szCs w:val="22"/>
                <w:lang w:eastAsia="hr-HR"/>
              </w:rPr>
              <w:t>8.880</w:t>
            </w:r>
          </w:p>
        </w:tc>
        <w:tc>
          <w:tcPr>
            <w:tcW w:w="1138" w:type="dxa"/>
            <w:noWrap/>
          </w:tcPr>
          <w:p w14:paraId="6367485C" w14:textId="77777777" w:rsidR="00822AF3" w:rsidRPr="006770F2" w:rsidRDefault="003060E7"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8.500</w:t>
            </w:r>
          </w:p>
        </w:tc>
        <w:tc>
          <w:tcPr>
            <w:tcW w:w="1274" w:type="dxa"/>
          </w:tcPr>
          <w:p w14:paraId="0C4FE57D" w14:textId="77777777" w:rsidR="00822AF3" w:rsidRPr="006770F2" w:rsidRDefault="005F2C39"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4.071</w:t>
            </w:r>
          </w:p>
        </w:tc>
        <w:tc>
          <w:tcPr>
            <w:tcW w:w="1208" w:type="dxa"/>
          </w:tcPr>
          <w:p w14:paraId="7023ADBF" w14:textId="77777777" w:rsidR="00822AF3" w:rsidRPr="006770F2" w:rsidRDefault="005F2C39"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15.616</w:t>
            </w:r>
          </w:p>
        </w:tc>
        <w:tc>
          <w:tcPr>
            <w:tcW w:w="799" w:type="dxa"/>
          </w:tcPr>
          <w:p w14:paraId="23CD6137" w14:textId="77777777" w:rsidR="00822AF3" w:rsidRPr="006770F2" w:rsidRDefault="00AE056F"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184</w:t>
            </w:r>
          </w:p>
        </w:tc>
        <w:tc>
          <w:tcPr>
            <w:tcW w:w="799" w:type="dxa"/>
          </w:tcPr>
          <w:p w14:paraId="191732F4" w14:textId="77777777" w:rsidR="00822AF3" w:rsidRPr="006770F2" w:rsidRDefault="00AE056F"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383</w:t>
            </w:r>
          </w:p>
        </w:tc>
      </w:tr>
      <w:tr w:rsidR="00AE056F" w:rsidRPr="0070284A" w14:paraId="5822FB5B" w14:textId="77777777" w:rsidTr="00521041">
        <w:trPr>
          <w:trHeight w:val="300"/>
          <w:jc w:val="center"/>
        </w:trPr>
        <w:tc>
          <w:tcPr>
            <w:tcW w:w="464" w:type="dxa"/>
          </w:tcPr>
          <w:p w14:paraId="7120392D" w14:textId="77777777" w:rsidR="00822AF3" w:rsidRPr="006770F2" w:rsidRDefault="00822AF3" w:rsidP="005E5C72">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3.</w:t>
            </w:r>
          </w:p>
        </w:tc>
        <w:tc>
          <w:tcPr>
            <w:tcW w:w="2346" w:type="dxa"/>
            <w:noWrap/>
            <w:hideMark/>
          </w:tcPr>
          <w:p w14:paraId="7C3E580C" w14:textId="77777777" w:rsidR="00822AF3" w:rsidRPr="006770F2" w:rsidRDefault="00822AF3" w:rsidP="005E5C72">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Grobni okviri</w:t>
            </w:r>
          </w:p>
        </w:tc>
        <w:tc>
          <w:tcPr>
            <w:tcW w:w="1144" w:type="dxa"/>
            <w:noWrap/>
            <w:hideMark/>
          </w:tcPr>
          <w:p w14:paraId="7EC4C95B" w14:textId="77777777" w:rsidR="00822AF3" w:rsidRPr="003F45D4" w:rsidRDefault="00822AF3" w:rsidP="005E5C72">
            <w:pPr>
              <w:jc w:val="right"/>
              <w:rPr>
                <w:rFonts w:ascii="Times New Roman" w:eastAsia="Times New Roman" w:hAnsi="Times New Roman" w:cs="Times New Roman"/>
                <w:color w:val="000000"/>
                <w:sz w:val="22"/>
                <w:szCs w:val="22"/>
                <w:lang w:eastAsia="hr-HR"/>
              </w:rPr>
            </w:pPr>
            <w:r w:rsidRPr="003F45D4">
              <w:rPr>
                <w:rFonts w:ascii="Times New Roman" w:eastAsia="Times New Roman" w:hAnsi="Times New Roman" w:cs="Times New Roman"/>
                <w:color w:val="000000"/>
                <w:sz w:val="22"/>
                <w:szCs w:val="22"/>
                <w:lang w:eastAsia="hr-HR"/>
              </w:rPr>
              <w:t>340.110</w:t>
            </w:r>
          </w:p>
        </w:tc>
        <w:tc>
          <w:tcPr>
            <w:tcW w:w="1284" w:type="dxa"/>
            <w:noWrap/>
            <w:hideMark/>
          </w:tcPr>
          <w:p w14:paraId="5E6D91C8" w14:textId="77777777" w:rsidR="00822AF3" w:rsidRPr="003F45D4" w:rsidRDefault="00822AF3" w:rsidP="005E5C72">
            <w:pPr>
              <w:jc w:val="right"/>
              <w:rPr>
                <w:rFonts w:ascii="Times New Roman" w:eastAsia="Times New Roman" w:hAnsi="Times New Roman" w:cs="Times New Roman"/>
                <w:color w:val="000000"/>
                <w:sz w:val="22"/>
                <w:szCs w:val="22"/>
                <w:lang w:eastAsia="hr-HR"/>
              </w:rPr>
            </w:pPr>
            <w:r w:rsidRPr="003F45D4">
              <w:rPr>
                <w:rFonts w:ascii="Times New Roman" w:eastAsia="Times New Roman" w:hAnsi="Times New Roman" w:cs="Times New Roman"/>
                <w:color w:val="000000"/>
                <w:sz w:val="22"/>
                <w:szCs w:val="22"/>
                <w:lang w:eastAsia="hr-HR"/>
              </w:rPr>
              <w:t>356.980</w:t>
            </w:r>
          </w:p>
        </w:tc>
        <w:tc>
          <w:tcPr>
            <w:tcW w:w="1138" w:type="dxa"/>
            <w:noWrap/>
          </w:tcPr>
          <w:p w14:paraId="2C7E8AE3" w14:textId="77777777" w:rsidR="00822AF3" w:rsidRPr="006770F2" w:rsidRDefault="005F2C39"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325.000</w:t>
            </w:r>
          </w:p>
        </w:tc>
        <w:tc>
          <w:tcPr>
            <w:tcW w:w="1274" w:type="dxa"/>
          </w:tcPr>
          <w:p w14:paraId="0DA2E928" w14:textId="77777777" w:rsidR="00822AF3" w:rsidRPr="006770F2" w:rsidRDefault="005F2C39"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175.730</w:t>
            </w:r>
          </w:p>
        </w:tc>
        <w:tc>
          <w:tcPr>
            <w:tcW w:w="1208" w:type="dxa"/>
          </w:tcPr>
          <w:p w14:paraId="3DD749F8" w14:textId="77777777" w:rsidR="00822AF3" w:rsidRPr="006770F2" w:rsidRDefault="005F2C39"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178.610</w:t>
            </w:r>
          </w:p>
        </w:tc>
        <w:tc>
          <w:tcPr>
            <w:tcW w:w="799" w:type="dxa"/>
          </w:tcPr>
          <w:p w14:paraId="073D8FE8" w14:textId="77777777" w:rsidR="00822AF3" w:rsidRPr="006770F2" w:rsidRDefault="00AE056F"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55</w:t>
            </w:r>
          </w:p>
        </w:tc>
        <w:tc>
          <w:tcPr>
            <w:tcW w:w="799" w:type="dxa"/>
          </w:tcPr>
          <w:p w14:paraId="5FC65E78" w14:textId="77777777" w:rsidR="00822AF3" w:rsidRPr="006770F2" w:rsidRDefault="00AE056F"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102</w:t>
            </w:r>
          </w:p>
        </w:tc>
      </w:tr>
      <w:tr w:rsidR="00AE056F" w:rsidRPr="0070284A" w14:paraId="335B6F5C" w14:textId="77777777" w:rsidTr="00521041">
        <w:trPr>
          <w:trHeight w:val="300"/>
          <w:jc w:val="center"/>
        </w:trPr>
        <w:tc>
          <w:tcPr>
            <w:tcW w:w="464" w:type="dxa"/>
          </w:tcPr>
          <w:p w14:paraId="5111C320" w14:textId="77777777" w:rsidR="00822AF3" w:rsidRPr="006770F2" w:rsidRDefault="00822AF3" w:rsidP="005E5C72">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4.</w:t>
            </w:r>
          </w:p>
        </w:tc>
        <w:tc>
          <w:tcPr>
            <w:tcW w:w="2346" w:type="dxa"/>
            <w:noWrap/>
            <w:hideMark/>
          </w:tcPr>
          <w:p w14:paraId="31778023" w14:textId="77777777" w:rsidR="00822AF3" w:rsidRPr="006770F2" w:rsidRDefault="00822AF3" w:rsidP="005E5C72">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Kazete za urne</w:t>
            </w:r>
          </w:p>
        </w:tc>
        <w:tc>
          <w:tcPr>
            <w:tcW w:w="1144" w:type="dxa"/>
            <w:noWrap/>
            <w:hideMark/>
          </w:tcPr>
          <w:p w14:paraId="507B8C91" w14:textId="77777777" w:rsidR="00822AF3" w:rsidRPr="003F45D4" w:rsidRDefault="00822AF3" w:rsidP="005E5C72">
            <w:pPr>
              <w:jc w:val="right"/>
              <w:rPr>
                <w:rFonts w:ascii="Times New Roman" w:eastAsia="Times New Roman" w:hAnsi="Times New Roman" w:cs="Times New Roman"/>
                <w:color w:val="000000"/>
                <w:sz w:val="22"/>
                <w:szCs w:val="22"/>
                <w:lang w:eastAsia="hr-HR"/>
              </w:rPr>
            </w:pPr>
            <w:r w:rsidRPr="003F45D4">
              <w:rPr>
                <w:rFonts w:ascii="Times New Roman" w:eastAsia="Times New Roman" w:hAnsi="Times New Roman" w:cs="Times New Roman"/>
                <w:color w:val="000000"/>
                <w:sz w:val="22"/>
                <w:szCs w:val="22"/>
                <w:lang w:eastAsia="hr-HR"/>
              </w:rPr>
              <w:t>29.867</w:t>
            </w:r>
          </w:p>
        </w:tc>
        <w:tc>
          <w:tcPr>
            <w:tcW w:w="1284" w:type="dxa"/>
            <w:noWrap/>
            <w:hideMark/>
          </w:tcPr>
          <w:p w14:paraId="2ECC65F4" w14:textId="77777777" w:rsidR="00822AF3" w:rsidRPr="003F45D4" w:rsidRDefault="00822AF3" w:rsidP="005E5C72">
            <w:pPr>
              <w:jc w:val="right"/>
              <w:rPr>
                <w:rFonts w:ascii="Times New Roman" w:eastAsia="Times New Roman" w:hAnsi="Times New Roman" w:cs="Times New Roman"/>
                <w:color w:val="000000"/>
                <w:sz w:val="22"/>
                <w:szCs w:val="22"/>
                <w:lang w:eastAsia="hr-HR"/>
              </w:rPr>
            </w:pPr>
            <w:r w:rsidRPr="003F45D4">
              <w:rPr>
                <w:rFonts w:ascii="Times New Roman" w:eastAsia="Times New Roman" w:hAnsi="Times New Roman" w:cs="Times New Roman"/>
                <w:color w:val="000000"/>
                <w:sz w:val="22"/>
                <w:szCs w:val="22"/>
                <w:lang w:eastAsia="hr-HR"/>
              </w:rPr>
              <w:t>26.829</w:t>
            </w:r>
          </w:p>
        </w:tc>
        <w:tc>
          <w:tcPr>
            <w:tcW w:w="1138" w:type="dxa"/>
            <w:noWrap/>
          </w:tcPr>
          <w:p w14:paraId="726FFBDB" w14:textId="77777777" w:rsidR="00822AF3" w:rsidRPr="006770F2" w:rsidRDefault="00822AF3" w:rsidP="005E5C72">
            <w:pPr>
              <w:jc w:val="right"/>
              <w:rPr>
                <w:rFonts w:ascii="Times New Roman" w:eastAsia="Times New Roman" w:hAnsi="Times New Roman" w:cs="Times New Roman"/>
                <w:color w:val="000000"/>
                <w:sz w:val="22"/>
                <w:szCs w:val="22"/>
                <w:lang w:eastAsia="hr-HR"/>
              </w:rPr>
            </w:pPr>
          </w:p>
        </w:tc>
        <w:tc>
          <w:tcPr>
            <w:tcW w:w="1274" w:type="dxa"/>
          </w:tcPr>
          <w:p w14:paraId="4D1E05EE" w14:textId="77777777" w:rsidR="00822AF3" w:rsidRPr="006770F2" w:rsidRDefault="005F2C39"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11.924</w:t>
            </w:r>
          </w:p>
        </w:tc>
        <w:tc>
          <w:tcPr>
            <w:tcW w:w="1208" w:type="dxa"/>
          </w:tcPr>
          <w:p w14:paraId="13D66197" w14:textId="77777777" w:rsidR="00822AF3" w:rsidRPr="006770F2" w:rsidRDefault="005F2C39"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44.772</w:t>
            </w:r>
          </w:p>
        </w:tc>
        <w:tc>
          <w:tcPr>
            <w:tcW w:w="799" w:type="dxa"/>
          </w:tcPr>
          <w:p w14:paraId="226AA770" w14:textId="77777777" w:rsidR="00822AF3" w:rsidRPr="006770F2" w:rsidRDefault="00822AF3" w:rsidP="005E5C72">
            <w:pPr>
              <w:jc w:val="right"/>
              <w:rPr>
                <w:rFonts w:ascii="Times New Roman" w:eastAsia="Times New Roman" w:hAnsi="Times New Roman" w:cs="Times New Roman"/>
                <w:color w:val="000000"/>
                <w:sz w:val="22"/>
                <w:szCs w:val="22"/>
                <w:lang w:eastAsia="hr-HR"/>
              </w:rPr>
            </w:pPr>
          </w:p>
        </w:tc>
        <w:tc>
          <w:tcPr>
            <w:tcW w:w="799" w:type="dxa"/>
          </w:tcPr>
          <w:p w14:paraId="70A63566" w14:textId="77777777" w:rsidR="00822AF3" w:rsidRPr="006770F2" w:rsidRDefault="00AE056F" w:rsidP="005E5C72">
            <w:pPr>
              <w:jc w:val="right"/>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375</w:t>
            </w:r>
          </w:p>
        </w:tc>
      </w:tr>
      <w:tr w:rsidR="00EC6CFE" w:rsidRPr="0070284A" w14:paraId="1D99D4B4" w14:textId="77777777" w:rsidTr="00521041">
        <w:trPr>
          <w:trHeight w:val="300"/>
          <w:jc w:val="center"/>
        </w:trPr>
        <w:tc>
          <w:tcPr>
            <w:tcW w:w="464" w:type="dxa"/>
            <w:shd w:val="clear" w:color="auto" w:fill="92D050"/>
          </w:tcPr>
          <w:p w14:paraId="55CBE613" w14:textId="77777777" w:rsidR="00822AF3" w:rsidRPr="006770F2" w:rsidRDefault="00822AF3" w:rsidP="005E5C72">
            <w:pPr>
              <w:rPr>
                <w:rFonts w:ascii="Times New Roman" w:eastAsia="Times New Roman" w:hAnsi="Times New Roman" w:cs="Times New Roman"/>
                <w:color w:val="000000"/>
                <w:sz w:val="22"/>
                <w:szCs w:val="22"/>
                <w:lang w:eastAsia="hr-HR"/>
              </w:rPr>
            </w:pPr>
          </w:p>
        </w:tc>
        <w:tc>
          <w:tcPr>
            <w:tcW w:w="2346" w:type="dxa"/>
            <w:shd w:val="clear" w:color="auto" w:fill="92D050"/>
            <w:noWrap/>
            <w:hideMark/>
          </w:tcPr>
          <w:p w14:paraId="0A4655F3" w14:textId="77777777" w:rsidR="00822AF3" w:rsidRPr="006770F2" w:rsidRDefault="00822AF3" w:rsidP="005E5C72">
            <w:pPr>
              <w:rPr>
                <w:rFonts w:ascii="Times New Roman" w:eastAsia="Times New Roman" w:hAnsi="Times New Roman" w:cs="Times New Roman"/>
                <w:b/>
                <w:color w:val="000000"/>
                <w:sz w:val="22"/>
                <w:szCs w:val="22"/>
                <w:lang w:eastAsia="hr-HR"/>
              </w:rPr>
            </w:pPr>
            <w:r w:rsidRPr="006770F2">
              <w:rPr>
                <w:rFonts w:ascii="Times New Roman" w:eastAsia="Times New Roman" w:hAnsi="Times New Roman" w:cs="Times New Roman"/>
                <w:b/>
                <w:color w:val="000000"/>
                <w:sz w:val="22"/>
                <w:szCs w:val="22"/>
                <w:lang w:eastAsia="hr-HR"/>
              </w:rPr>
              <w:t>UKUPNO</w:t>
            </w:r>
          </w:p>
        </w:tc>
        <w:tc>
          <w:tcPr>
            <w:tcW w:w="1144" w:type="dxa"/>
            <w:shd w:val="clear" w:color="auto" w:fill="92D050"/>
            <w:noWrap/>
            <w:hideMark/>
          </w:tcPr>
          <w:p w14:paraId="475C0619" w14:textId="77777777" w:rsidR="00822AF3" w:rsidRPr="003F45D4" w:rsidRDefault="00822AF3" w:rsidP="005E5C72">
            <w:pPr>
              <w:jc w:val="right"/>
              <w:rPr>
                <w:rFonts w:ascii="Times New Roman" w:eastAsia="Times New Roman" w:hAnsi="Times New Roman" w:cs="Times New Roman"/>
                <w:b/>
                <w:color w:val="000000"/>
                <w:sz w:val="22"/>
                <w:szCs w:val="22"/>
                <w:lang w:eastAsia="hr-HR"/>
              </w:rPr>
            </w:pPr>
            <w:r w:rsidRPr="003F45D4">
              <w:rPr>
                <w:rFonts w:ascii="Times New Roman" w:eastAsia="Times New Roman" w:hAnsi="Times New Roman" w:cs="Times New Roman"/>
                <w:b/>
                <w:color w:val="000000"/>
                <w:sz w:val="22"/>
                <w:szCs w:val="22"/>
                <w:lang w:eastAsia="hr-HR"/>
              </w:rPr>
              <w:t>884.038</w:t>
            </w:r>
          </w:p>
        </w:tc>
        <w:tc>
          <w:tcPr>
            <w:tcW w:w="1284" w:type="dxa"/>
            <w:shd w:val="clear" w:color="auto" w:fill="92D050"/>
            <w:noWrap/>
            <w:hideMark/>
          </w:tcPr>
          <w:p w14:paraId="3062B71D" w14:textId="77777777" w:rsidR="00822AF3" w:rsidRPr="003F45D4" w:rsidRDefault="00822AF3" w:rsidP="005E5C72">
            <w:pPr>
              <w:jc w:val="right"/>
              <w:rPr>
                <w:rFonts w:ascii="Times New Roman" w:eastAsia="Times New Roman" w:hAnsi="Times New Roman" w:cs="Times New Roman"/>
                <w:b/>
                <w:color w:val="000000"/>
                <w:sz w:val="22"/>
                <w:szCs w:val="22"/>
                <w:lang w:eastAsia="hr-HR"/>
              </w:rPr>
            </w:pPr>
            <w:r w:rsidRPr="003F45D4">
              <w:rPr>
                <w:rFonts w:ascii="Times New Roman" w:eastAsia="Times New Roman" w:hAnsi="Times New Roman" w:cs="Times New Roman"/>
                <w:b/>
                <w:color w:val="000000"/>
                <w:sz w:val="22"/>
                <w:szCs w:val="22"/>
                <w:lang w:eastAsia="hr-HR"/>
              </w:rPr>
              <w:t>919.211</w:t>
            </w:r>
          </w:p>
        </w:tc>
        <w:tc>
          <w:tcPr>
            <w:tcW w:w="1138" w:type="dxa"/>
            <w:shd w:val="clear" w:color="auto" w:fill="92D050"/>
            <w:noWrap/>
          </w:tcPr>
          <w:p w14:paraId="561798B1" w14:textId="77777777" w:rsidR="00822AF3" w:rsidRPr="006770F2" w:rsidRDefault="00822AF3" w:rsidP="005E5C72">
            <w:pPr>
              <w:jc w:val="right"/>
              <w:rPr>
                <w:rFonts w:ascii="Times New Roman" w:eastAsia="Times New Roman" w:hAnsi="Times New Roman" w:cs="Times New Roman"/>
                <w:b/>
                <w:color w:val="000000"/>
                <w:sz w:val="22"/>
                <w:szCs w:val="22"/>
                <w:lang w:eastAsia="hr-HR"/>
              </w:rPr>
            </w:pPr>
            <w:r w:rsidRPr="006770F2">
              <w:rPr>
                <w:rFonts w:ascii="Times New Roman" w:eastAsia="Times New Roman" w:hAnsi="Times New Roman" w:cs="Times New Roman"/>
                <w:b/>
                <w:color w:val="000000"/>
                <w:sz w:val="22"/>
                <w:szCs w:val="22"/>
                <w:lang w:eastAsia="hr-HR"/>
              </w:rPr>
              <w:t>858.500</w:t>
            </w:r>
          </w:p>
        </w:tc>
        <w:tc>
          <w:tcPr>
            <w:tcW w:w="1274" w:type="dxa"/>
            <w:shd w:val="clear" w:color="auto" w:fill="92D050"/>
          </w:tcPr>
          <w:p w14:paraId="6249B13D" w14:textId="77777777" w:rsidR="00822AF3" w:rsidRPr="006770F2" w:rsidRDefault="005F2C39" w:rsidP="005E5C72">
            <w:pPr>
              <w:jc w:val="right"/>
              <w:rPr>
                <w:rFonts w:ascii="Times New Roman" w:eastAsia="Times New Roman" w:hAnsi="Times New Roman" w:cs="Times New Roman"/>
                <w:b/>
                <w:color w:val="000000"/>
                <w:sz w:val="22"/>
                <w:szCs w:val="22"/>
                <w:lang w:eastAsia="hr-HR"/>
              </w:rPr>
            </w:pPr>
            <w:r w:rsidRPr="006770F2">
              <w:rPr>
                <w:rFonts w:ascii="Times New Roman" w:eastAsia="Times New Roman" w:hAnsi="Times New Roman" w:cs="Times New Roman"/>
                <w:b/>
                <w:color w:val="000000"/>
                <w:sz w:val="22"/>
                <w:szCs w:val="22"/>
                <w:lang w:eastAsia="hr-HR"/>
              </w:rPr>
              <w:t>463.911</w:t>
            </w:r>
          </w:p>
        </w:tc>
        <w:tc>
          <w:tcPr>
            <w:tcW w:w="1208" w:type="dxa"/>
            <w:shd w:val="clear" w:color="auto" w:fill="92D050"/>
          </w:tcPr>
          <w:p w14:paraId="4021636D" w14:textId="77777777" w:rsidR="00822AF3" w:rsidRPr="006770F2" w:rsidRDefault="005F2C39" w:rsidP="005E5C72">
            <w:pPr>
              <w:jc w:val="right"/>
              <w:rPr>
                <w:rFonts w:ascii="Times New Roman" w:eastAsia="Times New Roman" w:hAnsi="Times New Roman" w:cs="Times New Roman"/>
                <w:b/>
                <w:color w:val="000000"/>
                <w:sz w:val="22"/>
                <w:szCs w:val="22"/>
                <w:lang w:eastAsia="hr-HR"/>
              </w:rPr>
            </w:pPr>
            <w:r w:rsidRPr="006770F2">
              <w:rPr>
                <w:rFonts w:ascii="Times New Roman" w:eastAsia="Times New Roman" w:hAnsi="Times New Roman" w:cs="Times New Roman"/>
                <w:b/>
                <w:color w:val="000000"/>
                <w:sz w:val="22"/>
                <w:szCs w:val="22"/>
                <w:lang w:eastAsia="hr-HR"/>
              </w:rPr>
              <w:t>529.771</w:t>
            </w:r>
          </w:p>
        </w:tc>
        <w:tc>
          <w:tcPr>
            <w:tcW w:w="799" w:type="dxa"/>
            <w:shd w:val="clear" w:color="auto" w:fill="92D050"/>
          </w:tcPr>
          <w:p w14:paraId="5BF02683" w14:textId="77777777" w:rsidR="00822AF3" w:rsidRPr="006770F2" w:rsidRDefault="00AE056F" w:rsidP="005E5C72">
            <w:pPr>
              <w:jc w:val="right"/>
              <w:rPr>
                <w:rFonts w:ascii="Times New Roman" w:eastAsia="Times New Roman" w:hAnsi="Times New Roman" w:cs="Times New Roman"/>
                <w:b/>
                <w:color w:val="000000"/>
                <w:sz w:val="22"/>
                <w:szCs w:val="22"/>
                <w:lang w:eastAsia="hr-HR"/>
              </w:rPr>
            </w:pPr>
            <w:r w:rsidRPr="006770F2">
              <w:rPr>
                <w:rFonts w:ascii="Times New Roman" w:eastAsia="Times New Roman" w:hAnsi="Times New Roman" w:cs="Times New Roman"/>
                <w:b/>
                <w:color w:val="000000"/>
                <w:sz w:val="22"/>
                <w:szCs w:val="22"/>
                <w:lang w:eastAsia="hr-HR"/>
              </w:rPr>
              <w:t>62</w:t>
            </w:r>
          </w:p>
        </w:tc>
        <w:tc>
          <w:tcPr>
            <w:tcW w:w="799" w:type="dxa"/>
            <w:shd w:val="clear" w:color="auto" w:fill="92D050"/>
          </w:tcPr>
          <w:p w14:paraId="2702483B" w14:textId="77777777" w:rsidR="00822AF3" w:rsidRPr="006770F2" w:rsidRDefault="00AE056F" w:rsidP="005E5C72">
            <w:pPr>
              <w:jc w:val="right"/>
              <w:rPr>
                <w:rFonts w:ascii="Times New Roman" w:eastAsia="Times New Roman" w:hAnsi="Times New Roman" w:cs="Times New Roman"/>
                <w:b/>
                <w:color w:val="000000"/>
                <w:sz w:val="22"/>
                <w:szCs w:val="22"/>
                <w:lang w:eastAsia="hr-HR"/>
              </w:rPr>
            </w:pPr>
            <w:r w:rsidRPr="006770F2">
              <w:rPr>
                <w:rFonts w:ascii="Times New Roman" w:eastAsia="Times New Roman" w:hAnsi="Times New Roman" w:cs="Times New Roman"/>
                <w:b/>
                <w:color w:val="000000"/>
                <w:sz w:val="22"/>
                <w:szCs w:val="22"/>
                <w:lang w:eastAsia="hr-HR"/>
              </w:rPr>
              <w:t>114</w:t>
            </w:r>
          </w:p>
        </w:tc>
      </w:tr>
    </w:tbl>
    <w:p w14:paraId="3181CBFE" w14:textId="77777777" w:rsidR="00CB00ED" w:rsidRPr="00030463" w:rsidRDefault="00030463" w:rsidP="00030463">
      <w:pPr>
        <w:pStyle w:val="Bezproreda"/>
        <w:jc w:val="both"/>
        <w:rPr>
          <w:rFonts w:ascii="Times New Roman" w:hAnsi="Times New Roman" w:cs="Times New Roman"/>
          <w:sz w:val="22"/>
          <w:szCs w:val="22"/>
        </w:rPr>
      </w:pPr>
      <w:r>
        <w:lastRenderedPageBreak/>
        <w:tab/>
      </w:r>
      <w:r w:rsidR="00FE475C" w:rsidRPr="00030463">
        <w:rPr>
          <w:rFonts w:ascii="Times New Roman" w:hAnsi="Times New Roman" w:cs="Times New Roman"/>
          <w:sz w:val="22"/>
          <w:szCs w:val="22"/>
        </w:rPr>
        <w:t>Prihodi od prodaje robe ostvareni su u boljem opsegu od, kako planiranih ta</w:t>
      </w:r>
      <w:r w:rsidR="003F45D4" w:rsidRPr="00030463">
        <w:rPr>
          <w:rFonts w:ascii="Times New Roman" w:hAnsi="Times New Roman" w:cs="Times New Roman"/>
          <w:sz w:val="22"/>
          <w:szCs w:val="22"/>
        </w:rPr>
        <w:t>ko i</w:t>
      </w:r>
      <w:r w:rsidR="005A75EA" w:rsidRPr="00030463">
        <w:rPr>
          <w:rFonts w:ascii="Times New Roman" w:hAnsi="Times New Roman" w:cs="Times New Roman"/>
          <w:sz w:val="22"/>
          <w:szCs w:val="22"/>
        </w:rPr>
        <w:t xml:space="preserve"> od istog razdoblja 2019. g</w:t>
      </w:r>
      <w:r w:rsidR="003F45D4" w:rsidRPr="00030463">
        <w:rPr>
          <w:rFonts w:ascii="Times New Roman" w:hAnsi="Times New Roman" w:cs="Times New Roman"/>
          <w:sz w:val="22"/>
          <w:szCs w:val="22"/>
        </w:rPr>
        <w:t>.</w:t>
      </w:r>
      <w:r w:rsidR="00FE475C" w:rsidRPr="00030463">
        <w:rPr>
          <w:rFonts w:ascii="Times New Roman" w:hAnsi="Times New Roman" w:cs="Times New Roman"/>
          <w:sz w:val="22"/>
          <w:szCs w:val="22"/>
        </w:rPr>
        <w:t xml:space="preserve"> Posebno se to odnosi na prodaju biorazgradivih vrećica za </w:t>
      </w:r>
      <w:r w:rsidR="006E6977" w:rsidRPr="00030463">
        <w:rPr>
          <w:rFonts w:ascii="Times New Roman" w:hAnsi="Times New Roman" w:cs="Times New Roman"/>
          <w:sz w:val="22"/>
          <w:szCs w:val="22"/>
        </w:rPr>
        <w:t xml:space="preserve">odlaganje </w:t>
      </w:r>
      <w:r w:rsidR="00FE475C" w:rsidRPr="00030463">
        <w:rPr>
          <w:rFonts w:ascii="Times New Roman" w:hAnsi="Times New Roman" w:cs="Times New Roman"/>
          <w:sz w:val="22"/>
          <w:szCs w:val="22"/>
        </w:rPr>
        <w:t>bio otpad</w:t>
      </w:r>
      <w:r w:rsidR="006E6977" w:rsidRPr="00030463">
        <w:rPr>
          <w:rFonts w:ascii="Times New Roman" w:hAnsi="Times New Roman" w:cs="Times New Roman"/>
          <w:sz w:val="22"/>
          <w:szCs w:val="22"/>
        </w:rPr>
        <w:t>a</w:t>
      </w:r>
      <w:r w:rsidR="00FE475C" w:rsidRPr="00030463">
        <w:rPr>
          <w:rFonts w:ascii="Times New Roman" w:hAnsi="Times New Roman" w:cs="Times New Roman"/>
          <w:sz w:val="22"/>
          <w:szCs w:val="22"/>
        </w:rPr>
        <w:t xml:space="preserve"> koje su građani „masovno“ kupovali. </w:t>
      </w:r>
      <w:r w:rsidR="00CB00ED" w:rsidRPr="00030463">
        <w:rPr>
          <w:rFonts w:ascii="Times New Roman" w:hAnsi="Times New Roman" w:cs="Times New Roman"/>
          <w:sz w:val="22"/>
          <w:szCs w:val="22"/>
        </w:rPr>
        <w:t xml:space="preserve">Ukupno je </w:t>
      </w:r>
      <w:r w:rsidR="005A75EA" w:rsidRPr="00030463">
        <w:rPr>
          <w:rFonts w:ascii="Times New Roman" w:hAnsi="Times New Roman" w:cs="Times New Roman"/>
          <w:sz w:val="22"/>
          <w:szCs w:val="22"/>
        </w:rPr>
        <w:t>nabavljeno do 30.06.2020. g.</w:t>
      </w:r>
      <w:r>
        <w:rPr>
          <w:rFonts w:ascii="Times New Roman" w:hAnsi="Times New Roman" w:cs="Times New Roman"/>
          <w:sz w:val="22"/>
          <w:szCs w:val="22"/>
        </w:rPr>
        <w:t xml:space="preserve"> </w:t>
      </w:r>
      <w:r w:rsidR="00CB00ED" w:rsidRPr="00030463">
        <w:rPr>
          <w:rFonts w:ascii="Times New Roman" w:hAnsi="Times New Roman" w:cs="Times New Roman"/>
          <w:sz w:val="22"/>
          <w:szCs w:val="22"/>
        </w:rPr>
        <w:t xml:space="preserve">285.890 komada vrećica i u isto vrijeme prodano 105.480 komada. Ostalo je </w:t>
      </w:r>
      <w:r w:rsidR="006E6977" w:rsidRPr="00030463">
        <w:rPr>
          <w:rFonts w:ascii="Times New Roman" w:hAnsi="Times New Roman" w:cs="Times New Roman"/>
          <w:sz w:val="22"/>
          <w:szCs w:val="22"/>
        </w:rPr>
        <w:t xml:space="preserve">na zalihi </w:t>
      </w:r>
      <w:r w:rsidR="00CB00ED" w:rsidRPr="00030463">
        <w:rPr>
          <w:rFonts w:ascii="Times New Roman" w:hAnsi="Times New Roman" w:cs="Times New Roman"/>
          <w:sz w:val="22"/>
          <w:szCs w:val="22"/>
        </w:rPr>
        <w:t>180.410 komada.</w:t>
      </w:r>
    </w:p>
    <w:p w14:paraId="5B7B9781" w14:textId="77777777" w:rsidR="0017650A" w:rsidRDefault="0017650A" w:rsidP="009035FE">
      <w:pPr>
        <w:pStyle w:val="Bezproreda"/>
        <w:ind w:firstLine="708"/>
        <w:jc w:val="both"/>
        <w:rPr>
          <w:rFonts w:ascii="Times New Roman" w:hAnsi="Times New Roman" w:cs="Times New Roman"/>
          <w:sz w:val="22"/>
          <w:szCs w:val="22"/>
        </w:rPr>
      </w:pPr>
    </w:p>
    <w:p w14:paraId="2F700D9A" w14:textId="5206956A" w:rsidR="006770F2" w:rsidRDefault="003F45D4" w:rsidP="009035FE">
      <w:pPr>
        <w:pStyle w:val="Bezproreda"/>
        <w:ind w:firstLine="708"/>
        <w:jc w:val="both"/>
        <w:rPr>
          <w:rFonts w:ascii="Times New Roman" w:hAnsi="Times New Roman" w:cs="Times New Roman"/>
          <w:sz w:val="22"/>
          <w:szCs w:val="22"/>
        </w:rPr>
      </w:pPr>
      <w:r w:rsidRPr="00652CAA">
        <w:rPr>
          <w:rFonts w:ascii="Times New Roman" w:hAnsi="Times New Roman" w:cs="Times New Roman"/>
          <w:sz w:val="22"/>
          <w:szCs w:val="22"/>
        </w:rPr>
        <w:t>Što se tiče pogrebne službe, obavljeno je 200 ukopa, od toga najviše 158 zemlj</w:t>
      </w:r>
      <w:r w:rsidR="005A75EA" w:rsidRPr="00652CAA">
        <w:rPr>
          <w:rFonts w:ascii="Times New Roman" w:hAnsi="Times New Roman" w:cs="Times New Roman"/>
          <w:sz w:val="22"/>
          <w:szCs w:val="22"/>
        </w:rPr>
        <w:t xml:space="preserve">anih ukopa, dok je u </w:t>
      </w:r>
      <w:r w:rsidR="00030463">
        <w:rPr>
          <w:rFonts w:ascii="Times New Roman" w:hAnsi="Times New Roman" w:cs="Times New Roman"/>
          <w:sz w:val="22"/>
          <w:szCs w:val="22"/>
        </w:rPr>
        <w:t xml:space="preserve">cijeloj </w:t>
      </w:r>
      <w:r w:rsidR="005A75EA" w:rsidRPr="00652CAA">
        <w:rPr>
          <w:rFonts w:ascii="Times New Roman" w:hAnsi="Times New Roman" w:cs="Times New Roman"/>
          <w:sz w:val="22"/>
          <w:szCs w:val="22"/>
        </w:rPr>
        <w:t xml:space="preserve">2019. g. </w:t>
      </w:r>
      <w:r w:rsidR="00030463">
        <w:rPr>
          <w:rFonts w:ascii="Times New Roman" w:hAnsi="Times New Roman" w:cs="Times New Roman"/>
          <w:sz w:val="22"/>
          <w:szCs w:val="22"/>
        </w:rPr>
        <w:t>i obavljen 39</w:t>
      </w:r>
      <w:r w:rsidRPr="00652CAA">
        <w:rPr>
          <w:rFonts w:ascii="Times New Roman" w:hAnsi="Times New Roman" w:cs="Times New Roman"/>
          <w:sz w:val="22"/>
          <w:szCs w:val="22"/>
        </w:rPr>
        <w:t>1 ukop, od toga 306 zemljanih ukopa</w:t>
      </w:r>
      <w:r w:rsidR="00A02A9B" w:rsidRPr="00652CAA">
        <w:rPr>
          <w:rFonts w:ascii="Times New Roman" w:hAnsi="Times New Roman" w:cs="Times New Roman"/>
          <w:sz w:val="22"/>
          <w:szCs w:val="22"/>
        </w:rPr>
        <w:t xml:space="preserve">. U ovih 6 (šest ) mjeseci prodano je ukupno 35 </w:t>
      </w:r>
      <w:r w:rsidR="00FE475C" w:rsidRPr="00652CAA">
        <w:rPr>
          <w:rFonts w:ascii="Times New Roman" w:hAnsi="Times New Roman" w:cs="Times New Roman"/>
          <w:sz w:val="22"/>
          <w:szCs w:val="22"/>
        </w:rPr>
        <w:t>grobnih okvira i kazeti za urne</w:t>
      </w:r>
      <w:r w:rsidR="00A02A9B" w:rsidRPr="00652CAA">
        <w:rPr>
          <w:rFonts w:ascii="Times New Roman" w:hAnsi="Times New Roman" w:cs="Times New Roman"/>
          <w:sz w:val="22"/>
          <w:szCs w:val="22"/>
        </w:rPr>
        <w:t xml:space="preserve">, ali je to i rezultat prodaje 5 (pet)  </w:t>
      </w:r>
      <w:proofErr w:type="spellStart"/>
      <w:r w:rsidR="00A02A9B" w:rsidRPr="00652CAA">
        <w:rPr>
          <w:rFonts w:ascii="Times New Roman" w:hAnsi="Times New Roman" w:cs="Times New Roman"/>
          <w:sz w:val="22"/>
          <w:szCs w:val="22"/>
        </w:rPr>
        <w:t>dvogrobnih</w:t>
      </w:r>
      <w:proofErr w:type="spellEnd"/>
      <w:r w:rsidR="00A02A9B" w:rsidRPr="00652CAA">
        <w:rPr>
          <w:rFonts w:ascii="Times New Roman" w:hAnsi="Times New Roman" w:cs="Times New Roman"/>
          <w:sz w:val="22"/>
          <w:szCs w:val="22"/>
        </w:rPr>
        <w:t xml:space="preserve"> </w:t>
      </w:r>
      <w:r w:rsidR="00986479" w:rsidRPr="00652CAA">
        <w:rPr>
          <w:rFonts w:ascii="Times New Roman" w:hAnsi="Times New Roman" w:cs="Times New Roman"/>
          <w:sz w:val="22"/>
          <w:szCs w:val="22"/>
        </w:rPr>
        <w:t>okvira po cijeni od 22.500 kn, koliko ih j</w:t>
      </w:r>
      <w:r w:rsidR="005A75EA" w:rsidRPr="00652CAA">
        <w:rPr>
          <w:rFonts w:ascii="Times New Roman" w:hAnsi="Times New Roman" w:cs="Times New Roman"/>
          <w:sz w:val="22"/>
          <w:szCs w:val="22"/>
        </w:rPr>
        <w:t>e prodano u cijeloj 2019. g.</w:t>
      </w:r>
      <w:r w:rsidR="006E6977" w:rsidRPr="00652CAA">
        <w:rPr>
          <w:rFonts w:ascii="Times New Roman" w:hAnsi="Times New Roman" w:cs="Times New Roman"/>
          <w:sz w:val="22"/>
          <w:szCs w:val="22"/>
        </w:rPr>
        <w:t>, ali i povećane prodaje broja kazeta za urne (8 kom u 2020. g., 10 kom za cijelu 2019. g.)</w:t>
      </w:r>
    </w:p>
    <w:p w14:paraId="78C68956" w14:textId="77777777" w:rsidR="00652CAA" w:rsidRPr="00652CAA" w:rsidRDefault="00652CAA" w:rsidP="00652CAA">
      <w:pPr>
        <w:pStyle w:val="Bezproreda"/>
        <w:jc w:val="both"/>
        <w:rPr>
          <w:rFonts w:ascii="Times New Roman" w:hAnsi="Times New Roman" w:cs="Times New Roman"/>
          <w:sz w:val="22"/>
          <w:szCs w:val="22"/>
        </w:rPr>
      </w:pPr>
    </w:p>
    <w:p w14:paraId="738F9183" w14:textId="77777777" w:rsidR="00C44DF9" w:rsidRPr="00521041" w:rsidRDefault="006E6977" w:rsidP="00521041">
      <w:pPr>
        <w:pStyle w:val="Naslov3"/>
      </w:pPr>
      <w:bookmarkStart w:id="12" w:name="_Toc48648740"/>
      <w:r w:rsidRPr="00521041">
        <w:t>4.1.5</w:t>
      </w:r>
      <w:r w:rsidR="00C44DF9" w:rsidRPr="00521041">
        <w:t>. Financijski prihodi</w:t>
      </w:r>
      <w:bookmarkEnd w:id="12"/>
    </w:p>
    <w:p w14:paraId="65CE56BC" w14:textId="77777777" w:rsidR="00C44DF9" w:rsidRPr="0037178D" w:rsidRDefault="00C44DF9" w:rsidP="00C44DF9">
      <w:pPr>
        <w:rPr>
          <w:rFonts w:ascii="Times New Roman" w:hAnsi="Times New Roman" w:cs="Times New Roman"/>
          <w:sz w:val="8"/>
          <w:szCs w:val="8"/>
        </w:rPr>
      </w:pPr>
    </w:p>
    <w:p w14:paraId="37E245C9" w14:textId="619EDB19" w:rsidR="00C44DF9" w:rsidRPr="00652CAA" w:rsidRDefault="00C44DF9" w:rsidP="00652CAA">
      <w:pPr>
        <w:pStyle w:val="Bezproreda"/>
        <w:ind w:firstLine="426"/>
        <w:jc w:val="both"/>
        <w:rPr>
          <w:rFonts w:ascii="Times New Roman" w:hAnsi="Times New Roman" w:cs="Times New Roman"/>
          <w:sz w:val="22"/>
          <w:szCs w:val="22"/>
        </w:rPr>
      </w:pPr>
      <w:r w:rsidRPr="00652CAA">
        <w:rPr>
          <w:rFonts w:ascii="Times New Roman" w:hAnsi="Times New Roman" w:cs="Times New Roman"/>
          <w:sz w:val="22"/>
          <w:szCs w:val="22"/>
        </w:rPr>
        <w:t>Financijski prihodi su prihodi od kamata na depozit</w:t>
      </w:r>
      <w:r w:rsidR="00007A13" w:rsidRPr="00652CAA">
        <w:rPr>
          <w:rFonts w:ascii="Times New Roman" w:hAnsi="Times New Roman" w:cs="Times New Roman"/>
          <w:sz w:val="22"/>
          <w:szCs w:val="22"/>
        </w:rPr>
        <w:t>e</w:t>
      </w:r>
      <w:r w:rsidRPr="00652CAA">
        <w:rPr>
          <w:rFonts w:ascii="Times New Roman" w:hAnsi="Times New Roman" w:cs="Times New Roman"/>
          <w:sz w:val="22"/>
          <w:szCs w:val="22"/>
        </w:rPr>
        <w:t>, zateznih kamata na potraživanja od kupaca, kamata na kratkoročne pozajmice zaposlenicima, pozitivnih tečajnih razlika</w:t>
      </w:r>
      <w:r w:rsidR="006770F2" w:rsidRPr="00652CAA">
        <w:rPr>
          <w:rFonts w:ascii="Times New Roman" w:hAnsi="Times New Roman" w:cs="Times New Roman"/>
          <w:sz w:val="22"/>
          <w:szCs w:val="22"/>
        </w:rPr>
        <w:t xml:space="preserve"> </w:t>
      </w:r>
      <w:r w:rsidR="00007A13" w:rsidRPr="00652CAA">
        <w:rPr>
          <w:rFonts w:ascii="Times New Roman" w:hAnsi="Times New Roman" w:cs="Times New Roman"/>
          <w:sz w:val="22"/>
          <w:szCs w:val="22"/>
        </w:rPr>
        <w:t xml:space="preserve">po obvezama za kredite i </w:t>
      </w:r>
      <w:r w:rsidR="006770F2" w:rsidRPr="00652CAA">
        <w:rPr>
          <w:rFonts w:ascii="Times New Roman" w:hAnsi="Times New Roman" w:cs="Times New Roman"/>
          <w:sz w:val="22"/>
          <w:szCs w:val="22"/>
        </w:rPr>
        <w:t>liz</w:t>
      </w:r>
      <w:r w:rsidR="00007A13" w:rsidRPr="00652CAA">
        <w:rPr>
          <w:rFonts w:ascii="Times New Roman" w:hAnsi="Times New Roman" w:cs="Times New Roman"/>
          <w:sz w:val="22"/>
          <w:szCs w:val="22"/>
        </w:rPr>
        <w:t>inge</w:t>
      </w:r>
      <w:r w:rsidRPr="00652CAA">
        <w:rPr>
          <w:rFonts w:ascii="Times New Roman" w:hAnsi="Times New Roman" w:cs="Times New Roman"/>
          <w:sz w:val="22"/>
          <w:szCs w:val="22"/>
        </w:rPr>
        <w:t xml:space="preserve"> </w:t>
      </w:r>
      <w:r w:rsidR="006770F2" w:rsidRPr="00652CAA">
        <w:rPr>
          <w:rFonts w:ascii="Times New Roman" w:hAnsi="Times New Roman" w:cs="Times New Roman"/>
          <w:sz w:val="22"/>
          <w:szCs w:val="22"/>
        </w:rPr>
        <w:t xml:space="preserve">za vozila i strojeve. </w:t>
      </w:r>
    </w:p>
    <w:p w14:paraId="7E9C018A" w14:textId="77777777" w:rsidR="006770F2" w:rsidRPr="00652CAA" w:rsidRDefault="006770F2" w:rsidP="00652CAA">
      <w:pPr>
        <w:pStyle w:val="Bezproreda"/>
        <w:ind w:firstLine="426"/>
        <w:jc w:val="both"/>
        <w:rPr>
          <w:rFonts w:ascii="Times New Roman" w:hAnsi="Times New Roman" w:cs="Times New Roman"/>
          <w:sz w:val="22"/>
          <w:szCs w:val="22"/>
        </w:rPr>
      </w:pPr>
      <w:r w:rsidRPr="00652CAA">
        <w:rPr>
          <w:rFonts w:ascii="Times New Roman" w:hAnsi="Times New Roman" w:cs="Times New Roman"/>
          <w:sz w:val="22"/>
          <w:szCs w:val="22"/>
        </w:rPr>
        <w:t>Tečajne razlike knjiže se uvijek na dan 31.12. obračunske godine</w:t>
      </w:r>
      <w:r w:rsidR="00007A13" w:rsidRPr="00652CAA">
        <w:rPr>
          <w:rFonts w:ascii="Times New Roman" w:hAnsi="Times New Roman" w:cs="Times New Roman"/>
          <w:sz w:val="22"/>
          <w:szCs w:val="22"/>
        </w:rPr>
        <w:t>.</w:t>
      </w:r>
    </w:p>
    <w:p w14:paraId="41F3FCF3" w14:textId="77777777" w:rsidR="00007A13" w:rsidRPr="003D22C3" w:rsidRDefault="00007A13" w:rsidP="00C44DF9">
      <w:pPr>
        <w:spacing w:line="276" w:lineRule="auto"/>
        <w:ind w:firstLine="426"/>
        <w:jc w:val="both"/>
        <w:rPr>
          <w:rFonts w:ascii="Times New Roman" w:hAnsi="Times New Roman" w:cs="Times New Roman"/>
          <w:i/>
          <w:sz w:val="16"/>
          <w:szCs w:val="16"/>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3D22C3">
        <w:rPr>
          <w:rFonts w:ascii="Times New Roman" w:hAnsi="Times New Roman" w:cs="Times New Roman"/>
          <w:sz w:val="22"/>
          <w:szCs w:val="22"/>
        </w:rPr>
        <w:tab/>
      </w:r>
      <w:r w:rsidR="003D22C3">
        <w:rPr>
          <w:rFonts w:ascii="Times New Roman" w:hAnsi="Times New Roman" w:cs="Times New Roman"/>
          <w:sz w:val="22"/>
          <w:szCs w:val="22"/>
        </w:rPr>
        <w:tab/>
      </w:r>
      <w:r w:rsidRPr="003D22C3">
        <w:rPr>
          <w:rFonts w:ascii="Times New Roman" w:hAnsi="Times New Roman" w:cs="Times New Roman"/>
          <w:i/>
          <w:sz w:val="16"/>
          <w:szCs w:val="16"/>
        </w:rPr>
        <w:t>Iznos u kn, bez lp</w:t>
      </w:r>
    </w:p>
    <w:tbl>
      <w:tblPr>
        <w:tblStyle w:val="Svijetlareetkatablice"/>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2083"/>
        <w:gridCol w:w="1276"/>
        <w:gridCol w:w="1275"/>
        <w:gridCol w:w="993"/>
        <w:gridCol w:w="1275"/>
        <w:gridCol w:w="1276"/>
        <w:gridCol w:w="851"/>
        <w:gridCol w:w="850"/>
      </w:tblGrid>
      <w:tr w:rsidR="00EC6CFE" w14:paraId="3B1D99F7" w14:textId="77777777" w:rsidTr="00EC6CFE">
        <w:trPr>
          <w:trHeight w:val="600"/>
        </w:trPr>
        <w:tc>
          <w:tcPr>
            <w:tcW w:w="464" w:type="dxa"/>
            <w:shd w:val="clear" w:color="auto" w:fill="F4CDC8" w:themeFill="accent2" w:themeFillTint="33"/>
          </w:tcPr>
          <w:p w14:paraId="483BCCD2" w14:textId="77777777" w:rsidR="00FE475C" w:rsidRPr="006770F2" w:rsidRDefault="00FE475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R. br.</w:t>
            </w:r>
          </w:p>
        </w:tc>
        <w:tc>
          <w:tcPr>
            <w:tcW w:w="2083" w:type="dxa"/>
            <w:shd w:val="clear" w:color="auto" w:fill="F4CDC8" w:themeFill="accent2" w:themeFillTint="33"/>
            <w:noWrap/>
            <w:hideMark/>
          </w:tcPr>
          <w:p w14:paraId="392D6643" w14:textId="77777777" w:rsidR="00EC6CFE" w:rsidRDefault="00EC6CFE" w:rsidP="003F45D4">
            <w:pPr>
              <w:jc w:val="center"/>
              <w:rPr>
                <w:rFonts w:ascii="Times New Roman" w:eastAsia="Times New Roman" w:hAnsi="Times New Roman" w:cs="Times New Roman"/>
                <w:color w:val="000000"/>
                <w:sz w:val="22"/>
                <w:szCs w:val="22"/>
                <w:lang w:eastAsia="hr-HR"/>
              </w:rPr>
            </w:pPr>
          </w:p>
          <w:p w14:paraId="1DB8E73E" w14:textId="77777777" w:rsidR="00FE475C" w:rsidRPr="006770F2" w:rsidRDefault="00FE475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Opis</w:t>
            </w:r>
          </w:p>
        </w:tc>
        <w:tc>
          <w:tcPr>
            <w:tcW w:w="1276" w:type="dxa"/>
            <w:shd w:val="clear" w:color="auto" w:fill="F4CDC8" w:themeFill="accent2" w:themeFillTint="33"/>
            <w:hideMark/>
          </w:tcPr>
          <w:p w14:paraId="598BF343" w14:textId="77777777" w:rsidR="00FE475C" w:rsidRPr="006770F2" w:rsidRDefault="00FE475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2018.</w:t>
            </w:r>
          </w:p>
        </w:tc>
        <w:tc>
          <w:tcPr>
            <w:tcW w:w="1275" w:type="dxa"/>
            <w:shd w:val="clear" w:color="auto" w:fill="F4CDC8" w:themeFill="accent2" w:themeFillTint="33"/>
            <w:hideMark/>
          </w:tcPr>
          <w:p w14:paraId="690044F4" w14:textId="77777777" w:rsidR="00FE475C" w:rsidRPr="006770F2" w:rsidRDefault="00FE475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w:t>
            </w:r>
          </w:p>
          <w:p w14:paraId="4A6228E5" w14:textId="77777777" w:rsidR="00FE475C" w:rsidRPr="006770F2" w:rsidRDefault="00FE475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2019.</w:t>
            </w:r>
          </w:p>
        </w:tc>
        <w:tc>
          <w:tcPr>
            <w:tcW w:w="993" w:type="dxa"/>
            <w:shd w:val="clear" w:color="auto" w:fill="F4CDC8" w:themeFill="accent2" w:themeFillTint="33"/>
            <w:noWrap/>
          </w:tcPr>
          <w:p w14:paraId="32C7B461" w14:textId="77777777" w:rsidR="00FE475C" w:rsidRPr="006770F2" w:rsidRDefault="00FE475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PLAN 2020.</w:t>
            </w:r>
          </w:p>
        </w:tc>
        <w:tc>
          <w:tcPr>
            <w:tcW w:w="1275" w:type="dxa"/>
            <w:shd w:val="clear" w:color="auto" w:fill="F4CDC8" w:themeFill="accent2" w:themeFillTint="33"/>
          </w:tcPr>
          <w:p w14:paraId="325FC940" w14:textId="77777777" w:rsidR="00FE475C" w:rsidRPr="006770F2" w:rsidRDefault="00FE475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1.-6.2019.</w:t>
            </w:r>
          </w:p>
        </w:tc>
        <w:tc>
          <w:tcPr>
            <w:tcW w:w="1276" w:type="dxa"/>
            <w:shd w:val="clear" w:color="auto" w:fill="F4CDC8" w:themeFill="accent2" w:themeFillTint="33"/>
          </w:tcPr>
          <w:p w14:paraId="1FB87830" w14:textId="77777777" w:rsidR="00FE475C" w:rsidRPr="006770F2" w:rsidRDefault="00FE475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1.-6.2020.</w:t>
            </w:r>
          </w:p>
        </w:tc>
        <w:tc>
          <w:tcPr>
            <w:tcW w:w="851" w:type="dxa"/>
            <w:shd w:val="clear" w:color="auto" w:fill="F4CDC8" w:themeFill="accent2" w:themeFillTint="33"/>
          </w:tcPr>
          <w:p w14:paraId="02E79E69" w14:textId="77777777" w:rsidR="00FE475C" w:rsidRPr="006770F2" w:rsidRDefault="00FE475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Indeks</w:t>
            </w:r>
          </w:p>
          <w:p w14:paraId="0AB4D4E0" w14:textId="77777777" w:rsidR="00FE475C" w:rsidRPr="006770F2" w:rsidRDefault="00FE475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7/5</w:t>
            </w:r>
          </w:p>
        </w:tc>
        <w:tc>
          <w:tcPr>
            <w:tcW w:w="850" w:type="dxa"/>
            <w:shd w:val="clear" w:color="auto" w:fill="F4CDC8" w:themeFill="accent2" w:themeFillTint="33"/>
          </w:tcPr>
          <w:p w14:paraId="565747BA" w14:textId="77777777" w:rsidR="00FE475C" w:rsidRPr="006770F2" w:rsidRDefault="00FE475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Indeks</w:t>
            </w:r>
          </w:p>
          <w:p w14:paraId="6D679DCC" w14:textId="77777777" w:rsidR="00FE475C" w:rsidRPr="006770F2" w:rsidRDefault="00FE475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7/6</w:t>
            </w:r>
          </w:p>
        </w:tc>
      </w:tr>
      <w:tr w:rsidR="00EC6CFE" w:rsidRPr="0070284A" w14:paraId="06956764" w14:textId="77777777" w:rsidTr="002A1E91">
        <w:trPr>
          <w:trHeight w:val="95"/>
        </w:trPr>
        <w:tc>
          <w:tcPr>
            <w:tcW w:w="464" w:type="dxa"/>
            <w:shd w:val="clear" w:color="auto" w:fill="FFFFFF" w:themeFill="background1"/>
          </w:tcPr>
          <w:p w14:paraId="79A86022" w14:textId="77777777" w:rsidR="00FE475C" w:rsidRPr="00EC6CFE" w:rsidRDefault="00FE475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1</w:t>
            </w:r>
          </w:p>
        </w:tc>
        <w:tc>
          <w:tcPr>
            <w:tcW w:w="2083" w:type="dxa"/>
            <w:shd w:val="clear" w:color="auto" w:fill="FFFFFF" w:themeFill="background1"/>
            <w:noWrap/>
          </w:tcPr>
          <w:p w14:paraId="4B7CFC86" w14:textId="77777777" w:rsidR="00FE475C" w:rsidRPr="00EC6CFE" w:rsidRDefault="00FE475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2</w:t>
            </w:r>
          </w:p>
        </w:tc>
        <w:tc>
          <w:tcPr>
            <w:tcW w:w="1276" w:type="dxa"/>
            <w:shd w:val="clear" w:color="auto" w:fill="FFFFFF" w:themeFill="background1"/>
            <w:noWrap/>
          </w:tcPr>
          <w:p w14:paraId="14F08A68" w14:textId="77777777" w:rsidR="00FE475C" w:rsidRPr="00EC6CFE" w:rsidRDefault="00FE475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3</w:t>
            </w:r>
          </w:p>
        </w:tc>
        <w:tc>
          <w:tcPr>
            <w:tcW w:w="1275" w:type="dxa"/>
            <w:shd w:val="clear" w:color="auto" w:fill="FFFFFF" w:themeFill="background1"/>
            <w:noWrap/>
          </w:tcPr>
          <w:p w14:paraId="6AFA7692" w14:textId="77777777" w:rsidR="00FE475C" w:rsidRPr="00EC6CFE" w:rsidRDefault="00FE475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4</w:t>
            </w:r>
          </w:p>
        </w:tc>
        <w:tc>
          <w:tcPr>
            <w:tcW w:w="993" w:type="dxa"/>
            <w:shd w:val="clear" w:color="auto" w:fill="FFFFFF" w:themeFill="background1"/>
            <w:noWrap/>
          </w:tcPr>
          <w:p w14:paraId="25A3A11F" w14:textId="77777777" w:rsidR="00FE475C" w:rsidRPr="00EC6CFE" w:rsidRDefault="00FE475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5</w:t>
            </w:r>
          </w:p>
        </w:tc>
        <w:tc>
          <w:tcPr>
            <w:tcW w:w="1275" w:type="dxa"/>
            <w:shd w:val="clear" w:color="auto" w:fill="FFFFFF" w:themeFill="background1"/>
          </w:tcPr>
          <w:p w14:paraId="1168F343" w14:textId="77777777" w:rsidR="00FE475C" w:rsidRPr="00EC6CFE" w:rsidRDefault="00FE475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6</w:t>
            </w:r>
          </w:p>
        </w:tc>
        <w:tc>
          <w:tcPr>
            <w:tcW w:w="1276" w:type="dxa"/>
            <w:shd w:val="clear" w:color="auto" w:fill="FFFFFF" w:themeFill="background1"/>
          </w:tcPr>
          <w:p w14:paraId="02491262" w14:textId="77777777" w:rsidR="00FE475C" w:rsidRPr="00EC6CFE" w:rsidRDefault="00FE475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7</w:t>
            </w:r>
          </w:p>
        </w:tc>
        <w:tc>
          <w:tcPr>
            <w:tcW w:w="851" w:type="dxa"/>
            <w:shd w:val="clear" w:color="auto" w:fill="FFFFFF" w:themeFill="background1"/>
          </w:tcPr>
          <w:p w14:paraId="4852E031" w14:textId="77777777" w:rsidR="00FE475C" w:rsidRPr="00EC6CFE" w:rsidRDefault="00FE475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8</w:t>
            </w:r>
          </w:p>
        </w:tc>
        <w:tc>
          <w:tcPr>
            <w:tcW w:w="850" w:type="dxa"/>
            <w:shd w:val="clear" w:color="auto" w:fill="FFFFFF" w:themeFill="background1"/>
          </w:tcPr>
          <w:p w14:paraId="2E6F802F" w14:textId="77777777" w:rsidR="00FE475C" w:rsidRPr="00EC6CFE" w:rsidRDefault="00FE475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9</w:t>
            </w:r>
          </w:p>
        </w:tc>
      </w:tr>
      <w:tr w:rsidR="006770F2" w:rsidRPr="0070284A" w14:paraId="509A83B5" w14:textId="77777777" w:rsidTr="00EC6CFE">
        <w:trPr>
          <w:trHeight w:val="300"/>
        </w:trPr>
        <w:tc>
          <w:tcPr>
            <w:tcW w:w="464" w:type="dxa"/>
          </w:tcPr>
          <w:p w14:paraId="2CAC126A" w14:textId="77777777" w:rsidR="006E5EB7" w:rsidRPr="006770F2" w:rsidRDefault="006E5EB7" w:rsidP="003F45D4">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1.</w:t>
            </w:r>
          </w:p>
        </w:tc>
        <w:tc>
          <w:tcPr>
            <w:tcW w:w="2083" w:type="dxa"/>
            <w:noWrap/>
          </w:tcPr>
          <w:p w14:paraId="604B30FE" w14:textId="77777777" w:rsidR="006E5EB7" w:rsidRPr="006770F2" w:rsidRDefault="006E5EB7" w:rsidP="003F45D4">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Prihodi od kamata</w:t>
            </w:r>
          </w:p>
        </w:tc>
        <w:tc>
          <w:tcPr>
            <w:tcW w:w="1276" w:type="dxa"/>
            <w:noWrap/>
          </w:tcPr>
          <w:p w14:paraId="3FA35ADD" w14:textId="77777777" w:rsidR="006E5EB7" w:rsidRPr="00EC6CFE" w:rsidRDefault="006E5EB7" w:rsidP="003F45D4">
            <w:pPr>
              <w:jc w:val="right"/>
              <w:rPr>
                <w:rFonts w:ascii="Times New Roman" w:eastAsia="Times New Roman" w:hAnsi="Times New Roman" w:cs="Times New Roman"/>
                <w:color w:val="000000"/>
                <w:sz w:val="22"/>
                <w:szCs w:val="22"/>
                <w:lang w:eastAsia="hr-HR"/>
              </w:rPr>
            </w:pPr>
            <w:r w:rsidRPr="00EC6CFE">
              <w:rPr>
                <w:rFonts w:ascii="Times New Roman" w:eastAsia="Times New Roman" w:hAnsi="Times New Roman" w:cs="Times New Roman"/>
                <w:color w:val="000000"/>
                <w:sz w:val="22"/>
                <w:szCs w:val="22"/>
                <w:lang w:eastAsia="hr-HR"/>
              </w:rPr>
              <w:t>252.126</w:t>
            </w:r>
          </w:p>
        </w:tc>
        <w:tc>
          <w:tcPr>
            <w:tcW w:w="1275" w:type="dxa"/>
            <w:noWrap/>
          </w:tcPr>
          <w:p w14:paraId="78E19AE9" w14:textId="77777777" w:rsidR="006E5EB7" w:rsidRPr="00EC6CFE" w:rsidRDefault="006E5EB7" w:rsidP="003F45D4">
            <w:pPr>
              <w:jc w:val="right"/>
              <w:rPr>
                <w:rFonts w:ascii="Times New Roman" w:eastAsia="Times New Roman" w:hAnsi="Times New Roman" w:cs="Times New Roman"/>
                <w:color w:val="000000"/>
                <w:sz w:val="22"/>
                <w:szCs w:val="22"/>
                <w:lang w:eastAsia="hr-HR"/>
              </w:rPr>
            </w:pPr>
            <w:r w:rsidRPr="00EC6CFE">
              <w:rPr>
                <w:rFonts w:ascii="Times New Roman" w:eastAsia="Times New Roman" w:hAnsi="Times New Roman" w:cs="Times New Roman"/>
                <w:color w:val="000000"/>
                <w:sz w:val="22"/>
                <w:szCs w:val="22"/>
                <w:lang w:eastAsia="hr-HR"/>
              </w:rPr>
              <w:t>162.987</w:t>
            </w:r>
          </w:p>
        </w:tc>
        <w:tc>
          <w:tcPr>
            <w:tcW w:w="993" w:type="dxa"/>
            <w:noWrap/>
          </w:tcPr>
          <w:p w14:paraId="0200D98E" w14:textId="77777777" w:rsidR="006E5EB7" w:rsidRPr="00EC6CFE" w:rsidRDefault="006E5EB7" w:rsidP="003F45D4">
            <w:pPr>
              <w:jc w:val="right"/>
              <w:rPr>
                <w:rFonts w:ascii="Times New Roman" w:eastAsia="Times New Roman" w:hAnsi="Times New Roman" w:cs="Times New Roman"/>
                <w:color w:val="000000"/>
                <w:sz w:val="22"/>
                <w:szCs w:val="22"/>
                <w:lang w:eastAsia="hr-HR"/>
              </w:rPr>
            </w:pPr>
            <w:r w:rsidRPr="00EC6CFE">
              <w:rPr>
                <w:rFonts w:ascii="Times New Roman" w:eastAsia="Times New Roman" w:hAnsi="Times New Roman" w:cs="Times New Roman"/>
                <w:color w:val="000000"/>
                <w:sz w:val="22"/>
                <w:szCs w:val="22"/>
                <w:lang w:eastAsia="hr-HR"/>
              </w:rPr>
              <w:t>101.200</w:t>
            </w:r>
          </w:p>
        </w:tc>
        <w:tc>
          <w:tcPr>
            <w:tcW w:w="1275" w:type="dxa"/>
          </w:tcPr>
          <w:p w14:paraId="75A6C844" w14:textId="77777777" w:rsidR="006E5EB7" w:rsidRPr="00EC6CFE" w:rsidRDefault="006770F2" w:rsidP="003F45D4">
            <w:pPr>
              <w:jc w:val="right"/>
              <w:rPr>
                <w:rFonts w:ascii="Times New Roman" w:eastAsia="Times New Roman" w:hAnsi="Times New Roman" w:cs="Times New Roman"/>
                <w:color w:val="000000"/>
                <w:sz w:val="22"/>
                <w:szCs w:val="22"/>
                <w:lang w:eastAsia="hr-HR"/>
              </w:rPr>
            </w:pPr>
            <w:r w:rsidRPr="00EC6CFE">
              <w:rPr>
                <w:rFonts w:ascii="Times New Roman" w:eastAsia="Times New Roman" w:hAnsi="Times New Roman" w:cs="Times New Roman"/>
                <w:color w:val="000000"/>
                <w:sz w:val="22"/>
                <w:szCs w:val="22"/>
                <w:lang w:eastAsia="hr-HR"/>
              </w:rPr>
              <w:t>32.309</w:t>
            </w:r>
          </w:p>
        </w:tc>
        <w:tc>
          <w:tcPr>
            <w:tcW w:w="1276" w:type="dxa"/>
          </w:tcPr>
          <w:p w14:paraId="1A5DD4F0" w14:textId="77777777" w:rsidR="006E5EB7" w:rsidRPr="00EC6CFE" w:rsidRDefault="006E5EB7" w:rsidP="003F45D4">
            <w:pPr>
              <w:jc w:val="right"/>
              <w:rPr>
                <w:rFonts w:ascii="Times New Roman" w:eastAsia="Times New Roman" w:hAnsi="Times New Roman" w:cs="Times New Roman"/>
                <w:color w:val="000000"/>
                <w:sz w:val="22"/>
                <w:szCs w:val="22"/>
                <w:lang w:eastAsia="hr-HR"/>
              </w:rPr>
            </w:pPr>
            <w:r w:rsidRPr="00EC6CFE">
              <w:rPr>
                <w:rFonts w:ascii="Times New Roman" w:eastAsia="Times New Roman" w:hAnsi="Times New Roman" w:cs="Times New Roman"/>
                <w:color w:val="000000"/>
                <w:sz w:val="22"/>
                <w:szCs w:val="22"/>
                <w:lang w:eastAsia="hr-HR"/>
              </w:rPr>
              <w:t>33.925</w:t>
            </w:r>
          </w:p>
        </w:tc>
        <w:tc>
          <w:tcPr>
            <w:tcW w:w="851" w:type="dxa"/>
          </w:tcPr>
          <w:p w14:paraId="1CBECBE3" w14:textId="77777777" w:rsidR="006E5EB7" w:rsidRPr="00EC6CFE" w:rsidRDefault="006770F2" w:rsidP="003F45D4">
            <w:pPr>
              <w:jc w:val="right"/>
              <w:rPr>
                <w:rFonts w:ascii="Times New Roman" w:eastAsia="Times New Roman" w:hAnsi="Times New Roman" w:cs="Times New Roman"/>
                <w:color w:val="000000"/>
                <w:sz w:val="22"/>
                <w:szCs w:val="22"/>
                <w:lang w:eastAsia="hr-HR"/>
              </w:rPr>
            </w:pPr>
            <w:r w:rsidRPr="00EC6CFE">
              <w:rPr>
                <w:rFonts w:ascii="Times New Roman" w:eastAsia="Times New Roman" w:hAnsi="Times New Roman" w:cs="Times New Roman"/>
                <w:color w:val="000000"/>
                <w:sz w:val="22"/>
                <w:szCs w:val="22"/>
                <w:lang w:eastAsia="hr-HR"/>
              </w:rPr>
              <w:t>34</w:t>
            </w:r>
          </w:p>
        </w:tc>
        <w:tc>
          <w:tcPr>
            <w:tcW w:w="850" w:type="dxa"/>
          </w:tcPr>
          <w:p w14:paraId="5EA08EFE" w14:textId="77777777" w:rsidR="006E5EB7" w:rsidRPr="00EC6CFE" w:rsidRDefault="006770F2" w:rsidP="003F45D4">
            <w:pPr>
              <w:jc w:val="right"/>
              <w:rPr>
                <w:rFonts w:ascii="Times New Roman" w:eastAsia="Times New Roman" w:hAnsi="Times New Roman" w:cs="Times New Roman"/>
                <w:color w:val="000000"/>
                <w:sz w:val="22"/>
                <w:szCs w:val="22"/>
                <w:lang w:eastAsia="hr-HR"/>
              </w:rPr>
            </w:pPr>
            <w:r w:rsidRPr="00EC6CFE">
              <w:rPr>
                <w:rFonts w:ascii="Times New Roman" w:eastAsia="Times New Roman" w:hAnsi="Times New Roman" w:cs="Times New Roman"/>
                <w:color w:val="000000"/>
                <w:sz w:val="22"/>
                <w:szCs w:val="22"/>
                <w:lang w:eastAsia="hr-HR"/>
              </w:rPr>
              <w:t>105</w:t>
            </w:r>
          </w:p>
        </w:tc>
      </w:tr>
      <w:tr w:rsidR="006770F2" w:rsidRPr="0070284A" w14:paraId="3CC25E3B" w14:textId="77777777" w:rsidTr="00EC6CFE">
        <w:trPr>
          <w:trHeight w:val="300"/>
        </w:trPr>
        <w:tc>
          <w:tcPr>
            <w:tcW w:w="464" w:type="dxa"/>
          </w:tcPr>
          <w:p w14:paraId="52BBA400" w14:textId="77777777" w:rsidR="00FE475C" w:rsidRPr="006770F2" w:rsidRDefault="006E5EB7" w:rsidP="003F45D4">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2.</w:t>
            </w:r>
          </w:p>
        </w:tc>
        <w:tc>
          <w:tcPr>
            <w:tcW w:w="2083" w:type="dxa"/>
            <w:noWrap/>
          </w:tcPr>
          <w:p w14:paraId="038F6766" w14:textId="77777777" w:rsidR="00FE475C" w:rsidRPr="006770F2" w:rsidRDefault="006770F2" w:rsidP="003F45D4">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 xml:space="preserve">Pozitivne </w:t>
            </w:r>
            <w:proofErr w:type="spellStart"/>
            <w:r w:rsidRPr="006770F2">
              <w:rPr>
                <w:rFonts w:ascii="Times New Roman" w:eastAsia="Times New Roman" w:hAnsi="Times New Roman" w:cs="Times New Roman"/>
                <w:color w:val="000000"/>
                <w:sz w:val="22"/>
                <w:szCs w:val="22"/>
                <w:lang w:eastAsia="hr-HR"/>
              </w:rPr>
              <w:t>teč</w:t>
            </w:r>
            <w:proofErr w:type="spellEnd"/>
            <w:r w:rsidRPr="006770F2">
              <w:rPr>
                <w:rFonts w:ascii="Times New Roman" w:eastAsia="Times New Roman" w:hAnsi="Times New Roman" w:cs="Times New Roman"/>
                <w:color w:val="000000"/>
                <w:sz w:val="22"/>
                <w:szCs w:val="22"/>
                <w:lang w:eastAsia="hr-HR"/>
              </w:rPr>
              <w:t>.</w:t>
            </w:r>
            <w:r w:rsidR="006E5EB7" w:rsidRPr="006770F2">
              <w:rPr>
                <w:rFonts w:ascii="Times New Roman" w:eastAsia="Times New Roman" w:hAnsi="Times New Roman" w:cs="Times New Roman"/>
                <w:color w:val="000000"/>
                <w:sz w:val="22"/>
                <w:szCs w:val="22"/>
                <w:lang w:eastAsia="hr-HR"/>
              </w:rPr>
              <w:t xml:space="preserve"> razlike</w:t>
            </w:r>
          </w:p>
        </w:tc>
        <w:tc>
          <w:tcPr>
            <w:tcW w:w="1276" w:type="dxa"/>
            <w:noWrap/>
          </w:tcPr>
          <w:p w14:paraId="2F7E6DE7" w14:textId="77777777" w:rsidR="00FE475C" w:rsidRPr="00EC6CFE" w:rsidRDefault="006E5EB7" w:rsidP="003F45D4">
            <w:pPr>
              <w:jc w:val="right"/>
              <w:rPr>
                <w:rFonts w:ascii="Times New Roman" w:eastAsia="Times New Roman" w:hAnsi="Times New Roman" w:cs="Times New Roman"/>
                <w:color w:val="000000"/>
                <w:sz w:val="22"/>
                <w:szCs w:val="22"/>
                <w:lang w:eastAsia="hr-HR"/>
              </w:rPr>
            </w:pPr>
            <w:r w:rsidRPr="00EC6CFE">
              <w:rPr>
                <w:rFonts w:ascii="Times New Roman" w:eastAsia="Times New Roman" w:hAnsi="Times New Roman" w:cs="Times New Roman"/>
                <w:color w:val="000000"/>
                <w:sz w:val="22"/>
                <w:szCs w:val="22"/>
                <w:lang w:eastAsia="hr-HR"/>
              </w:rPr>
              <w:t>114.162</w:t>
            </w:r>
          </w:p>
        </w:tc>
        <w:tc>
          <w:tcPr>
            <w:tcW w:w="1275" w:type="dxa"/>
            <w:noWrap/>
          </w:tcPr>
          <w:p w14:paraId="204AF316" w14:textId="77777777" w:rsidR="00FE475C" w:rsidRPr="00EC6CFE" w:rsidRDefault="006E5EB7" w:rsidP="003F45D4">
            <w:pPr>
              <w:jc w:val="right"/>
              <w:rPr>
                <w:rFonts w:ascii="Times New Roman" w:eastAsia="Times New Roman" w:hAnsi="Times New Roman" w:cs="Times New Roman"/>
                <w:color w:val="000000"/>
                <w:sz w:val="22"/>
                <w:szCs w:val="22"/>
                <w:lang w:eastAsia="hr-HR"/>
              </w:rPr>
            </w:pPr>
            <w:r w:rsidRPr="00EC6CFE">
              <w:rPr>
                <w:rFonts w:ascii="Times New Roman" w:eastAsia="Times New Roman" w:hAnsi="Times New Roman" w:cs="Times New Roman"/>
                <w:color w:val="000000"/>
                <w:sz w:val="22"/>
                <w:szCs w:val="22"/>
                <w:lang w:eastAsia="hr-HR"/>
              </w:rPr>
              <w:t>699</w:t>
            </w:r>
          </w:p>
        </w:tc>
        <w:tc>
          <w:tcPr>
            <w:tcW w:w="993" w:type="dxa"/>
            <w:noWrap/>
          </w:tcPr>
          <w:p w14:paraId="765C675C" w14:textId="77777777" w:rsidR="00FE475C" w:rsidRPr="00EC6CFE" w:rsidRDefault="00FE475C" w:rsidP="003F45D4">
            <w:pPr>
              <w:jc w:val="right"/>
              <w:rPr>
                <w:rFonts w:ascii="Times New Roman" w:eastAsia="Times New Roman" w:hAnsi="Times New Roman" w:cs="Times New Roman"/>
                <w:color w:val="000000"/>
                <w:sz w:val="22"/>
                <w:szCs w:val="22"/>
                <w:lang w:eastAsia="hr-HR"/>
              </w:rPr>
            </w:pPr>
          </w:p>
        </w:tc>
        <w:tc>
          <w:tcPr>
            <w:tcW w:w="1275" w:type="dxa"/>
          </w:tcPr>
          <w:p w14:paraId="51F6227E" w14:textId="77777777" w:rsidR="00FE475C" w:rsidRPr="00EC6CFE" w:rsidRDefault="00FE475C" w:rsidP="003F45D4">
            <w:pPr>
              <w:jc w:val="right"/>
              <w:rPr>
                <w:rFonts w:ascii="Times New Roman" w:eastAsia="Times New Roman" w:hAnsi="Times New Roman" w:cs="Times New Roman"/>
                <w:color w:val="000000"/>
                <w:sz w:val="22"/>
                <w:szCs w:val="22"/>
                <w:lang w:eastAsia="hr-HR"/>
              </w:rPr>
            </w:pPr>
          </w:p>
        </w:tc>
        <w:tc>
          <w:tcPr>
            <w:tcW w:w="1276" w:type="dxa"/>
          </w:tcPr>
          <w:p w14:paraId="6A960F2B" w14:textId="77777777" w:rsidR="00FE475C" w:rsidRPr="00EC6CFE" w:rsidRDefault="00FE475C" w:rsidP="003F45D4">
            <w:pPr>
              <w:jc w:val="right"/>
              <w:rPr>
                <w:rFonts w:ascii="Times New Roman" w:eastAsia="Times New Roman" w:hAnsi="Times New Roman" w:cs="Times New Roman"/>
                <w:color w:val="000000"/>
                <w:sz w:val="22"/>
                <w:szCs w:val="22"/>
                <w:lang w:eastAsia="hr-HR"/>
              </w:rPr>
            </w:pPr>
          </w:p>
        </w:tc>
        <w:tc>
          <w:tcPr>
            <w:tcW w:w="851" w:type="dxa"/>
          </w:tcPr>
          <w:p w14:paraId="19D0C4D5" w14:textId="77777777" w:rsidR="00FE475C" w:rsidRPr="00EC6CFE" w:rsidRDefault="00FE475C" w:rsidP="003F45D4">
            <w:pPr>
              <w:jc w:val="right"/>
              <w:rPr>
                <w:rFonts w:ascii="Times New Roman" w:eastAsia="Times New Roman" w:hAnsi="Times New Roman" w:cs="Times New Roman"/>
                <w:color w:val="000000"/>
                <w:sz w:val="22"/>
                <w:szCs w:val="22"/>
                <w:lang w:eastAsia="hr-HR"/>
              </w:rPr>
            </w:pPr>
          </w:p>
        </w:tc>
        <w:tc>
          <w:tcPr>
            <w:tcW w:w="850" w:type="dxa"/>
          </w:tcPr>
          <w:p w14:paraId="791BDB8B" w14:textId="77777777" w:rsidR="00FE475C" w:rsidRPr="00EC6CFE" w:rsidRDefault="00FE475C" w:rsidP="003F45D4">
            <w:pPr>
              <w:jc w:val="right"/>
              <w:rPr>
                <w:rFonts w:ascii="Times New Roman" w:eastAsia="Times New Roman" w:hAnsi="Times New Roman" w:cs="Times New Roman"/>
                <w:color w:val="000000"/>
                <w:sz w:val="22"/>
                <w:szCs w:val="22"/>
                <w:lang w:eastAsia="hr-HR"/>
              </w:rPr>
            </w:pPr>
          </w:p>
        </w:tc>
      </w:tr>
      <w:tr w:rsidR="00EC6CFE" w:rsidRPr="0070284A" w14:paraId="0CBD601E" w14:textId="77777777" w:rsidTr="00EC6CFE">
        <w:trPr>
          <w:trHeight w:val="300"/>
        </w:trPr>
        <w:tc>
          <w:tcPr>
            <w:tcW w:w="464" w:type="dxa"/>
            <w:shd w:val="clear" w:color="auto" w:fill="92D050"/>
          </w:tcPr>
          <w:p w14:paraId="07A5C54B" w14:textId="77777777" w:rsidR="00FE475C" w:rsidRPr="006770F2" w:rsidRDefault="00FE475C" w:rsidP="003F45D4">
            <w:pPr>
              <w:rPr>
                <w:rFonts w:ascii="Times New Roman" w:eastAsia="Times New Roman" w:hAnsi="Times New Roman" w:cs="Times New Roman"/>
                <w:color w:val="000000"/>
                <w:sz w:val="22"/>
                <w:szCs w:val="22"/>
                <w:lang w:eastAsia="hr-HR"/>
              </w:rPr>
            </w:pPr>
          </w:p>
        </w:tc>
        <w:tc>
          <w:tcPr>
            <w:tcW w:w="2083" w:type="dxa"/>
            <w:shd w:val="clear" w:color="auto" w:fill="92D050"/>
            <w:noWrap/>
          </w:tcPr>
          <w:p w14:paraId="7D8E8923" w14:textId="77777777" w:rsidR="00FE475C" w:rsidRPr="006770F2" w:rsidRDefault="006E5EB7" w:rsidP="003F45D4">
            <w:pPr>
              <w:rPr>
                <w:rFonts w:ascii="Times New Roman" w:eastAsia="Times New Roman" w:hAnsi="Times New Roman" w:cs="Times New Roman"/>
                <w:b/>
                <w:color w:val="000000"/>
                <w:sz w:val="22"/>
                <w:szCs w:val="22"/>
                <w:lang w:eastAsia="hr-HR"/>
              </w:rPr>
            </w:pPr>
            <w:r w:rsidRPr="006770F2">
              <w:rPr>
                <w:rFonts w:ascii="Times New Roman" w:eastAsia="Times New Roman" w:hAnsi="Times New Roman" w:cs="Times New Roman"/>
                <w:b/>
                <w:color w:val="000000"/>
                <w:sz w:val="22"/>
                <w:szCs w:val="22"/>
                <w:lang w:eastAsia="hr-HR"/>
              </w:rPr>
              <w:t>UKUPNO</w:t>
            </w:r>
          </w:p>
        </w:tc>
        <w:tc>
          <w:tcPr>
            <w:tcW w:w="1276" w:type="dxa"/>
            <w:shd w:val="clear" w:color="auto" w:fill="92D050"/>
            <w:noWrap/>
          </w:tcPr>
          <w:p w14:paraId="602FFB13" w14:textId="77777777" w:rsidR="00FE475C" w:rsidRPr="00EC6CFE" w:rsidRDefault="006E5EB7" w:rsidP="003F45D4">
            <w:pPr>
              <w:jc w:val="right"/>
              <w:rPr>
                <w:rFonts w:ascii="Times New Roman" w:eastAsia="Times New Roman" w:hAnsi="Times New Roman" w:cs="Times New Roman"/>
                <w:b/>
                <w:color w:val="000000"/>
                <w:sz w:val="22"/>
                <w:szCs w:val="22"/>
                <w:lang w:eastAsia="hr-HR"/>
              </w:rPr>
            </w:pPr>
            <w:r w:rsidRPr="00EC6CFE">
              <w:rPr>
                <w:rFonts w:ascii="Times New Roman" w:eastAsia="Times New Roman" w:hAnsi="Times New Roman" w:cs="Times New Roman"/>
                <w:b/>
                <w:color w:val="000000"/>
                <w:sz w:val="22"/>
                <w:szCs w:val="22"/>
                <w:lang w:eastAsia="hr-HR"/>
              </w:rPr>
              <w:t>366.288</w:t>
            </w:r>
          </w:p>
        </w:tc>
        <w:tc>
          <w:tcPr>
            <w:tcW w:w="1275" w:type="dxa"/>
            <w:shd w:val="clear" w:color="auto" w:fill="92D050"/>
            <w:noWrap/>
          </w:tcPr>
          <w:p w14:paraId="2BBFEF61" w14:textId="77777777" w:rsidR="00FE475C" w:rsidRPr="00EC6CFE" w:rsidRDefault="006E5EB7" w:rsidP="003F45D4">
            <w:pPr>
              <w:jc w:val="right"/>
              <w:rPr>
                <w:rFonts w:ascii="Times New Roman" w:eastAsia="Times New Roman" w:hAnsi="Times New Roman" w:cs="Times New Roman"/>
                <w:b/>
                <w:color w:val="000000"/>
                <w:sz w:val="22"/>
                <w:szCs w:val="22"/>
                <w:lang w:eastAsia="hr-HR"/>
              </w:rPr>
            </w:pPr>
            <w:r w:rsidRPr="00EC6CFE">
              <w:rPr>
                <w:rFonts w:ascii="Times New Roman" w:eastAsia="Times New Roman" w:hAnsi="Times New Roman" w:cs="Times New Roman"/>
                <w:b/>
                <w:color w:val="000000"/>
                <w:sz w:val="22"/>
                <w:szCs w:val="22"/>
                <w:lang w:eastAsia="hr-HR"/>
              </w:rPr>
              <w:t>163.686</w:t>
            </w:r>
          </w:p>
        </w:tc>
        <w:tc>
          <w:tcPr>
            <w:tcW w:w="993" w:type="dxa"/>
            <w:shd w:val="clear" w:color="auto" w:fill="92D050"/>
            <w:noWrap/>
          </w:tcPr>
          <w:p w14:paraId="7D4F3028" w14:textId="77777777" w:rsidR="00FE475C" w:rsidRPr="00EC6CFE" w:rsidRDefault="006E5EB7" w:rsidP="003F45D4">
            <w:pPr>
              <w:jc w:val="right"/>
              <w:rPr>
                <w:rFonts w:ascii="Times New Roman" w:eastAsia="Times New Roman" w:hAnsi="Times New Roman" w:cs="Times New Roman"/>
                <w:b/>
                <w:color w:val="000000"/>
                <w:sz w:val="22"/>
                <w:szCs w:val="22"/>
                <w:lang w:eastAsia="hr-HR"/>
              </w:rPr>
            </w:pPr>
            <w:r w:rsidRPr="00EC6CFE">
              <w:rPr>
                <w:rFonts w:ascii="Times New Roman" w:eastAsia="Times New Roman" w:hAnsi="Times New Roman" w:cs="Times New Roman"/>
                <w:b/>
                <w:color w:val="000000"/>
                <w:sz w:val="22"/>
                <w:szCs w:val="22"/>
                <w:lang w:eastAsia="hr-HR"/>
              </w:rPr>
              <w:t>101.200</w:t>
            </w:r>
          </w:p>
        </w:tc>
        <w:tc>
          <w:tcPr>
            <w:tcW w:w="1275" w:type="dxa"/>
            <w:shd w:val="clear" w:color="auto" w:fill="92D050"/>
          </w:tcPr>
          <w:p w14:paraId="61F75927" w14:textId="77777777" w:rsidR="00FE475C" w:rsidRPr="00EC6CFE" w:rsidRDefault="006E5EB7" w:rsidP="003F45D4">
            <w:pPr>
              <w:jc w:val="right"/>
              <w:rPr>
                <w:rFonts w:ascii="Times New Roman" w:eastAsia="Times New Roman" w:hAnsi="Times New Roman" w:cs="Times New Roman"/>
                <w:b/>
                <w:color w:val="000000"/>
                <w:sz w:val="22"/>
                <w:szCs w:val="22"/>
                <w:lang w:eastAsia="hr-HR"/>
              </w:rPr>
            </w:pPr>
            <w:r w:rsidRPr="00EC6CFE">
              <w:rPr>
                <w:rFonts w:ascii="Times New Roman" w:eastAsia="Times New Roman" w:hAnsi="Times New Roman" w:cs="Times New Roman"/>
                <w:b/>
                <w:color w:val="000000"/>
                <w:sz w:val="22"/>
                <w:szCs w:val="22"/>
                <w:lang w:eastAsia="hr-HR"/>
              </w:rPr>
              <w:t>32.309</w:t>
            </w:r>
          </w:p>
        </w:tc>
        <w:tc>
          <w:tcPr>
            <w:tcW w:w="1276" w:type="dxa"/>
            <w:shd w:val="clear" w:color="auto" w:fill="92D050"/>
          </w:tcPr>
          <w:p w14:paraId="6924194A" w14:textId="77777777" w:rsidR="00FE475C" w:rsidRPr="00EC6CFE" w:rsidRDefault="006E5EB7" w:rsidP="003F45D4">
            <w:pPr>
              <w:jc w:val="right"/>
              <w:rPr>
                <w:rFonts w:ascii="Times New Roman" w:eastAsia="Times New Roman" w:hAnsi="Times New Roman" w:cs="Times New Roman"/>
                <w:b/>
                <w:color w:val="000000"/>
                <w:sz w:val="22"/>
                <w:szCs w:val="22"/>
                <w:lang w:eastAsia="hr-HR"/>
              </w:rPr>
            </w:pPr>
            <w:r w:rsidRPr="00EC6CFE">
              <w:rPr>
                <w:rFonts w:ascii="Times New Roman" w:eastAsia="Times New Roman" w:hAnsi="Times New Roman" w:cs="Times New Roman"/>
                <w:b/>
                <w:color w:val="000000"/>
                <w:sz w:val="22"/>
                <w:szCs w:val="22"/>
                <w:lang w:eastAsia="hr-HR"/>
              </w:rPr>
              <w:t>33.925</w:t>
            </w:r>
          </w:p>
        </w:tc>
        <w:tc>
          <w:tcPr>
            <w:tcW w:w="851" w:type="dxa"/>
            <w:shd w:val="clear" w:color="auto" w:fill="92D050"/>
          </w:tcPr>
          <w:p w14:paraId="28EB09D8" w14:textId="77777777" w:rsidR="00FE475C" w:rsidRPr="00EC6CFE" w:rsidRDefault="006770F2" w:rsidP="003F45D4">
            <w:pPr>
              <w:jc w:val="right"/>
              <w:rPr>
                <w:rFonts w:ascii="Times New Roman" w:eastAsia="Times New Roman" w:hAnsi="Times New Roman" w:cs="Times New Roman"/>
                <w:b/>
                <w:color w:val="000000"/>
                <w:sz w:val="22"/>
                <w:szCs w:val="22"/>
                <w:lang w:eastAsia="hr-HR"/>
              </w:rPr>
            </w:pPr>
            <w:r w:rsidRPr="00EC6CFE">
              <w:rPr>
                <w:rFonts w:ascii="Times New Roman" w:eastAsia="Times New Roman" w:hAnsi="Times New Roman" w:cs="Times New Roman"/>
                <w:b/>
                <w:color w:val="000000"/>
                <w:sz w:val="22"/>
                <w:szCs w:val="22"/>
                <w:lang w:eastAsia="hr-HR"/>
              </w:rPr>
              <w:t>34</w:t>
            </w:r>
          </w:p>
        </w:tc>
        <w:tc>
          <w:tcPr>
            <w:tcW w:w="850" w:type="dxa"/>
            <w:shd w:val="clear" w:color="auto" w:fill="92D050"/>
          </w:tcPr>
          <w:p w14:paraId="5BE574C4" w14:textId="77777777" w:rsidR="00FE475C" w:rsidRPr="00EC6CFE" w:rsidRDefault="006770F2" w:rsidP="003F45D4">
            <w:pPr>
              <w:jc w:val="right"/>
              <w:rPr>
                <w:rFonts w:ascii="Times New Roman" w:eastAsia="Times New Roman" w:hAnsi="Times New Roman" w:cs="Times New Roman"/>
                <w:b/>
                <w:color w:val="000000"/>
                <w:sz w:val="22"/>
                <w:szCs w:val="22"/>
                <w:lang w:eastAsia="hr-HR"/>
              </w:rPr>
            </w:pPr>
            <w:r w:rsidRPr="00EC6CFE">
              <w:rPr>
                <w:rFonts w:ascii="Times New Roman" w:eastAsia="Times New Roman" w:hAnsi="Times New Roman" w:cs="Times New Roman"/>
                <w:b/>
                <w:color w:val="000000"/>
                <w:sz w:val="22"/>
                <w:szCs w:val="22"/>
                <w:lang w:eastAsia="hr-HR"/>
              </w:rPr>
              <w:t>105</w:t>
            </w:r>
          </w:p>
        </w:tc>
      </w:tr>
    </w:tbl>
    <w:p w14:paraId="581D1B5D" w14:textId="77777777" w:rsidR="0074536E" w:rsidRPr="001A4F77" w:rsidRDefault="0074536E" w:rsidP="006E6977">
      <w:pPr>
        <w:spacing w:line="276" w:lineRule="auto"/>
        <w:jc w:val="both"/>
        <w:rPr>
          <w:rFonts w:ascii="Times New Roman" w:hAnsi="Times New Roman" w:cs="Times New Roman"/>
          <w:sz w:val="22"/>
          <w:szCs w:val="22"/>
        </w:rPr>
      </w:pPr>
    </w:p>
    <w:p w14:paraId="6FAFAF06" w14:textId="77777777" w:rsidR="00C44DF9" w:rsidRPr="00521041" w:rsidRDefault="00C44DF9" w:rsidP="00521041">
      <w:pPr>
        <w:pStyle w:val="Naslov3"/>
      </w:pPr>
      <w:bookmarkStart w:id="13" w:name="_Toc48648741"/>
      <w:r w:rsidRPr="00521041">
        <w:t>4</w:t>
      </w:r>
      <w:r w:rsidR="006E6977" w:rsidRPr="00521041">
        <w:t>.1.6</w:t>
      </w:r>
      <w:r w:rsidRPr="00521041">
        <w:t>. Ostali poslovni prihodi</w:t>
      </w:r>
      <w:bookmarkEnd w:id="13"/>
      <w:r w:rsidRPr="00521041">
        <w:t xml:space="preserve"> </w:t>
      </w:r>
    </w:p>
    <w:p w14:paraId="41DA7D21" w14:textId="77777777" w:rsidR="00C44DF9" w:rsidRPr="0037178D" w:rsidRDefault="00C44DF9" w:rsidP="00C44DF9">
      <w:pPr>
        <w:rPr>
          <w:rFonts w:ascii="Times New Roman" w:hAnsi="Times New Roman" w:cs="Times New Roman"/>
          <w:sz w:val="10"/>
          <w:szCs w:val="10"/>
        </w:rPr>
      </w:pPr>
    </w:p>
    <w:p w14:paraId="75FF2FE1" w14:textId="149EB042" w:rsidR="003D22C3" w:rsidRPr="00652CAA" w:rsidRDefault="003D22C3" w:rsidP="00652CAA">
      <w:pPr>
        <w:pStyle w:val="Bezproreda"/>
        <w:ind w:firstLine="708"/>
        <w:jc w:val="both"/>
        <w:rPr>
          <w:rFonts w:ascii="Times New Roman" w:hAnsi="Times New Roman" w:cs="Times New Roman"/>
          <w:sz w:val="22"/>
          <w:szCs w:val="22"/>
        </w:rPr>
      </w:pPr>
      <w:r w:rsidRPr="00652CAA">
        <w:rPr>
          <w:rFonts w:ascii="Times New Roman" w:hAnsi="Times New Roman" w:cs="Times New Roman"/>
          <w:sz w:val="22"/>
          <w:szCs w:val="22"/>
        </w:rPr>
        <w:t xml:space="preserve">Ostvareni ostali poslovni prihodi u prvom polugodištu 2020. godine iznose 522.337 kn, a obuhvaćaju prihode s osnova besplatnog primitka sredstava dugotrajne imovine financirane od strane Grada Samobora i Fonda za zaštitu okoliša (određeni % troškova amortizacije) u iznosu od 211.216 kn, prihoda </w:t>
      </w:r>
      <w:r w:rsidR="00C44DF9" w:rsidRPr="00652CAA">
        <w:rPr>
          <w:rFonts w:ascii="Times New Roman" w:hAnsi="Times New Roman" w:cs="Times New Roman"/>
          <w:sz w:val="22"/>
          <w:szCs w:val="22"/>
        </w:rPr>
        <w:t>od donacija i refun</w:t>
      </w:r>
      <w:r w:rsidRPr="00652CAA">
        <w:rPr>
          <w:rFonts w:ascii="Times New Roman" w:hAnsi="Times New Roman" w:cs="Times New Roman"/>
          <w:sz w:val="22"/>
          <w:szCs w:val="22"/>
        </w:rPr>
        <w:t>dacija troškova</w:t>
      </w:r>
      <w:r w:rsidR="00C44DF9" w:rsidRPr="00652CAA">
        <w:rPr>
          <w:rFonts w:ascii="Times New Roman" w:hAnsi="Times New Roman" w:cs="Times New Roman"/>
          <w:sz w:val="22"/>
          <w:szCs w:val="22"/>
        </w:rPr>
        <w:t xml:space="preserve"> javnobilježničkih pristojb</w:t>
      </w:r>
      <w:r w:rsidR="005769CE" w:rsidRPr="00652CAA">
        <w:rPr>
          <w:rFonts w:ascii="Times New Roman" w:hAnsi="Times New Roman" w:cs="Times New Roman"/>
          <w:sz w:val="22"/>
          <w:szCs w:val="22"/>
        </w:rPr>
        <w:t xml:space="preserve">i i kamata u iznosu od </w:t>
      </w:r>
      <w:r w:rsidRPr="00652CAA">
        <w:rPr>
          <w:rFonts w:ascii="Times New Roman" w:hAnsi="Times New Roman" w:cs="Times New Roman"/>
          <w:sz w:val="22"/>
          <w:szCs w:val="22"/>
        </w:rPr>
        <w:t>91.578</w:t>
      </w:r>
      <w:r w:rsidR="00C44DF9" w:rsidRPr="00652CAA">
        <w:rPr>
          <w:rFonts w:ascii="Times New Roman" w:hAnsi="Times New Roman" w:cs="Times New Roman"/>
          <w:sz w:val="22"/>
          <w:szCs w:val="22"/>
        </w:rPr>
        <w:t xml:space="preserve"> kn, </w:t>
      </w:r>
      <w:r w:rsidR="005769CE" w:rsidRPr="00652CAA">
        <w:rPr>
          <w:rFonts w:ascii="Times New Roman" w:hAnsi="Times New Roman" w:cs="Times New Roman"/>
          <w:sz w:val="22"/>
          <w:szCs w:val="22"/>
        </w:rPr>
        <w:t>kao i naplaćenih, ranijih godina otpisanih i vrijednosno usklađenih potraživanja od kupaca u iznosu od 190.225 kn. Prihod od 28.918 kn odnosi se na prihod od ukidanja rezerviranja za sudski spor protiv t. d. KOMUNALAC, prihod iz prošlih godina, kao i prihod s osnova naplate štete.</w:t>
      </w:r>
    </w:p>
    <w:p w14:paraId="59DCC339" w14:textId="77777777" w:rsidR="005769CE" w:rsidRPr="00652CAA" w:rsidRDefault="005769CE" w:rsidP="00652CAA">
      <w:pPr>
        <w:pStyle w:val="Bezproreda"/>
        <w:jc w:val="both"/>
        <w:rPr>
          <w:rFonts w:ascii="Times New Roman" w:hAnsi="Times New Roman" w:cs="Times New Roman"/>
          <w:i/>
          <w:color w:val="00B050"/>
          <w:sz w:val="22"/>
          <w:szCs w:val="22"/>
        </w:rPr>
      </w:pPr>
    </w:p>
    <w:p w14:paraId="053A3E8C" w14:textId="77777777" w:rsidR="00C44DF9" w:rsidRPr="003D22C3" w:rsidRDefault="003D22C3" w:rsidP="003D22C3">
      <w:pPr>
        <w:spacing w:after="0"/>
        <w:ind w:left="2832" w:firstLine="708"/>
        <w:jc w:val="both"/>
        <w:rPr>
          <w:rFonts w:ascii="Times New Roman" w:hAnsi="Times New Roman" w:cs="Times New Roman"/>
        </w:rPr>
      </w:pPr>
      <w:r w:rsidRPr="00F26434">
        <w:rPr>
          <w:rFonts w:ascii="Times New Roman" w:hAnsi="Times New Roman" w:cs="Times New Roman"/>
          <w:i/>
          <w:color w:val="00B050"/>
          <w:sz w:val="16"/>
          <w:szCs w:val="16"/>
        </w:rPr>
        <w:t xml:space="preserve">                                                                             </w:t>
      </w:r>
      <w:r>
        <w:rPr>
          <w:rFonts w:ascii="Times New Roman" w:hAnsi="Times New Roman" w:cs="Times New Roman"/>
          <w:i/>
          <w:color w:val="00B050"/>
          <w:sz w:val="16"/>
          <w:szCs w:val="16"/>
        </w:rPr>
        <w:t xml:space="preserve">                                </w:t>
      </w:r>
      <w:r>
        <w:rPr>
          <w:rFonts w:ascii="Times New Roman" w:hAnsi="Times New Roman" w:cs="Times New Roman"/>
          <w:i/>
          <w:color w:val="00B050"/>
          <w:sz w:val="16"/>
          <w:szCs w:val="16"/>
        </w:rPr>
        <w:tab/>
        <w:t xml:space="preserve"> </w:t>
      </w:r>
      <w:r w:rsidRPr="0037178D">
        <w:rPr>
          <w:rFonts w:ascii="Times New Roman" w:hAnsi="Times New Roman" w:cs="Times New Roman"/>
          <w:i/>
          <w:sz w:val="16"/>
          <w:szCs w:val="16"/>
        </w:rPr>
        <w:t xml:space="preserve"> Iznosi u kn, bez lp</w:t>
      </w:r>
    </w:p>
    <w:tbl>
      <w:tblPr>
        <w:tblStyle w:val="Svijetlareetkatablice"/>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2346"/>
        <w:gridCol w:w="1144"/>
        <w:gridCol w:w="1284"/>
        <w:gridCol w:w="1138"/>
        <w:gridCol w:w="1269"/>
        <w:gridCol w:w="1205"/>
        <w:gridCol w:w="803"/>
        <w:gridCol w:w="803"/>
      </w:tblGrid>
      <w:tr w:rsidR="00EC6CFE" w:rsidRPr="006770F2" w14:paraId="310A4C86" w14:textId="77777777" w:rsidTr="003F45D4">
        <w:trPr>
          <w:trHeight w:val="600"/>
        </w:trPr>
        <w:tc>
          <w:tcPr>
            <w:tcW w:w="464" w:type="dxa"/>
            <w:shd w:val="clear" w:color="auto" w:fill="F4CDC8" w:themeFill="accent2" w:themeFillTint="33"/>
          </w:tcPr>
          <w:p w14:paraId="267E365C" w14:textId="77777777" w:rsidR="00EC6CFE" w:rsidRPr="006770F2" w:rsidRDefault="00EC6CFE"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R. br.</w:t>
            </w:r>
          </w:p>
        </w:tc>
        <w:tc>
          <w:tcPr>
            <w:tcW w:w="2346" w:type="dxa"/>
            <w:shd w:val="clear" w:color="auto" w:fill="F4CDC8" w:themeFill="accent2" w:themeFillTint="33"/>
            <w:noWrap/>
            <w:hideMark/>
          </w:tcPr>
          <w:p w14:paraId="52F8356C" w14:textId="77777777" w:rsidR="00EC6CFE" w:rsidRDefault="00EC6CFE" w:rsidP="003F45D4">
            <w:pPr>
              <w:jc w:val="center"/>
              <w:rPr>
                <w:rFonts w:ascii="Times New Roman" w:eastAsia="Times New Roman" w:hAnsi="Times New Roman" w:cs="Times New Roman"/>
                <w:color w:val="000000"/>
                <w:sz w:val="22"/>
                <w:szCs w:val="22"/>
                <w:lang w:eastAsia="hr-HR"/>
              </w:rPr>
            </w:pPr>
          </w:p>
          <w:p w14:paraId="17264D73" w14:textId="77777777" w:rsidR="00EC6CFE" w:rsidRPr="006770F2" w:rsidRDefault="00EC6CFE"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Opis</w:t>
            </w:r>
          </w:p>
        </w:tc>
        <w:tc>
          <w:tcPr>
            <w:tcW w:w="1144" w:type="dxa"/>
            <w:shd w:val="clear" w:color="auto" w:fill="F4CDC8" w:themeFill="accent2" w:themeFillTint="33"/>
            <w:hideMark/>
          </w:tcPr>
          <w:p w14:paraId="3375E6C1" w14:textId="77777777" w:rsidR="00EC6CFE" w:rsidRPr="006770F2" w:rsidRDefault="00EC6CFE"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2018.</w:t>
            </w:r>
          </w:p>
        </w:tc>
        <w:tc>
          <w:tcPr>
            <w:tcW w:w="1284" w:type="dxa"/>
            <w:shd w:val="clear" w:color="auto" w:fill="F4CDC8" w:themeFill="accent2" w:themeFillTint="33"/>
            <w:hideMark/>
          </w:tcPr>
          <w:p w14:paraId="4D2259DF" w14:textId="77777777" w:rsidR="00EC6CFE" w:rsidRPr="006770F2" w:rsidRDefault="00EC6CFE"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w:t>
            </w:r>
          </w:p>
          <w:p w14:paraId="39DE9F19" w14:textId="77777777" w:rsidR="00EC6CFE" w:rsidRPr="006770F2" w:rsidRDefault="00EC6CFE"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2019.</w:t>
            </w:r>
          </w:p>
        </w:tc>
        <w:tc>
          <w:tcPr>
            <w:tcW w:w="1138" w:type="dxa"/>
            <w:shd w:val="clear" w:color="auto" w:fill="F4CDC8" w:themeFill="accent2" w:themeFillTint="33"/>
            <w:noWrap/>
          </w:tcPr>
          <w:p w14:paraId="2C8A48D1" w14:textId="77777777" w:rsidR="00EC6CFE" w:rsidRPr="006770F2" w:rsidRDefault="00EC6CFE"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PLAN 2020.</w:t>
            </w:r>
          </w:p>
        </w:tc>
        <w:tc>
          <w:tcPr>
            <w:tcW w:w="1274" w:type="dxa"/>
            <w:shd w:val="clear" w:color="auto" w:fill="F4CDC8" w:themeFill="accent2" w:themeFillTint="33"/>
          </w:tcPr>
          <w:p w14:paraId="50183F62" w14:textId="77777777" w:rsidR="00EC6CFE" w:rsidRPr="006770F2" w:rsidRDefault="00EC6CFE"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1.-6.2019.</w:t>
            </w:r>
          </w:p>
        </w:tc>
        <w:tc>
          <w:tcPr>
            <w:tcW w:w="1208" w:type="dxa"/>
            <w:shd w:val="clear" w:color="auto" w:fill="F4CDC8" w:themeFill="accent2" w:themeFillTint="33"/>
          </w:tcPr>
          <w:p w14:paraId="4D447B0D" w14:textId="77777777" w:rsidR="00EC6CFE" w:rsidRPr="006770F2" w:rsidRDefault="00EC6CFE"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1.-6.2020.</w:t>
            </w:r>
          </w:p>
        </w:tc>
        <w:tc>
          <w:tcPr>
            <w:tcW w:w="799" w:type="dxa"/>
            <w:shd w:val="clear" w:color="auto" w:fill="F4CDC8" w:themeFill="accent2" w:themeFillTint="33"/>
          </w:tcPr>
          <w:p w14:paraId="57318381" w14:textId="77777777" w:rsidR="00EC6CFE" w:rsidRPr="006770F2" w:rsidRDefault="00EC6CFE"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Indeks</w:t>
            </w:r>
          </w:p>
          <w:p w14:paraId="218EC747" w14:textId="77777777" w:rsidR="00EC6CFE" w:rsidRPr="006770F2" w:rsidRDefault="00EC6CFE"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7/5</w:t>
            </w:r>
          </w:p>
        </w:tc>
        <w:tc>
          <w:tcPr>
            <w:tcW w:w="799" w:type="dxa"/>
            <w:shd w:val="clear" w:color="auto" w:fill="F4CDC8" w:themeFill="accent2" w:themeFillTint="33"/>
          </w:tcPr>
          <w:p w14:paraId="7D7FB958" w14:textId="77777777" w:rsidR="00EC6CFE" w:rsidRPr="006770F2" w:rsidRDefault="00EC6CFE"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Indeks</w:t>
            </w:r>
          </w:p>
          <w:p w14:paraId="27F65AE8" w14:textId="77777777" w:rsidR="00EC6CFE" w:rsidRPr="006770F2" w:rsidRDefault="00EC6CFE"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7/6</w:t>
            </w:r>
          </w:p>
        </w:tc>
      </w:tr>
      <w:tr w:rsidR="00EC6CFE" w:rsidRPr="00EC6CFE" w14:paraId="70C2912D" w14:textId="77777777" w:rsidTr="002A1E91">
        <w:trPr>
          <w:trHeight w:val="113"/>
        </w:trPr>
        <w:tc>
          <w:tcPr>
            <w:tcW w:w="464" w:type="dxa"/>
          </w:tcPr>
          <w:p w14:paraId="73268D23" w14:textId="77777777" w:rsidR="00EC6CFE" w:rsidRPr="00EC6CFE" w:rsidRDefault="00EC6CFE"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1</w:t>
            </w:r>
          </w:p>
        </w:tc>
        <w:tc>
          <w:tcPr>
            <w:tcW w:w="2346" w:type="dxa"/>
            <w:noWrap/>
          </w:tcPr>
          <w:p w14:paraId="29017D77" w14:textId="77777777" w:rsidR="00EC6CFE" w:rsidRPr="00EC6CFE" w:rsidRDefault="00EC6CFE"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2</w:t>
            </w:r>
          </w:p>
        </w:tc>
        <w:tc>
          <w:tcPr>
            <w:tcW w:w="1144" w:type="dxa"/>
            <w:noWrap/>
          </w:tcPr>
          <w:p w14:paraId="3936FA8C" w14:textId="77777777" w:rsidR="00EC6CFE" w:rsidRPr="00EC6CFE" w:rsidRDefault="00EC6CFE"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3</w:t>
            </w:r>
          </w:p>
        </w:tc>
        <w:tc>
          <w:tcPr>
            <w:tcW w:w="1284" w:type="dxa"/>
            <w:noWrap/>
          </w:tcPr>
          <w:p w14:paraId="0D36AF2B" w14:textId="77777777" w:rsidR="00EC6CFE" w:rsidRPr="00EC6CFE" w:rsidRDefault="00EC6CFE"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4</w:t>
            </w:r>
          </w:p>
        </w:tc>
        <w:tc>
          <w:tcPr>
            <w:tcW w:w="1138" w:type="dxa"/>
            <w:noWrap/>
          </w:tcPr>
          <w:p w14:paraId="05EAC417" w14:textId="77777777" w:rsidR="00EC6CFE" w:rsidRPr="00EC6CFE" w:rsidRDefault="00EC6CFE"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5</w:t>
            </w:r>
          </w:p>
        </w:tc>
        <w:tc>
          <w:tcPr>
            <w:tcW w:w="1274" w:type="dxa"/>
          </w:tcPr>
          <w:p w14:paraId="1A715410" w14:textId="77777777" w:rsidR="00EC6CFE" w:rsidRPr="00EC6CFE" w:rsidRDefault="00EC6CFE"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6</w:t>
            </w:r>
          </w:p>
        </w:tc>
        <w:tc>
          <w:tcPr>
            <w:tcW w:w="1208" w:type="dxa"/>
          </w:tcPr>
          <w:p w14:paraId="08B2BC03" w14:textId="77777777" w:rsidR="00EC6CFE" w:rsidRPr="00EC6CFE" w:rsidRDefault="00EC6CFE"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7</w:t>
            </w:r>
          </w:p>
        </w:tc>
        <w:tc>
          <w:tcPr>
            <w:tcW w:w="799" w:type="dxa"/>
          </w:tcPr>
          <w:p w14:paraId="4BE37C88" w14:textId="77777777" w:rsidR="00EC6CFE" w:rsidRPr="00EC6CFE" w:rsidRDefault="00EC6CFE"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8</w:t>
            </w:r>
          </w:p>
        </w:tc>
        <w:tc>
          <w:tcPr>
            <w:tcW w:w="799" w:type="dxa"/>
          </w:tcPr>
          <w:p w14:paraId="712D4525" w14:textId="77777777" w:rsidR="00EC6CFE" w:rsidRPr="00EC6CFE" w:rsidRDefault="00EC6CFE"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9</w:t>
            </w:r>
          </w:p>
        </w:tc>
      </w:tr>
      <w:tr w:rsidR="00EC6CFE" w:rsidRPr="006770F2" w14:paraId="0992233F" w14:textId="77777777" w:rsidTr="00EC6CFE">
        <w:trPr>
          <w:trHeight w:val="300"/>
        </w:trPr>
        <w:tc>
          <w:tcPr>
            <w:tcW w:w="464" w:type="dxa"/>
          </w:tcPr>
          <w:p w14:paraId="73486B8C" w14:textId="77777777" w:rsidR="00EC6CFE" w:rsidRPr="006770F2" w:rsidRDefault="00EC6CFE" w:rsidP="003F45D4">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1.</w:t>
            </w:r>
          </w:p>
        </w:tc>
        <w:tc>
          <w:tcPr>
            <w:tcW w:w="2346" w:type="dxa"/>
            <w:noWrap/>
          </w:tcPr>
          <w:p w14:paraId="3C52D1F8" w14:textId="77777777" w:rsidR="00EC6CFE" w:rsidRPr="006770F2" w:rsidRDefault="007B08FD"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Prihodi od prodaje im.</w:t>
            </w:r>
          </w:p>
        </w:tc>
        <w:tc>
          <w:tcPr>
            <w:tcW w:w="1144" w:type="dxa"/>
            <w:noWrap/>
          </w:tcPr>
          <w:p w14:paraId="504DF787"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sidRPr="007B08FD">
              <w:rPr>
                <w:rFonts w:ascii="Times New Roman" w:eastAsia="Times New Roman" w:hAnsi="Times New Roman" w:cs="Times New Roman"/>
                <w:color w:val="000000"/>
                <w:sz w:val="22"/>
                <w:szCs w:val="22"/>
                <w:lang w:eastAsia="hr-HR"/>
              </w:rPr>
              <w:t>16.398</w:t>
            </w:r>
          </w:p>
        </w:tc>
        <w:tc>
          <w:tcPr>
            <w:tcW w:w="1284" w:type="dxa"/>
            <w:noWrap/>
          </w:tcPr>
          <w:p w14:paraId="5A1DC71D"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10.168</w:t>
            </w:r>
          </w:p>
        </w:tc>
        <w:tc>
          <w:tcPr>
            <w:tcW w:w="1138" w:type="dxa"/>
            <w:noWrap/>
          </w:tcPr>
          <w:p w14:paraId="436C91E8"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0</w:t>
            </w:r>
          </w:p>
        </w:tc>
        <w:tc>
          <w:tcPr>
            <w:tcW w:w="1274" w:type="dxa"/>
          </w:tcPr>
          <w:p w14:paraId="37263A1D"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10.168</w:t>
            </w:r>
          </w:p>
        </w:tc>
        <w:tc>
          <w:tcPr>
            <w:tcW w:w="1208" w:type="dxa"/>
          </w:tcPr>
          <w:p w14:paraId="5090334A"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0</w:t>
            </w:r>
          </w:p>
        </w:tc>
        <w:tc>
          <w:tcPr>
            <w:tcW w:w="799" w:type="dxa"/>
          </w:tcPr>
          <w:p w14:paraId="470C8608" w14:textId="77777777" w:rsidR="00EC6CFE" w:rsidRPr="007B08FD" w:rsidRDefault="00007A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0</w:t>
            </w:r>
          </w:p>
        </w:tc>
        <w:tc>
          <w:tcPr>
            <w:tcW w:w="799" w:type="dxa"/>
          </w:tcPr>
          <w:p w14:paraId="467ECD2D" w14:textId="77777777" w:rsidR="00EC6CFE" w:rsidRPr="007B08FD" w:rsidRDefault="00007A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0</w:t>
            </w:r>
          </w:p>
        </w:tc>
      </w:tr>
      <w:tr w:rsidR="00EC6CFE" w:rsidRPr="006770F2" w14:paraId="5BB3B201" w14:textId="77777777" w:rsidTr="00EC6CFE">
        <w:trPr>
          <w:trHeight w:val="300"/>
        </w:trPr>
        <w:tc>
          <w:tcPr>
            <w:tcW w:w="464" w:type="dxa"/>
          </w:tcPr>
          <w:p w14:paraId="465EF0F1" w14:textId="77777777" w:rsidR="00EC6CFE" w:rsidRPr="006770F2" w:rsidRDefault="00EC6CFE" w:rsidP="003F45D4">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2.</w:t>
            </w:r>
          </w:p>
        </w:tc>
        <w:tc>
          <w:tcPr>
            <w:tcW w:w="2346" w:type="dxa"/>
            <w:noWrap/>
          </w:tcPr>
          <w:p w14:paraId="434E2B36" w14:textId="77777777" w:rsidR="00EC6CFE" w:rsidRPr="006770F2" w:rsidRDefault="007B08FD" w:rsidP="003F45D4">
            <w:pPr>
              <w:rPr>
                <w:rFonts w:ascii="Times New Roman" w:eastAsia="Times New Roman" w:hAnsi="Times New Roman" w:cs="Times New Roman"/>
                <w:color w:val="000000"/>
                <w:sz w:val="22"/>
                <w:szCs w:val="22"/>
                <w:lang w:eastAsia="hr-HR"/>
              </w:rPr>
            </w:pPr>
            <w:proofErr w:type="spellStart"/>
            <w:r>
              <w:rPr>
                <w:rFonts w:ascii="Times New Roman" w:eastAsia="Times New Roman" w:hAnsi="Times New Roman" w:cs="Times New Roman"/>
                <w:color w:val="000000"/>
                <w:sz w:val="22"/>
                <w:szCs w:val="22"/>
                <w:lang w:eastAsia="hr-HR"/>
              </w:rPr>
              <w:t>Bespovr</w:t>
            </w:r>
            <w:proofErr w:type="spellEnd"/>
            <w:r>
              <w:rPr>
                <w:rFonts w:ascii="Times New Roman" w:eastAsia="Times New Roman" w:hAnsi="Times New Roman" w:cs="Times New Roman"/>
                <w:color w:val="000000"/>
                <w:sz w:val="22"/>
                <w:szCs w:val="22"/>
                <w:lang w:eastAsia="hr-HR"/>
              </w:rPr>
              <w:t>. prim. opreme</w:t>
            </w:r>
          </w:p>
        </w:tc>
        <w:tc>
          <w:tcPr>
            <w:tcW w:w="1144" w:type="dxa"/>
            <w:noWrap/>
          </w:tcPr>
          <w:p w14:paraId="28DC9268"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sidRPr="007B08FD">
              <w:rPr>
                <w:rFonts w:ascii="Times New Roman" w:eastAsia="Times New Roman" w:hAnsi="Times New Roman" w:cs="Times New Roman"/>
                <w:color w:val="000000"/>
                <w:sz w:val="22"/>
                <w:szCs w:val="22"/>
                <w:lang w:eastAsia="hr-HR"/>
              </w:rPr>
              <w:t>307.836</w:t>
            </w:r>
          </w:p>
        </w:tc>
        <w:tc>
          <w:tcPr>
            <w:tcW w:w="1284" w:type="dxa"/>
            <w:noWrap/>
          </w:tcPr>
          <w:p w14:paraId="30E966D1"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309.758</w:t>
            </w:r>
          </w:p>
        </w:tc>
        <w:tc>
          <w:tcPr>
            <w:tcW w:w="1138" w:type="dxa"/>
            <w:noWrap/>
          </w:tcPr>
          <w:p w14:paraId="051A1AE6"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256.572</w:t>
            </w:r>
          </w:p>
        </w:tc>
        <w:tc>
          <w:tcPr>
            <w:tcW w:w="1274" w:type="dxa"/>
          </w:tcPr>
          <w:p w14:paraId="55869B28"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110.603</w:t>
            </w:r>
          </w:p>
        </w:tc>
        <w:tc>
          <w:tcPr>
            <w:tcW w:w="1208" w:type="dxa"/>
          </w:tcPr>
          <w:p w14:paraId="27FB30D0"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211.616</w:t>
            </w:r>
          </w:p>
        </w:tc>
        <w:tc>
          <w:tcPr>
            <w:tcW w:w="799" w:type="dxa"/>
          </w:tcPr>
          <w:p w14:paraId="6A8C68E3" w14:textId="77777777" w:rsidR="00EC6CFE" w:rsidRPr="007B08FD" w:rsidRDefault="00007A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82</w:t>
            </w:r>
          </w:p>
        </w:tc>
        <w:tc>
          <w:tcPr>
            <w:tcW w:w="799" w:type="dxa"/>
          </w:tcPr>
          <w:p w14:paraId="27A0B7B0" w14:textId="77777777" w:rsidR="00EC6CFE" w:rsidRPr="007B08FD" w:rsidRDefault="00007A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191</w:t>
            </w:r>
          </w:p>
        </w:tc>
      </w:tr>
      <w:tr w:rsidR="00EC6CFE" w:rsidRPr="006770F2" w14:paraId="014E4F9B" w14:textId="77777777" w:rsidTr="00EC6CFE">
        <w:trPr>
          <w:trHeight w:val="300"/>
        </w:trPr>
        <w:tc>
          <w:tcPr>
            <w:tcW w:w="464" w:type="dxa"/>
          </w:tcPr>
          <w:p w14:paraId="17C0ACC1" w14:textId="77777777" w:rsidR="00EC6CFE" w:rsidRPr="006770F2" w:rsidRDefault="00EC6CFE" w:rsidP="003F45D4">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3.</w:t>
            </w:r>
          </w:p>
        </w:tc>
        <w:tc>
          <w:tcPr>
            <w:tcW w:w="2346" w:type="dxa"/>
            <w:noWrap/>
          </w:tcPr>
          <w:p w14:paraId="55B01A2A" w14:textId="77777777" w:rsidR="00EC6CFE" w:rsidRPr="006770F2" w:rsidRDefault="007B08FD" w:rsidP="003F45D4">
            <w:pPr>
              <w:rPr>
                <w:rFonts w:ascii="Times New Roman" w:eastAsia="Times New Roman" w:hAnsi="Times New Roman" w:cs="Times New Roman"/>
                <w:color w:val="000000"/>
                <w:sz w:val="22"/>
                <w:szCs w:val="22"/>
                <w:lang w:eastAsia="hr-HR"/>
              </w:rPr>
            </w:pPr>
            <w:proofErr w:type="spellStart"/>
            <w:r>
              <w:rPr>
                <w:rFonts w:ascii="Times New Roman" w:eastAsia="Times New Roman" w:hAnsi="Times New Roman" w:cs="Times New Roman"/>
                <w:color w:val="000000"/>
                <w:sz w:val="22"/>
                <w:szCs w:val="22"/>
                <w:lang w:eastAsia="hr-HR"/>
              </w:rPr>
              <w:t>Refund</w:t>
            </w:r>
            <w:proofErr w:type="spellEnd"/>
            <w:r>
              <w:rPr>
                <w:rFonts w:ascii="Times New Roman" w:eastAsia="Times New Roman" w:hAnsi="Times New Roman" w:cs="Times New Roman"/>
                <w:color w:val="000000"/>
                <w:sz w:val="22"/>
                <w:szCs w:val="22"/>
                <w:lang w:eastAsia="hr-HR"/>
              </w:rPr>
              <w:t>. i subvencije</w:t>
            </w:r>
          </w:p>
        </w:tc>
        <w:tc>
          <w:tcPr>
            <w:tcW w:w="1144" w:type="dxa"/>
            <w:noWrap/>
          </w:tcPr>
          <w:p w14:paraId="5FE8A3FC"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sidRPr="007B08FD">
              <w:rPr>
                <w:rFonts w:ascii="Times New Roman" w:eastAsia="Times New Roman" w:hAnsi="Times New Roman" w:cs="Times New Roman"/>
                <w:color w:val="000000"/>
                <w:sz w:val="22"/>
                <w:szCs w:val="22"/>
                <w:lang w:eastAsia="hr-HR"/>
              </w:rPr>
              <w:t>96.688</w:t>
            </w:r>
          </w:p>
        </w:tc>
        <w:tc>
          <w:tcPr>
            <w:tcW w:w="1284" w:type="dxa"/>
            <w:noWrap/>
          </w:tcPr>
          <w:p w14:paraId="7AE7D582"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274.014</w:t>
            </w:r>
          </w:p>
        </w:tc>
        <w:tc>
          <w:tcPr>
            <w:tcW w:w="1138" w:type="dxa"/>
            <w:noWrap/>
          </w:tcPr>
          <w:p w14:paraId="2AF6C9B3"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192.500</w:t>
            </w:r>
          </w:p>
        </w:tc>
        <w:tc>
          <w:tcPr>
            <w:tcW w:w="1274" w:type="dxa"/>
          </w:tcPr>
          <w:p w14:paraId="58A49A0A"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127.258</w:t>
            </w:r>
          </w:p>
        </w:tc>
        <w:tc>
          <w:tcPr>
            <w:tcW w:w="1208" w:type="dxa"/>
          </w:tcPr>
          <w:p w14:paraId="3DB64C72"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91.578</w:t>
            </w:r>
          </w:p>
        </w:tc>
        <w:tc>
          <w:tcPr>
            <w:tcW w:w="799" w:type="dxa"/>
          </w:tcPr>
          <w:p w14:paraId="159F90F3" w14:textId="77777777" w:rsidR="00EC6CFE" w:rsidRPr="007B08FD" w:rsidRDefault="00007A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48</w:t>
            </w:r>
          </w:p>
        </w:tc>
        <w:tc>
          <w:tcPr>
            <w:tcW w:w="799" w:type="dxa"/>
          </w:tcPr>
          <w:p w14:paraId="25888475" w14:textId="77777777" w:rsidR="00EC6CFE" w:rsidRPr="007B08FD" w:rsidRDefault="00007A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72</w:t>
            </w:r>
          </w:p>
        </w:tc>
      </w:tr>
      <w:tr w:rsidR="00EC6CFE" w:rsidRPr="006770F2" w14:paraId="297C2A0C" w14:textId="77777777" w:rsidTr="00EC6CFE">
        <w:trPr>
          <w:trHeight w:val="300"/>
        </w:trPr>
        <w:tc>
          <w:tcPr>
            <w:tcW w:w="464" w:type="dxa"/>
          </w:tcPr>
          <w:p w14:paraId="34508B48" w14:textId="77777777" w:rsidR="00EC6CFE" w:rsidRPr="006770F2" w:rsidRDefault="00EC6CFE" w:rsidP="003F45D4">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4.</w:t>
            </w:r>
          </w:p>
        </w:tc>
        <w:tc>
          <w:tcPr>
            <w:tcW w:w="2346" w:type="dxa"/>
            <w:noWrap/>
          </w:tcPr>
          <w:p w14:paraId="10FC15D0" w14:textId="77777777" w:rsidR="00EC6CFE" w:rsidRPr="006770F2" w:rsidRDefault="007B08FD"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Naplaćena vr. </w:t>
            </w:r>
            <w:proofErr w:type="spellStart"/>
            <w:r>
              <w:rPr>
                <w:rFonts w:ascii="Times New Roman" w:eastAsia="Times New Roman" w:hAnsi="Times New Roman" w:cs="Times New Roman"/>
                <w:color w:val="000000"/>
                <w:sz w:val="22"/>
                <w:szCs w:val="22"/>
                <w:lang w:eastAsia="hr-HR"/>
              </w:rPr>
              <w:t>uskl</w:t>
            </w:r>
            <w:proofErr w:type="spellEnd"/>
            <w:r>
              <w:rPr>
                <w:rFonts w:ascii="Times New Roman" w:eastAsia="Times New Roman" w:hAnsi="Times New Roman" w:cs="Times New Roman"/>
                <w:color w:val="000000"/>
                <w:sz w:val="22"/>
                <w:szCs w:val="22"/>
                <w:lang w:eastAsia="hr-HR"/>
              </w:rPr>
              <w:t xml:space="preserve">. </w:t>
            </w:r>
            <w:proofErr w:type="spellStart"/>
            <w:r>
              <w:rPr>
                <w:rFonts w:ascii="Times New Roman" w:eastAsia="Times New Roman" w:hAnsi="Times New Roman" w:cs="Times New Roman"/>
                <w:color w:val="000000"/>
                <w:sz w:val="22"/>
                <w:szCs w:val="22"/>
                <w:lang w:eastAsia="hr-HR"/>
              </w:rPr>
              <w:t>pot</w:t>
            </w:r>
            <w:proofErr w:type="spellEnd"/>
            <w:r>
              <w:rPr>
                <w:rFonts w:ascii="Times New Roman" w:eastAsia="Times New Roman" w:hAnsi="Times New Roman" w:cs="Times New Roman"/>
                <w:color w:val="000000"/>
                <w:sz w:val="22"/>
                <w:szCs w:val="22"/>
                <w:lang w:eastAsia="hr-HR"/>
              </w:rPr>
              <w:t>.</w:t>
            </w:r>
          </w:p>
        </w:tc>
        <w:tc>
          <w:tcPr>
            <w:tcW w:w="1144" w:type="dxa"/>
            <w:noWrap/>
          </w:tcPr>
          <w:p w14:paraId="31DD8493"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sidRPr="007B08FD">
              <w:rPr>
                <w:rFonts w:ascii="Times New Roman" w:eastAsia="Times New Roman" w:hAnsi="Times New Roman" w:cs="Times New Roman"/>
                <w:color w:val="000000"/>
                <w:sz w:val="22"/>
                <w:szCs w:val="22"/>
                <w:lang w:eastAsia="hr-HR"/>
              </w:rPr>
              <w:t>1.160.130</w:t>
            </w:r>
          </w:p>
        </w:tc>
        <w:tc>
          <w:tcPr>
            <w:tcW w:w="1284" w:type="dxa"/>
            <w:noWrap/>
          </w:tcPr>
          <w:p w14:paraId="1A33B97C"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1.054.567</w:t>
            </w:r>
          </w:p>
        </w:tc>
        <w:tc>
          <w:tcPr>
            <w:tcW w:w="1138" w:type="dxa"/>
            <w:noWrap/>
          </w:tcPr>
          <w:p w14:paraId="4D5F7D1C"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805.000</w:t>
            </w:r>
          </w:p>
        </w:tc>
        <w:tc>
          <w:tcPr>
            <w:tcW w:w="1274" w:type="dxa"/>
          </w:tcPr>
          <w:p w14:paraId="634F8010" w14:textId="77777777" w:rsidR="00EC6CFE" w:rsidRPr="007B08FD" w:rsidRDefault="007B08FD"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25.102</w:t>
            </w:r>
          </w:p>
        </w:tc>
        <w:tc>
          <w:tcPr>
            <w:tcW w:w="1208" w:type="dxa"/>
          </w:tcPr>
          <w:p w14:paraId="7BF0C2B8" w14:textId="77777777" w:rsidR="00EC6CFE" w:rsidRPr="007B08FD" w:rsidRDefault="00007A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190.225</w:t>
            </w:r>
          </w:p>
        </w:tc>
        <w:tc>
          <w:tcPr>
            <w:tcW w:w="799" w:type="dxa"/>
          </w:tcPr>
          <w:p w14:paraId="5E6B1609" w14:textId="77777777" w:rsidR="00EC6CFE" w:rsidRPr="007B08FD" w:rsidRDefault="00007A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24</w:t>
            </w:r>
          </w:p>
        </w:tc>
        <w:tc>
          <w:tcPr>
            <w:tcW w:w="799" w:type="dxa"/>
          </w:tcPr>
          <w:p w14:paraId="4D394796" w14:textId="77777777" w:rsidR="00EC6CFE" w:rsidRPr="007B08FD" w:rsidRDefault="00007A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758</w:t>
            </w:r>
          </w:p>
        </w:tc>
      </w:tr>
      <w:tr w:rsidR="007B08FD" w:rsidRPr="006770F2" w14:paraId="75708B93" w14:textId="77777777" w:rsidTr="00EC6CFE">
        <w:trPr>
          <w:trHeight w:val="300"/>
        </w:trPr>
        <w:tc>
          <w:tcPr>
            <w:tcW w:w="464" w:type="dxa"/>
          </w:tcPr>
          <w:p w14:paraId="1B65DF0F" w14:textId="77777777" w:rsidR="007B08FD" w:rsidRPr="006770F2" w:rsidRDefault="007B08FD"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w:t>
            </w:r>
          </w:p>
        </w:tc>
        <w:tc>
          <w:tcPr>
            <w:tcW w:w="2346" w:type="dxa"/>
            <w:noWrap/>
          </w:tcPr>
          <w:p w14:paraId="2E2B0DFA" w14:textId="77777777" w:rsidR="007B08FD" w:rsidRPr="006770F2" w:rsidRDefault="007B08FD"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Ostali poslovni prihodi</w:t>
            </w:r>
          </w:p>
        </w:tc>
        <w:tc>
          <w:tcPr>
            <w:tcW w:w="1144" w:type="dxa"/>
            <w:noWrap/>
          </w:tcPr>
          <w:p w14:paraId="44C40D42" w14:textId="77777777" w:rsidR="007B08FD" w:rsidRPr="007B08FD" w:rsidRDefault="007B08FD" w:rsidP="003F45D4">
            <w:pPr>
              <w:jc w:val="right"/>
              <w:rPr>
                <w:rFonts w:ascii="Times New Roman" w:eastAsia="Times New Roman" w:hAnsi="Times New Roman" w:cs="Times New Roman"/>
                <w:color w:val="000000"/>
                <w:sz w:val="22"/>
                <w:szCs w:val="22"/>
                <w:lang w:eastAsia="hr-HR"/>
              </w:rPr>
            </w:pPr>
            <w:r w:rsidRPr="007B08FD">
              <w:rPr>
                <w:rFonts w:ascii="Times New Roman" w:eastAsia="Times New Roman" w:hAnsi="Times New Roman" w:cs="Times New Roman"/>
                <w:color w:val="000000"/>
                <w:sz w:val="22"/>
                <w:szCs w:val="22"/>
                <w:lang w:eastAsia="hr-HR"/>
              </w:rPr>
              <w:t>212.222</w:t>
            </w:r>
          </w:p>
        </w:tc>
        <w:tc>
          <w:tcPr>
            <w:tcW w:w="1284" w:type="dxa"/>
            <w:noWrap/>
          </w:tcPr>
          <w:p w14:paraId="303D63DC" w14:textId="77777777" w:rsidR="007B08FD" w:rsidRPr="007B08FD" w:rsidRDefault="00007A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100.791</w:t>
            </w:r>
          </w:p>
        </w:tc>
        <w:tc>
          <w:tcPr>
            <w:tcW w:w="1138" w:type="dxa"/>
            <w:noWrap/>
          </w:tcPr>
          <w:p w14:paraId="3E2CC251" w14:textId="77777777" w:rsidR="007B08FD" w:rsidRPr="007B08FD" w:rsidRDefault="00007A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60.000</w:t>
            </w:r>
          </w:p>
        </w:tc>
        <w:tc>
          <w:tcPr>
            <w:tcW w:w="1274" w:type="dxa"/>
          </w:tcPr>
          <w:p w14:paraId="56277DA2" w14:textId="77777777" w:rsidR="007B08FD" w:rsidRPr="007B08FD" w:rsidRDefault="00007A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58.564</w:t>
            </w:r>
          </w:p>
        </w:tc>
        <w:tc>
          <w:tcPr>
            <w:tcW w:w="1208" w:type="dxa"/>
          </w:tcPr>
          <w:p w14:paraId="440B9262" w14:textId="77777777" w:rsidR="007B08FD" w:rsidRPr="007B08FD" w:rsidRDefault="00007A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28.918</w:t>
            </w:r>
          </w:p>
        </w:tc>
        <w:tc>
          <w:tcPr>
            <w:tcW w:w="799" w:type="dxa"/>
          </w:tcPr>
          <w:p w14:paraId="0AFB8DF9" w14:textId="77777777" w:rsidR="007B08FD" w:rsidRPr="007B08FD" w:rsidRDefault="00007A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48</w:t>
            </w:r>
          </w:p>
        </w:tc>
        <w:tc>
          <w:tcPr>
            <w:tcW w:w="799" w:type="dxa"/>
          </w:tcPr>
          <w:p w14:paraId="6F825129" w14:textId="77777777" w:rsidR="007B08FD" w:rsidRPr="007B08FD" w:rsidRDefault="00007A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49</w:t>
            </w:r>
          </w:p>
        </w:tc>
      </w:tr>
      <w:tr w:rsidR="00EC6CFE" w:rsidRPr="006770F2" w14:paraId="114E4548" w14:textId="77777777" w:rsidTr="00EC6CFE">
        <w:trPr>
          <w:trHeight w:val="300"/>
        </w:trPr>
        <w:tc>
          <w:tcPr>
            <w:tcW w:w="464" w:type="dxa"/>
            <w:shd w:val="clear" w:color="auto" w:fill="92D050"/>
          </w:tcPr>
          <w:p w14:paraId="79A78601" w14:textId="77777777" w:rsidR="00EC6CFE" w:rsidRPr="006770F2" w:rsidRDefault="00EC6CFE" w:rsidP="003F45D4">
            <w:pPr>
              <w:rPr>
                <w:rFonts w:ascii="Times New Roman" w:eastAsia="Times New Roman" w:hAnsi="Times New Roman" w:cs="Times New Roman"/>
                <w:color w:val="000000"/>
                <w:sz w:val="22"/>
                <w:szCs w:val="22"/>
                <w:lang w:eastAsia="hr-HR"/>
              </w:rPr>
            </w:pPr>
          </w:p>
        </w:tc>
        <w:tc>
          <w:tcPr>
            <w:tcW w:w="2346" w:type="dxa"/>
            <w:shd w:val="clear" w:color="auto" w:fill="92D050"/>
            <w:noWrap/>
          </w:tcPr>
          <w:p w14:paraId="2ACCBB17" w14:textId="77777777" w:rsidR="00EC6CFE" w:rsidRPr="006770F2" w:rsidRDefault="007B08FD" w:rsidP="003F45D4">
            <w:pPr>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UKUPNO</w:t>
            </w:r>
          </w:p>
        </w:tc>
        <w:tc>
          <w:tcPr>
            <w:tcW w:w="1144" w:type="dxa"/>
            <w:shd w:val="clear" w:color="auto" w:fill="92D050"/>
            <w:noWrap/>
          </w:tcPr>
          <w:p w14:paraId="0B323C66" w14:textId="77777777" w:rsidR="00EC6CFE" w:rsidRPr="007B08FD" w:rsidRDefault="007B08FD" w:rsidP="003F45D4">
            <w:pPr>
              <w:jc w:val="right"/>
              <w:rPr>
                <w:rFonts w:ascii="Times New Roman" w:eastAsia="Times New Roman" w:hAnsi="Times New Roman" w:cs="Times New Roman"/>
                <w:b/>
                <w:color w:val="000000"/>
                <w:sz w:val="22"/>
                <w:szCs w:val="22"/>
                <w:lang w:eastAsia="hr-HR"/>
              </w:rPr>
            </w:pPr>
            <w:r w:rsidRPr="007B08FD">
              <w:rPr>
                <w:rFonts w:ascii="Times New Roman" w:eastAsia="Times New Roman" w:hAnsi="Times New Roman" w:cs="Times New Roman"/>
                <w:b/>
                <w:color w:val="000000"/>
                <w:sz w:val="22"/>
                <w:szCs w:val="22"/>
                <w:lang w:eastAsia="hr-HR"/>
              </w:rPr>
              <w:t>1.793.274</w:t>
            </w:r>
          </w:p>
        </w:tc>
        <w:tc>
          <w:tcPr>
            <w:tcW w:w="1284" w:type="dxa"/>
            <w:shd w:val="clear" w:color="auto" w:fill="92D050"/>
            <w:noWrap/>
          </w:tcPr>
          <w:p w14:paraId="2143BCC5" w14:textId="77777777" w:rsidR="00EC6CFE" w:rsidRPr="007B08FD" w:rsidRDefault="00007A13"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1.749.298</w:t>
            </w:r>
          </w:p>
        </w:tc>
        <w:tc>
          <w:tcPr>
            <w:tcW w:w="1138" w:type="dxa"/>
            <w:shd w:val="clear" w:color="auto" w:fill="92D050"/>
            <w:noWrap/>
          </w:tcPr>
          <w:p w14:paraId="3EAD8F62" w14:textId="77777777" w:rsidR="00EC6CFE" w:rsidRPr="007B08FD" w:rsidRDefault="00007A13"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1.314.072</w:t>
            </w:r>
          </w:p>
        </w:tc>
        <w:tc>
          <w:tcPr>
            <w:tcW w:w="1274" w:type="dxa"/>
            <w:shd w:val="clear" w:color="auto" w:fill="92D050"/>
          </w:tcPr>
          <w:p w14:paraId="236276D3" w14:textId="77777777" w:rsidR="00EC6CFE" w:rsidRPr="007B08FD" w:rsidRDefault="00007A13"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331.695</w:t>
            </w:r>
          </w:p>
        </w:tc>
        <w:tc>
          <w:tcPr>
            <w:tcW w:w="1208" w:type="dxa"/>
            <w:shd w:val="clear" w:color="auto" w:fill="92D050"/>
          </w:tcPr>
          <w:p w14:paraId="1375366D" w14:textId="77777777" w:rsidR="00EC6CFE" w:rsidRPr="007B08FD" w:rsidRDefault="00007A13"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522.337</w:t>
            </w:r>
          </w:p>
        </w:tc>
        <w:tc>
          <w:tcPr>
            <w:tcW w:w="799" w:type="dxa"/>
            <w:shd w:val="clear" w:color="auto" w:fill="92D050"/>
          </w:tcPr>
          <w:p w14:paraId="12B5A8CD" w14:textId="77777777" w:rsidR="00EC6CFE" w:rsidRPr="007B08FD" w:rsidRDefault="00007A13"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40</w:t>
            </w:r>
          </w:p>
        </w:tc>
        <w:tc>
          <w:tcPr>
            <w:tcW w:w="799" w:type="dxa"/>
            <w:shd w:val="clear" w:color="auto" w:fill="92D050"/>
          </w:tcPr>
          <w:p w14:paraId="5E197299" w14:textId="77777777" w:rsidR="00EC6CFE" w:rsidRPr="007B08FD" w:rsidRDefault="00007A13"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157</w:t>
            </w:r>
          </w:p>
        </w:tc>
      </w:tr>
    </w:tbl>
    <w:p w14:paraId="02C48BA4" w14:textId="77777777" w:rsidR="00C44DF9" w:rsidRDefault="00C44DF9" w:rsidP="00C44DF9">
      <w:pPr>
        <w:spacing w:line="276" w:lineRule="auto"/>
        <w:ind w:firstLine="426"/>
        <w:jc w:val="both"/>
        <w:rPr>
          <w:rFonts w:ascii="Times New Roman" w:hAnsi="Times New Roman" w:cs="Times New Roman"/>
          <w:sz w:val="22"/>
          <w:szCs w:val="22"/>
        </w:rPr>
      </w:pPr>
    </w:p>
    <w:p w14:paraId="492DB3B2" w14:textId="77777777" w:rsidR="005769CE" w:rsidRPr="00652CAA" w:rsidRDefault="009035FE" w:rsidP="00652CAA">
      <w:pPr>
        <w:pStyle w:val="Bezproreda"/>
        <w:ind w:firstLine="708"/>
        <w:jc w:val="both"/>
        <w:rPr>
          <w:rFonts w:ascii="Times New Roman" w:hAnsi="Times New Roman" w:cs="Times New Roman"/>
          <w:sz w:val="22"/>
          <w:szCs w:val="22"/>
        </w:rPr>
      </w:pPr>
      <w:r>
        <w:rPr>
          <w:rFonts w:ascii="Times New Roman" w:hAnsi="Times New Roman" w:cs="Times New Roman"/>
          <w:sz w:val="22"/>
          <w:szCs w:val="22"/>
        </w:rPr>
        <w:t>Porast prihoda s osnova besplat</w:t>
      </w:r>
      <w:r w:rsidR="00591567">
        <w:rPr>
          <w:rFonts w:ascii="Times New Roman" w:hAnsi="Times New Roman" w:cs="Times New Roman"/>
          <w:sz w:val="22"/>
          <w:szCs w:val="22"/>
        </w:rPr>
        <w:t>nog primitka opreme od 191% u odnosu na isto razdoblje 2019. g. rezultat je načina knjiženja doznačenih od strane Grada Samobora za otplatu kredita za izgradnju autobusnog kolodvora. Dok se prethodnih godina za takve doznake povećavao temeljni kapital društva KOMUNALAC, ove godine su to bespovratno primljena sredstva kojima se pokriva određeni dio troškova am</w:t>
      </w:r>
      <w:r w:rsidR="0017650A">
        <w:rPr>
          <w:rFonts w:ascii="Times New Roman" w:hAnsi="Times New Roman" w:cs="Times New Roman"/>
          <w:sz w:val="22"/>
          <w:szCs w:val="22"/>
        </w:rPr>
        <w:t>ortizacije autobusnog kolodvora</w:t>
      </w:r>
      <w:r w:rsidR="00591567">
        <w:rPr>
          <w:rFonts w:ascii="Times New Roman" w:hAnsi="Times New Roman" w:cs="Times New Roman"/>
          <w:sz w:val="22"/>
          <w:szCs w:val="22"/>
        </w:rPr>
        <w:t>.</w:t>
      </w:r>
      <w:r w:rsidR="0017650A">
        <w:rPr>
          <w:rFonts w:ascii="Times New Roman" w:hAnsi="Times New Roman" w:cs="Times New Roman"/>
          <w:sz w:val="22"/>
          <w:szCs w:val="22"/>
        </w:rPr>
        <w:t xml:space="preserve"> </w:t>
      </w:r>
      <w:r w:rsidR="005769CE" w:rsidRPr="00652CAA">
        <w:rPr>
          <w:rFonts w:ascii="Times New Roman" w:hAnsi="Times New Roman" w:cs="Times New Roman"/>
          <w:sz w:val="22"/>
          <w:szCs w:val="22"/>
        </w:rPr>
        <w:t xml:space="preserve">Ostvarenje </w:t>
      </w:r>
      <w:r w:rsidR="00591567">
        <w:rPr>
          <w:rFonts w:ascii="Times New Roman" w:hAnsi="Times New Roman" w:cs="Times New Roman"/>
          <w:sz w:val="22"/>
          <w:szCs w:val="22"/>
        </w:rPr>
        <w:t xml:space="preserve">ukupnih ostalih prihoda </w:t>
      </w:r>
      <w:r w:rsidR="005769CE" w:rsidRPr="00652CAA">
        <w:rPr>
          <w:rFonts w:ascii="Times New Roman" w:hAnsi="Times New Roman" w:cs="Times New Roman"/>
          <w:sz w:val="22"/>
          <w:szCs w:val="22"/>
        </w:rPr>
        <w:t>od 40% u odnosu na plan, posljedica je toga što se naplaćena vrijednosno usklađena potraživanja od svih kupaca knjiže na dan 31.12. tekuće godine.</w:t>
      </w:r>
    </w:p>
    <w:p w14:paraId="79539871" w14:textId="77777777" w:rsidR="0074536E" w:rsidRDefault="0074536E" w:rsidP="006E6977">
      <w:pPr>
        <w:spacing w:line="276" w:lineRule="auto"/>
        <w:jc w:val="both"/>
        <w:rPr>
          <w:rFonts w:ascii="Times New Roman" w:hAnsi="Times New Roman" w:cs="Times New Roman"/>
          <w:sz w:val="22"/>
          <w:szCs w:val="22"/>
        </w:rPr>
      </w:pPr>
    </w:p>
    <w:p w14:paraId="170C23A9" w14:textId="77777777" w:rsidR="0017650A" w:rsidRPr="001A4F77" w:rsidRDefault="0017650A" w:rsidP="006E6977">
      <w:pPr>
        <w:spacing w:line="276" w:lineRule="auto"/>
        <w:jc w:val="both"/>
        <w:rPr>
          <w:rFonts w:ascii="Times New Roman" w:hAnsi="Times New Roman" w:cs="Times New Roman"/>
          <w:sz w:val="22"/>
          <w:szCs w:val="22"/>
        </w:rPr>
      </w:pPr>
    </w:p>
    <w:p w14:paraId="47C0C091" w14:textId="77777777" w:rsidR="00C44DF9" w:rsidRPr="0017650A" w:rsidRDefault="0017650A" w:rsidP="00521041">
      <w:pPr>
        <w:pStyle w:val="Naslov2"/>
      </w:pPr>
      <w:bookmarkStart w:id="14" w:name="_Toc48648742"/>
      <w:r w:rsidRPr="0017650A">
        <w:lastRenderedPageBreak/>
        <w:t>4.2. UKUPNI  RASHODI</w:t>
      </w:r>
      <w:bookmarkEnd w:id="14"/>
      <w:r w:rsidRPr="0017650A">
        <w:t xml:space="preserve"> </w:t>
      </w:r>
    </w:p>
    <w:p w14:paraId="48A86107" w14:textId="77777777" w:rsidR="0017650A" w:rsidRPr="0017650A" w:rsidRDefault="0017650A" w:rsidP="0017650A">
      <w:pPr>
        <w:pStyle w:val="Bezproreda"/>
      </w:pPr>
    </w:p>
    <w:p w14:paraId="7E9F2806" w14:textId="77777777" w:rsidR="0074536E" w:rsidRPr="00A8246C" w:rsidRDefault="00A8246C" w:rsidP="00C247E0">
      <w:pPr>
        <w:ind w:firstLine="426"/>
        <w:jc w:val="both"/>
        <w:rPr>
          <w:rFonts w:ascii="Times New Roman" w:hAnsi="Times New Roman" w:cs="Times New Roman"/>
          <w:b/>
          <w:sz w:val="22"/>
          <w:szCs w:val="22"/>
        </w:rPr>
      </w:pPr>
      <w:r>
        <w:rPr>
          <w:rFonts w:ascii="Times New Roman" w:hAnsi="Times New Roman" w:cs="Times New Roman"/>
          <w:sz w:val="22"/>
          <w:szCs w:val="22"/>
        </w:rPr>
        <w:t>Ukupni rashodi</w:t>
      </w:r>
      <w:r w:rsidR="00C44DF9" w:rsidRPr="001A4F77">
        <w:rPr>
          <w:rFonts w:ascii="Times New Roman" w:hAnsi="Times New Roman" w:cs="Times New Roman"/>
          <w:sz w:val="22"/>
          <w:szCs w:val="22"/>
        </w:rPr>
        <w:t xml:space="preserve"> </w:t>
      </w:r>
      <w:r w:rsidRPr="0037178D">
        <w:rPr>
          <w:rFonts w:ascii="Times New Roman" w:hAnsi="Times New Roman" w:cs="Times New Roman"/>
          <w:sz w:val="22"/>
          <w:szCs w:val="22"/>
        </w:rPr>
        <w:t xml:space="preserve">za razdoblje </w:t>
      </w:r>
      <w:r>
        <w:rPr>
          <w:rFonts w:ascii="Times New Roman" w:hAnsi="Times New Roman" w:cs="Times New Roman"/>
          <w:sz w:val="22"/>
          <w:szCs w:val="22"/>
        </w:rPr>
        <w:t>0</w:t>
      </w:r>
      <w:r w:rsidRPr="0037178D">
        <w:rPr>
          <w:rFonts w:ascii="Times New Roman" w:hAnsi="Times New Roman" w:cs="Times New Roman"/>
          <w:sz w:val="22"/>
          <w:szCs w:val="22"/>
        </w:rPr>
        <w:t>1.</w:t>
      </w:r>
      <w:r>
        <w:rPr>
          <w:rFonts w:ascii="Times New Roman" w:hAnsi="Times New Roman" w:cs="Times New Roman"/>
          <w:sz w:val="22"/>
          <w:szCs w:val="22"/>
        </w:rPr>
        <w:t>01.</w:t>
      </w:r>
      <w:r w:rsidRPr="0037178D">
        <w:rPr>
          <w:rFonts w:ascii="Times New Roman" w:hAnsi="Times New Roman" w:cs="Times New Roman"/>
          <w:sz w:val="22"/>
          <w:szCs w:val="22"/>
        </w:rPr>
        <w:t xml:space="preserve"> – </w:t>
      </w:r>
      <w:r>
        <w:rPr>
          <w:rFonts w:ascii="Times New Roman" w:hAnsi="Times New Roman" w:cs="Times New Roman"/>
          <w:sz w:val="22"/>
          <w:szCs w:val="22"/>
        </w:rPr>
        <w:t xml:space="preserve">30.06.2020. godine ostvareni su u iznosu od </w:t>
      </w:r>
      <w:r w:rsidRPr="00A8246C">
        <w:rPr>
          <w:rFonts w:ascii="Times New Roman" w:hAnsi="Times New Roman" w:cs="Times New Roman"/>
          <w:b/>
          <w:sz w:val="22"/>
          <w:szCs w:val="22"/>
        </w:rPr>
        <w:t>33.226.840 kuna.</w:t>
      </w:r>
    </w:p>
    <w:p w14:paraId="3ACF7041" w14:textId="77777777" w:rsidR="00C44DF9" w:rsidRPr="00521041" w:rsidRDefault="00C44DF9" w:rsidP="00521041">
      <w:pPr>
        <w:pStyle w:val="Naslov3"/>
      </w:pPr>
      <w:bookmarkStart w:id="15" w:name="_Toc48648743"/>
      <w:r w:rsidRPr="00521041">
        <w:t>4.2.1. Troškovi sirovina, materijala, energije i sitnog inventara</w:t>
      </w:r>
      <w:bookmarkEnd w:id="15"/>
    </w:p>
    <w:p w14:paraId="4312540A" w14:textId="77777777" w:rsidR="00C44DF9" w:rsidRPr="00E11289" w:rsidRDefault="00C44DF9" w:rsidP="00C44DF9">
      <w:pPr>
        <w:rPr>
          <w:rFonts w:ascii="Times New Roman" w:hAnsi="Times New Roman" w:cs="Times New Roman"/>
          <w:b/>
          <w:sz w:val="10"/>
          <w:szCs w:val="10"/>
        </w:rPr>
      </w:pPr>
    </w:p>
    <w:p w14:paraId="312EE916" w14:textId="77777777" w:rsidR="00652CAA" w:rsidRDefault="00474A83" w:rsidP="00591567">
      <w:pPr>
        <w:pStyle w:val="Bezproreda"/>
        <w:ind w:firstLine="426"/>
        <w:jc w:val="both"/>
        <w:rPr>
          <w:rFonts w:ascii="Times New Roman" w:hAnsi="Times New Roman" w:cs="Times New Roman"/>
          <w:sz w:val="22"/>
          <w:szCs w:val="22"/>
        </w:rPr>
      </w:pPr>
      <w:r w:rsidRPr="00652CAA">
        <w:rPr>
          <w:rFonts w:ascii="Times New Roman" w:hAnsi="Times New Roman" w:cs="Times New Roman"/>
          <w:sz w:val="22"/>
          <w:szCs w:val="22"/>
        </w:rPr>
        <w:t xml:space="preserve">Ovi materijalni troškovi za prvo polugodište </w:t>
      </w:r>
      <w:r w:rsidR="0017650A">
        <w:rPr>
          <w:rFonts w:ascii="Times New Roman" w:hAnsi="Times New Roman" w:cs="Times New Roman"/>
          <w:sz w:val="22"/>
          <w:szCs w:val="22"/>
        </w:rPr>
        <w:t xml:space="preserve">2020. g. </w:t>
      </w:r>
      <w:r w:rsidRPr="00652CAA">
        <w:rPr>
          <w:rFonts w:ascii="Times New Roman" w:hAnsi="Times New Roman" w:cs="Times New Roman"/>
          <w:sz w:val="22"/>
          <w:szCs w:val="22"/>
        </w:rPr>
        <w:t>iznose 5.008.057 kn i na nivou su planiranih, ali je po vrstama došlo do odstupanja i to na troškovima goriva s obzirom da su se cijene svako malo mijenjale ovisno o kretanju cijena na svjetskom tržištu, a na što je utjecala smanjena potražanja zbog pojave pandemije korona virusa i zabrane kretanja stanovništva.</w:t>
      </w:r>
      <w:r w:rsidR="00CB00ED" w:rsidRPr="00652CAA">
        <w:rPr>
          <w:rFonts w:ascii="Times New Roman" w:hAnsi="Times New Roman" w:cs="Times New Roman"/>
          <w:sz w:val="22"/>
          <w:szCs w:val="22"/>
        </w:rPr>
        <w:t xml:space="preserve"> Isto tako, zbog blage zime</w:t>
      </w:r>
      <w:r w:rsidR="0017650A">
        <w:rPr>
          <w:rFonts w:ascii="Times New Roman" w:hAnsi="Times New Roman" w:cs="Times New Roman"/>
          <w:sz w:val="22"/>
          <w:szCs w:val="22"/>
        </w:rPr>
        <w:t>,</w:t>
      </w:r>
      <w:r w:rsidR="00CB00ED" w:rsidRPr="00652CAA">
        <w:rPr>
          <w:rFonts w:ascii="Times New Roman" w:hAnsi="Times New Roman" w:cs="Times New Roman"/>
          <w:sz w:val="22"/>
          <w:szCs w:val="22"/>
        </w:rPr>
        <w:t xml:space="preserve"> </w:t>
      </w:r>
      <w:r w:rsidRPr="00652CAA">
        <w:rPr>
          <w:rFonts w:ascii="Times New Roman" w:hAnsi="Times New Roman" w:cs="Times New Roman"/>
          <w:sz w:val="22"/>
          <w:szCs w:val="22"/>
        </w:rPr>
        <w:t xml:space="preserve"> potrošnja plin</w:t>
      </w:r>
      <w:r w:rsidR="0017650A">
        <w:rPr>
          <w:rFonts w:ascii="Times New Roman" w:hAnsi="Times New Roman" w:cs="Times New Roman"/>
          <w:sz w:val="22"/>
          <w:szCs w:val="22"/>
        </w:rPr>
        <w:t>a za grijanje</w:t>
      </w:r>
      <w:r w:rsidRPr="00652CAA">
        <w:rPr>
          <w:rFonts w:ascii="Times New Roman" w:hAnsi="Times New Roman" w:cs="Times New Roman"/>
          <w:sz w:val="22"/>
          <w:szCs w:val="22"/>
        </w:rPr>
        <w:t xml:space="preserve"> i soli za posipavanje </w:t>
      </w:r>
      <w:r w:rsidR="0017650A">
        <w:rPr>
          <w:rFonts w:ascii="Times New Roman" w:hAnsi="Times New Roman" w:cs="Times New Roman"/>
          <w:sz w:val="22"/>
          <w:szCs w:val="22"/>
        </w:rPr>
        <w:t xml:space="preserve">cesta </w:t>
      </w:r>
      <w:r w:rsidRPr="00652CAA">
        <w:rPr>
          <w:rFonts w:ascii="Times New Roman" w:hAnsi="Times New Roman" w:cs="Times New Roman"/>
          <w:sz w:val="22"/>
          <w:szCs w:val="22"/>
        </w:rPr>
        <w:t>bila je manja</w:t>
      </w:r>
      <w:r w:rsidR="001778C0" w:rsidRPr="00652CAA">
        <w:rPr>
          <w:rFonts w:ascii="Times New Roman" w:hAnsi="Times New Roman" w:cs="Times New Roman"/>
          <w:sz w:val="22"/>
          <w:szCs w:val="22"/>
        </w:rPr>
        <w:t>.</w:t>
      </w:r>
      <w:r w:rsidR="00187E13" w:rsidRPr="00652CAA">
        <w:rPr>
          <w:rFonts w:ascii="Times New Roman" w:hAnsi="Times New Roman" w:cs="Times New Roman"/>
          <w:sz w:val="22"/>
          <w:szCs w:val="22"/>
        </w:rPr>
        <w:t xml:space="preserve"> </w:t>
      </w:r>
    </w:p>
    <w:p w14:paraId="6FB0C895" w14:textId="77777777" w:rsidR="00591567" w:rsidRPr="00591567" w:rsidRDefault="00591567" w:rsidP="00591567">
      <w:pPr>
        <w:pStyle w:val="Bezproreda"/>
        <w:ind w:firstLine="426"/>
        <w:jc w:val="both"/>
        <w:rPr>
          <w:rFonts w:ascii="Times New Roman" w:hAnsi="Times New Roman" w:cs="Times New Roman"/>
          <w:color w:val="FF0000"/>
          <w:sz w:val="22"/>
          <w:szCs w:val="22"/>
        </w:rPr>
      </w:pPr>
    </w:p>
    <w:p w14:paraId="6C0BE2EE" w14:textId="77777777" w:rsidR="00802B74" w:rsidRPr="00802B74" w:rsidRDefault="00802B74" w:rsidP="00652CAA">
      <w:pPr>
        <w:spacing w:line="276" w:lineRule="auto"/>
        <w:ind w:left="7080" w:firstLine="708"/>
        <w:jc w:val="both"/>
        <w:rPr>
          <w:rFonts w:ascii="Times New Roman" w:hAnsi="Times New Roman" w:cs="Times New Roman"/>
          <w:i/>
          <w:sz w:val="16"/>
          <w:szCs w:val="16"/>
        </w:rPr>
      </w:pPr>
      <w:r w:rsidRPr="003D22C3">
        <w:rPr>
          <w:rFonts w:ascii="Times New Roman" w:hAnsi="Times New Roman" w:cs="Times New Roman"/>
          <w:i/>
          <w:sz w:val="16"/>
          <w:szCs w:val="16"/>
        </w:rPr>
        <w:t>Iznos u kn, bez lp</w:t>
      </w:r>
    </w:p>
    <w:tbl>
      <w:tblPr>
        <w:tblStyle w:val="Svijetlareetkatablice"/>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2346"/>
        <w:gridCol w:w="1206"/>
        <w:gridCol w:w="1284"/>
        <w:gridCol w:w="1206"/>
        <w:gridCol w:w="1189"/>
        <w:gridCol w:w="1159"/>
        <w:gridCol w:w="803"/>
        <w:gridCol w:w="803"/>
      </w:tblGrid>
      <w:tr w:rsidR="00187E13" w:rsidRPr="0070284A" w14:paraId="7E89086C" w14:textId="77777777" w:rsidTr="00187E13">
        <w:trPr>
          <w:trHeight w:val="600"/>
        </w:trPr>
        <w:tc>
          <w:tcPr>
            <w:tcW w:w="462" w:type="dxa"/>
            <w:shd w:val="clear" w:color="auto" w:fill="F4CDC8" w:themeFill="accent2" w:themeFillTint="33"/>
          </w:tcPr>
          <w:p w14:paraId="1F0DA665" w14:textId="77777777" w:rsidR="00A8246C" w:rsidRPr="006770F2" w:rsidRDefault="00A8246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R. br.</w:t>
            </w:r>
          </w:p>
        </w:tc>
        <w:tc>
          <w:tcPr>
            <w:tcW w:w="2346" w:type="dxa"/>
            <w:shd w:val="clear" w:color="auto" w:fill="F4CDC8" w:themeFill="accent2" w:themeFillTint="33"/>
            <w:noWrap/>
            <w:hideMark/>
          </w:tcPr>
          <w:p w14:paraId="69B533C0" w14:textId="77777777" w:rsidR="00A8246C" w:rsidRDefault="00A8246C" w:rsidP="003F45D4">
            <w:pPr>
              <w:jc w:val="center"/>
              <w:rPr>
                <w:rFonts w:ascii="Times New Roman" w:eastAsia="Times New Roman" w:hAnsi="Times New Roman" w:cs="Times New Roman"/>
                <w:color w:val="000000"/>
                <w:sz w:val="22"/>
                <w:szCs w:val="22"/>
                <w:lang w:eastAsia="hr-HR"/>
              </w:rPr>
            </w:pPr>
          </w:p>
          <w:p w14:paraId="678F3C64" w14:textId="77777777" w:rsidR="00A8246C" w:rsidRPr="006770F2" w:rsidRDefault="00A8246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Opis</w:t>
            </w:r>
          </w:p>
        </w:tc>
        <w:tc>
          <w:tcPr>
            <w:tcW w:w="1206" w:type="dxa"/>
            <w:shd w:val="clear" w:color="auto" w:fill="F4CDC8" w:themeFill="accent2" w:themeFillTint="33"/>
            <w:hideMark/>
          </w:tcPr>
          <w:p w14:paraId="7D0CBAE4" w14:textId="77777777" w:rsidR="00A8246C" w:rsidRPr="006770F2" w:rsidRDefault="00A8246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2018.</w:t>
            </w:r>
          </w:p>
        </w:tc>
        <w:tc>
          <w:tcPr>
            <w:tcW w:w="1284" w:type="dxa"/>
            <w:shd w:val="clear" w:color="auto" w:fill="F4CDC8" w:themeFill="accent2" w:themeFillTint="33"/>
            <w:hideMark/>
          </w:tcPr>
          <w:p w14:paraId="6C6AB29D" w14:textId="77777777" w:rsidR="00A8246C" w:rsidRPr="006770F2" w:rsidRDefault="00A8246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w:t>
            </w:r>
          </w:p>
          <w:p w14:paraId="54531F8E" w14:textId="77777777" w:rsidR="00A8246C" w:rsidRPr="006770F2" w:rsidRDefault="00A8246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2019.</w:t>
            </w:r>
          </w:p>
        </w:tc>
        <w:tc>
          <w:tcPr>
            <w:tcW w:w="1138" w:type="dxa"/>
            <w:shd w:val="clear" w:color="auto" w:fill="F4CDC8" w:themeFill="accent2" w:themeFillTint="33"/>
            <w:noWrap/>
          </w:tcPr>
          <w:p w14:paraId="13EE616E" w14:textId="77777777" w:rsidR="00A8246C" w:rsidRPr="006770F2" w:rsidRDefault="00A8246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PLAN 2020.</w:t>
            </w:r>
          </w:p>
        </w:tc>
        <w:tc>
          <w:tcPr>
            <w:tcW w:w="1231" w:type="dxa"/>
            <w:shd w:val="clear" w:color="auto" w:fill="F4CDC8" w:themeFill="accent2" w:themeFillTint="33"/>
          </w:tcPr>
          <w:p w14:paraId="3B1C8071" w14:textId="77777777" w:rsidR="00A8246C" w:rsidRPr="006770F2" w:rsidRDefault="00A8246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1.-6.2019.</w:t>
            </w:r>
          </w:p>
        </w:tc>
        <w:tc>
          <w:tcPr>
            <w:tcW w:w="1183" w:type="dxa"/>
            <w:shd w:val="clear" w:color="auto" w:fill="F4CDC8" w:themeFill="accent2" w:themeFillTint="33"/>
          </w:tcPr>
          <w:p w14:paraId="4F7853D4" w14:textId="77777777" w:rsidR="00A8246C" w:rsidRPr="006770F2" w:rsidRDefault="00A8246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1.-6.2020.</w:t>
            </w:r>
          </w:p>
        </w:tc>
        <w:tc>
          <w:tcPr>
            <w:tcW w:w="803" w:type="dxa"/>
            <w:shd w:val="clear" w:color="auto" w:fill="F4CDC8" w:themeFill="accent2" w:themeFillTint="33"/>
          </w:tcPr>
          <w:p w14:paraId="5634D19E" w14:textId="77777777" w:rsidR="00A8246C" w:rsidRPr="006770F2" w:rsidRDefault="00A8246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Indeks</w:t>
            </w:r>
          </w:p>
          <w:p w14:paraId="435A7FED" w14:textId="77777777" w:rsidR="00A8246C" w:rsidRPr="006770F2" w:rsidRDefault="00A8246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7/5</w:t>
            </w:r>
          </w:p>
        </w:tc>
        <w:tc>
          <w:tcPr>
            <w:tcW w:w="803" w:type="dxa"/>
            <w:shd w:val="clear" w:color="auto" w:fill="F4CDC8" w:themeFill="accent2" w:themeFillTint="33"/>
          </w:tcPr>
          <w:p w14:paraId="01EA85A9" w14:textId="77777777" w:rsidR="00A8246C" w:rsidRPr="006770F2" w:rsidRDefault="00A8246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Indeks</w:t>
            </w:r>
          </w:p>
          <w:p w14:paraId="1D1660B7" w14:textId="77777777" w:rsidR="00A8246C" w:rsidRPr="006770F2" w:rsidRDefault="00A8246C"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7/6</w:t>
            </w:r>
          </w:p>
        </w:tc>
      </w:tr>
      <w:tr w:rsidR="00A8246C" w:rsidRPr="0070284A" w14:paraId="31A8234A" w14:textId="77777777" w:rsidTr="00187E13">
        <w:trPr>
          <w:trHeight w:val="300"/>
        </w:trPr>
        <w:tc>
          <w:tcPr>
            <w:tcW w:w="462" w:type="dxa"/>
          </w:tcPr>
          <w:p w14:paraId="6A151410" w14:textId="77777777" w:rsidR="00A8246C" w:rsidRPr="00EC6CFE" w:rsidRDefault="00A8246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1</w:t>
            </w:r>
          </w:p>
        </w:tc>
        <w:tc>
          <w:tcPr>
            <w:tcW w:w="2346" w:type="dxa"/>
            <w:noWrap/>
          </w:tcPr>
          <w:p w14:paraId="45AF9B54" w14:textId="77777777" w:rsidR="00A8246C" w:rsidRPr="00EC6CFE" w:rsidRDefault="00A8246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2</w:t>
            </w:r>
          </w:p>
        </w:tc>
        <w:tc>
          <w:tcPr>
            <w:tcW w:w="1206" w:type="dxa"/>
            <w:noWrap/>
          </w:tcPr>
          <w:p w14:paraId="7CE6C678" w14:textId="77777777" w:rsidR="00A8246C" w:rsidRPr="00EC6CFE" w:rsidRDefault="00A8246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3</w:t>
            </w:r>
          </w:p>
        </w:tc>
        <w:tc>
          <w:tcPr>
            <w:tcW w:w="1284" w:type="dxa"/>
            <w:noWrap/>
          </w:tcPr>
          <w:p w14:paraId="3C58EB72" w14:textId="77777777" w:rsidR="00A8246C" w:rsidRPr="00EC6CFE" w:rsidRDefault="00A8246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4</w:t>
            </w:r>
          </w:p>
        </w:tc>
        <w:tc>
          <w:tcPr>
            <w:tcW w:w="1138" w:type="dxa"/>
            <w:noWrap/>
          </w:tcPr>
          <w:p w14:paraId="3A4D4603" w14:textId="77777777" w:rsidR="00A8246C" w:rsidRPr="00EC6CFE" w:rsidRDefault="00A8246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5</w:t>
            </w:r>
          </w:p>
        </w:tc>
        <w:tc>
          <w:tcPr>
            <w:tcW w:w="1231" w:type="dxa"/>
          </w:tcPr>
          <w:p w14:paraId="4183B383" w14:textId="77777777" w:rsidR="00A8246C" w:rsidRPr="00EC6CFE" w:rsidRDefault="00A8246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6</w:t>
            </w:r>
          </w:p>
        </w:tc>
        <w:tc>
          <w:tcPr>
            <w:tcW w:w="1183" w:type="dxa"/>
          </w:tcPr>
          <w:p w14:paraId="748A7AEF" w14:textId="77777777" w:rsidR="00A8246C" w:rsidRPr="00EC6CFE" w:rsidRDefault="00A8246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7</w:t>
            </w:r>
          </w:p>
        </w:tc>
        <w:tc>
          <w:tcPr>
            <w:tcW w:w="803" w:type="dxa"/>
          </w:tcPr>
          <w:p w14:paraId="7F9B1490" w14:textId="77777777" w:rsidR="00A8246C" w:rsidRPr="00EC6CFE" w:rsidRDefault="00A8246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8</w:t>
            </w:r>
          </w:p>
        </w:tc>
        <w:tc>
          <w:tcPr>
            <w:tcW w:w="803" w:type="dxa"/>
          </w:tcPr>
          <w:p w14:paraId="7B70CE52" w14:textId="77777777" w:rsidR="00A8246C" w:rsidRPr="00EC6CFE" w:rsidRDefault="00A8246C"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9</w:t>
            </w:r>
          </w:p>
        </w:tc>
      </w:tr>
      <w:tr w:rsidR="00A8246C" w:rsidRPr="0070284A" w14:paraId="00E69933" w14:textId="77777777" w:rsidTr="00187E13">
        <w:trPr>
          <w:trHeight w:val="300"/>
        </w:trPr>
        <w:tc>
          <w:tcPr>
            <w:tcW w:w="462" w:type="dxa"/>
          </w:tcPr>
          <w:p w14:paraId="1A5E9F55" w14:textId="77777777" w:rsidR="00A8246C" w:rsidRPr="006770F2" w:rsidRDefault="00A8246C" w:rsidP="003F45D4">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1.</w:t>
            </w:r>
          </w:p>
        </w:tc>
        <w:tc>
          <w:tcPr>
            <w:tcW w:w="2346" w:type="dxa"/>
            <w:noWrap/>
          </w:tcPr>
          <w:p w14:paraId="3B13445D" w14:textId="77777777" w:rsidR="00A8246C" w:rsidRPr="006770F2" w:rsidRDefault="00647AD2"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Utrošene sir. i materijal</w:t>
            </w:r>
          </w:p>
        </w:tc>
        <w:tc>
          <w:tcPr>
            <w:tcW w:w="1206" w:type="dxa"/>
            <w:noWrap/>
          </w:tcPr>
          <w:p w14:paraId="6D327E5F" w14:textId="77777777" w:rsidR="00A8246C" w:rsidRPr="00647AD2" w:rsidRDefault="00647AD2" w:rsidP="003F45D4">
            <w:pPr>
              <w:jc w:val="right"/>
              <w:rPr>
                <w:rFonts w:ascii="Times New Roman" w:eastAsia="Times New Roman" w:hAnsi="Times New Roman" w:cs="Times New Roman"/>
                <w:color w:val="000000"/>
                <w:sz w:val="22"/>
                <w:szCs w:val="22"/>
                <w:lang w:eastAsia="hr-HR"/>
              </w:rPr>
            </w:pPr>
            <w:r w:rsidRPr="00647AD2">
              <w:rPr>
                <w:rFonts w:ascii="Times New Roman" w:eastAsia="Times New Roman" w:hAnsi="Times New Roman" w:cs="Times New Roman"/>
                <w:color w:val="000000"/>
                <w:sz w:val="22"/>
                <w:szCs w:val="22"/>
                <w:lang w:eastAsia="hr-HR"/>
              </w:rPr>
              <w:t>6.253.430</w:t>
            </w:r>
          </w:p>
        </w:tc>
        <w:tc>
          <w:tcPr>
            <w:tcW w:w="1284" w:type="dxa"/>
            <w:noWrap/>
          </w:tcPr>
          <w:p w14:paraId="4526F381" w14:textId="77777777" w:rsidR="00A8246C" w:rsidRPr="006770F2" w:rsidRDefault="00647AD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6.955.039</w:t>
            </w:r>
          </w:p>
        </w:tc>
        <w:tc>
          <w:tcPr>
            <w:tcW w:w="1138" w:type="dxa"/>
            <w:noWrap/>
          </w:tcPr>
          <w:p w14:paraId="02587269" w14:textId="77777777" w:rsidR="00A8246C" w:rsidRPr="006770F2" w:rsidRDefault="002A1E91"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6.9</w:t>
            </w:r>
            <w:r w:rsidR="00647AD2">
              <w:rPr>
                <w:rFonts w:ascii="Times New Roman" w:eastAsia="Times New Roman" w:hAnsi="Times New Roman" w:cs="Times New Roman"/>
                <w:color w:val="000000"/>
                <w:sz w:val="22"/>
                <w:szCs w:val="22"/>
                <w:lang w:eastAsia="hr-HR"/>
              </w:rPr>
              <w:t>44.000</w:t>
            </w:r>
          </w:p>
        </w:tc>
        <w:tc>
          <w:tcPr>
            <w:tcW w:w="1231" w:type="dxa"/>
          </w:tcPr>
          <w:p w14:paraId="1629D1C1" w14:textId="77777777" w:rsidR="00A8246C" w:rsidRPr="006770F2" w:rsidRDefault="00647AD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3.018.593</w:t>
            </w:r>
          </w:p>
        </w:tc>
        <w:tc>
          <w:tcPr>
            <w:tcW w:w="1183" w:type="dxa"/>
          </w:tcPr>
          <w:p w14:paraId="5D60A803" w14:textId="77777777" w:rsidR="00A8246C" w:rsidRPr="006770F2" w:rsidRDefault="00647AD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3.517.022</w:t>
            </w:r>
          </w:p>
        </w:tc>
        <w:tc>
          <w:tcPr>
            <w:tcW w:w="803" w:type="dxa"/>
          </w:tcPr>
          <w:p w14:paraId="601A7632" w14:textId="77777777" w:rsidR="00A8246C" w:rsidRPr="006770F2" w:rsidRDefault="00802B74"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51</w:t>
            </w:r>
          </w:p>
        </w:tc>
        <w:tc>
          <w:tcPr>
            <w:tcW w:w="803" w:type="dxa"/>
          </w:tcPr>
          <w:p w14:paraId="723546B6" w14:textId="77777777" w:rsidR="00A8246C" w:rsidRPr="006770F2" w:rsidRDefault="00802B74"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116</w:t>
            </w:r>
          </w:p>
        </w:tc>
      </w:tr>
      <w:tr w:rsidR="00A8246C" w:rsidRPr="0070284A" w14:paraId="3A102BF8" w14:textId="77777777" w:rsidTr="00187E13">
        <w:trPr>
          <w:trHeight w:val="300"/>
        </w:trPr>
        <w:tc>
          <w:tcPr>
            <w:tcW w:w="462" w:type="dxa"/>
          </w:tcPr>
          <w:p w14:paraId="298FEE5A" w14:textId="77777777" w:rsidR="00A8246C" w:rsidRPr="006770F2" w:rsidRDefault="00A8246C" w:rsidP="003F45D4">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2.</w:t>
            </w:r>
          </w:p>
        </w:tc>
        <w:tc>
          <w:tcPr>
            <w:tcW w:w="2346" w:type="dxa"/>
            <w:noWrap/>
          </w:tcPr>
          <w:p w14:paraId="11B7CEB6" w14:textId="77777777" w:rsidR="00A8246C" w:rsidRPr="006770F2" w:rsidRDefault="00647AD2"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Potrošena </w:t>
            </w:r>
            <w:proofErr w:type="spellStart"/>
            <w:r>
              <w:rPr>
                <w:rFonts w:ascii="Times New Roman" w:eastAsia="Times New Roman" w:hAnsi="Times New Roman" w:cs="Times New Roman"/>
                <w:color w:val="000000"/>
                <w:sz w:val="22"/>
                <w:szCs w:val="22"/>
                <w:lang w:eastAsia="hr-HR"/>
              </w:rPr>
              <w:t>energ</w:t>
            </w:r>
            <w:proofErr w:type="spellEnd"/>
            <w:r>
              <w:rPr>
                <w:rFonts w:ascii="Times New Roman" w:eastAsia="Times New Roman" w:hAnsi="Times New Roman" w:cs="Times New Roman"/>
                <w:color w:val="000000"/>
                <w:sz w:val="22"/>
                <w:szCs w:val="22"/>
                <w:lang w:eastAsia="hr-HR"/>
              </w:rPr>
              <w:t xml:space="preserve">. i </w:t>
            </w:r>
            <w:proofErr w:type="spellStart"/>
            <w:r>
              <w:rPr>
                <w:rFonts w:ascii="Times New Roman" w:eastAsia="Times New Roman" w:hAnsi="Times New Roman" w:cs="Times New Roman"/>
                <w:color w:val="000000"/>
                <w:sz w:val="22"/>
                <w:szCs w:val="22"/>
                <w:lang w:eastAsia="hr-HR"/>
              </w:rPr>
              <w:t>gor</w:t>
            </w:r>
            <w:proofErr w:type="spellEnd"/>
            <w:r>
              <w:rPr>
                <w:rFonts w:ascii="Times New Roman" w:eastAsia="Times New Roman" w:hAnsi="Times New Roman" w:cs="Times New Roman"/>
                <w:color w:val="000000"/>
                <w:sz w:val="22"/>
                <w:szCs w:val="22"/>
                <w:lang w:eastAsia="hr-HR"/>
              </w:rPr>
              <w:t>.</w:t>
            </w:r>
          </w:p>
        </w:tc>
        <w:tc>
          <w:tcPr>
            <w:tcW w:w="1206" w:type="dxa"/>
            <w:noWrap/>
          </w:tcPr>
          <w:p w14:paraId="5381DD31" w14:textId="77777777" w:rsidR="00A8246C" w:rsidRPr="00647AD2" w:rsidRDefault="00647AD2" w:rsidP="003F45D4">
            <w:pPr>
              <w:jc w:val="right"/>
              <w:rPr>
                <w:rFonts w:ascii="Times New Roman" w:eastAsia="Times New Roman" w:hAnsi="Times New Roman" w:cs="Times New Roman"/>
                <w:color w:val="000000"/>
                <w:sz w:val="22"/>
                <w:szCs w:val="22"/>
                <w:lang w:eastAsia="hr-HR"/>
              </w:rPr>
            </w:pPr>
            <w:r w:rsidRPr="00647AD2">
              <w:rPr>
                <w:rFonts w:ascii="Times New Roman" w:eastAsia="Times New Roman" w:hAnsi="Times New Roman" w:cs="Times New Roman"/>
                <w:color w:val="000000"/>
                <w:sz w:val="22"/>
                <w:szCs w:val="22"/>
                <w:lang w:eastAsia="hr-HR"/>
              </w:rPr>
              <w:t>2.650.531</w:t>
            </w:r>
          </w:p>
        </w:tc>
        <w:tc>
          <w:tcPr>
            <w:tcW w:w="1284" w:type="dxa"/>
            <w:noWrap/>
          </w:tcPr>
          <w:p w14:paraId="380F846B" w14:textId="77777777" w:rsidR="00A8246C" w:rsidRPr="006770F2" w:rsidRDefault="00647AD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2.583.065</w:t>
            </w:r>
          </w:p>
        </w:tc>
        <w:tc>
          <w:tcPr>
            <w:tcW w:w="1138" w:type="dxa"/>
            <w:noWrap/>
          </w:tcPr>
          <w:p w14:paraId="4657D656" w14:textId="77777777" w:rsidR="00A8246C" w:rsidRPr="006770F2" w:rsidRDefault="00647AD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2.852.000</w:t>
            </w:r>
          </w:p>
        </w:tc>
        <w:tc>
          <w:tcPr>
            <w:tcW w:w="1231" w:type="dxa"/>
          </w:tcPr>
          <w:p w14:paraId="32C67670" w14:textId="77777777" w:rsidR="00A8246C" w:rsidRPr="006770F2" w:rsidRDefault="00647AD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1.243.322</w:t>
            </w:r>
          </w:p>
        </w:tc>
        <w:tc>
          <w:tcPr>
            <w:tcW w:w="1183" w:type="dxa"/>
          </w:tcPr>
          <w:p w14:paraId="02BA6E53" w14:textId="77777777" w:rsidR="00A8246C" w:rsidRPr="006770F2" w:rsidRDefault="00647AD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1.268.150</w:t>
            </w:r>
          </w:p>
        </w:tc>
        <w:tc>
          <w:tcPr>
            <w:tcW w:w="803" w:type="dxa"/>
          </w:tcPr>
          <w:p w14:paraId="45270C24" w14:textId="77777777" w:rsidR="00A8246C" w:rsidRPr="006770F2" w:rsidRDefault="00802B74"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44</w:t>
            </w:r>
          </w:p>
        </w:tc>
        <w:tc>
          <w:tcPr>
            <w:tcW w:w="803" w:type="dxa"/>
          </w:tcPr>
          <w:p w14:paraId="06099E72" w14:textId="77777777" w:rsidR="00A8246C" w:rsidRPr="006770F2" w:rsidRDefault="00802B74"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102</w:t>
            </w:r>
          </w:p>
        </w:tc>
      </w:tr>
      <w:tr w:rsidR="00A8246C" w:rsidRPr="0070284A" w14:paraId="6211928E" w14:textId="77777777" w:rsidTr="00187E13">
        <w:trPr>
          <w:trHeight w:val="300"/>
        </w:trPr>
        <w:tc>
          <w:tcPr>
            <w:tcW w:w="462" w:type="dxa"/>
          </w:tcPr>
          <w:p w14:paraId="1973978C" w14:textId="77777777" w:rsidR="00A8246C" w:rsidRPr="006770F2" w:rsidRDefault="00A8246C" w:rsidP="003F45D4">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3.</w:t>
            </w:r>
          </w:p>
        </w:tc>
        <w:tc>
          <w:tcPr>
            <w:tcW w:w="2346" w:type="dxa"/>
            <w:noWrap/>
          </w:tcPr>
          <w:p w14:paraId="02899028" w14:textId="77777777" w:rsidR="00A8246C" w:rsidRPr="006770F2" w:rsidRDefault="00647AD2"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Utrošeni sitni </w:t>
            </w:r>
            <w:proofErr w:type="spellStart"/>
            <w:r>
              <w:rPr>
                <w:rFonts w:ascii="Times New Roman" w:eastAsia="Times New Roman" w:hAnsi="Times New Roman" w:cs="Times New Roman"/>
                <w:color w:val="000000"/>
                <w:sz w:val="22"/>
                <w:szCs w:val="22"/>
                <w:lang w:eastAsia="hr-HR"/>
              </w:rPr>
              <w:t>inv</w:t>
            </w:r>
            <w:proofErr w:type="spellEnd"/>
            <w:r>
              <w:rPr>
                <w:rFonts w:ascii="Times New Roman" w:eastAsia="Times New Roman" w:hAnsi="Times New Roman" w:cs="Times New Roman"/>
                <w:color w:val="000000"/>
                <w:sz w:val="22"/>
                <w:szCs w:val="22"/>
                <w:lang w:eastAsia="hr-HR"/>
              </w:rPr>
              <w:t>, gume, zaštitna oprema</w:t>
            </w:r>
          </w:p>
        </w:tc>
        <w:tc>
          <w:tcPr>
            <w:tcW w:w="1206" w:type="dxa"/>
            <w:noWrap/>
          </w:tcPr>
          <w:p w14:paraId="726C0E25" w14:textId="77777777" w:rsidR="00A8246C" w:rsidRDefault="00A8246C" w:rsidP="003F45D4">
            <w:pPr>
              <w:jc w:val="right"/>
              <w:rPr>
                <w:rFonts w:ascii="Times New Roman" w:eastAsia="Times New Roman" w:hAnsi="Times New Roman" w:cs="Times New Roman"/>
                <w:color w:val="000000"/>
                <w:sz w:val="22"/>
                <w:szCs w:val="22"/>
                <w:lang w:eastAsia="hr-HR"/>
              </w:rPr>
            </w:pPr>
          </w:p>
          <w:p w14:paraId="36678373" w14:textId="77777777" w:rsidR="00647AD2" w:rsidRPr="00647AD2" w:rsidRDefault="00647AD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3.060.945</w:t>
            </w:r>
          </w:p>
        </w:tc>
        <w:tc>
          <w:tcPr>
            <w:tcW w:w="1284" w:type="dxa"/>
            <w:noWrap/>
          </w:tcPr>
          <w:p w14:paraId="3C2AB3CF" w14:textId="77777777" w:rsidR="00647AD2" w:rsidRDefault="00647AD2" w:rsidP="003F45D4">
            <w:pPr>
              <w:jc w:val="right"/>
              <w:rPr>
                <w:rFonts w:ascii="Times New Roman" w:eastAsia="Times New Roman" w:hAnsi="Times New Roman" w:cs="Times New Roman"/>
                <w:color w:val="000000"/>
                <w:sz w:val="22"/>
                <w:szCs w:val="22"/>
                <w:lang w:eastAsia="hr-HR"/>
              </w:rPr>
            </w:pPr>
          </w:p>
          <w:p w14:paraId="4D40EEA8" w14:textId="77777777" w:rsidR="00A8246C" w:rsidRPr="006770F2" w:rsidRDefault="00647AD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409.150</w:t>
            </w:r>
          </w:p>
        </w:tc>
        <w:tc>
          <w:tcPr>
            <w:tcW w:w="1138" w:type="dxa"/>
            <w:noWrap/>
          </w:tcPr>
          <w:p w14:paraId="4F10706E" w14:textId="77777777" w:rsidR="00647AD2" w:rsidRPr="00986479" w:rsidRDefault="00647AD2" w:rsidP="003F45D4">
            <w:pPr>
              <w:jc w:val="right"/>
              <w:rPr>
                <w:rFonts w:ascii="Times New Roman" w:eastAsia="Times New Roman" w:hAnsi="Times New Roman" w:cs="Times New Roman"/>
                <w:sz w:val="22"/>
                <w:szCs w:val="22"/>
                <w:lang w:eastAsia="hr-HR"/>
              </w:rPr>
            </w:pPr>
          </w:p>
          <w:p w14:paraId="44B61E27" w14:textId="77777777" w:rsidR="00A8246C" w:rsidRPr="00986479" w:rsidRDefault="00647AD2" w:rsidP="003F45D4">
            <w:pPr>
              <w:jc w:val="right"/>
              <w:rPr>
                <w:rFonts w:ascii="Times New Roman" w:eastAsia="Times New Roman" w:hAnsi="Times New Roman" w:cs="Times New Roman"/>
                <w:sz w:val="22"/>
                <w:szCs w:val="22"/>
                <w:lang w:eastAsia="hr-HR"/>
              </w:rPr>
            </w:pPr>
            <w:r w:rsidRPr="00986479">
              <w:rPr>
                <w:rFonts w:ascii="Times New Roman" w:eastAsia="Times New Roman" w:hAnsi="Times New Roman" w:cs="Times New Roman"/>
                <w:sz w:val="22"/>
                <w:szCs w:val="22"/>
                <w:lang w:eastAsia="hr-HR"/>
              </w:rPr>
              <w:t>272.150</w:t>
            </w:r>
          </w:p>
        </w:tc>
        <w:tc>
          <w:tcPr>
            <w:tcW w:w="1231" w:type="dxa"/>
          </w:tcPr>
          <w:p w14:paraId="19AF911E" w14:textId="77777777" w:rsidR="00647AD2" w:rsidRPr="00986479" w:rsidRDefault="00647AD2" w:rsidP="003F45D4">
            <w:pPr>
              <w:jc w:val="right"/>
              <w:rPr>
                <w:rFonts w:ascii="Times New Roman" w:eastAsia="Times New Roman" w:hAnsi="Times New Roman" w:cs="Times New Roman"/>
                <w:sz w:val="22"/>
                <w:szCs w:val="22"/>
                <w:lang w:eastAsia="hr-HR"/>
              </w:rPr>
            </w:pPr>
          </w:p>
          <w:p w14:paraId="7F5EE24B" w14:textId="77777777" w:rsidR="00A8246C" w:rsidRPr="00986479" w:rsidRDefault="00647AD2" w:rsidP="003F45D4">
            <w:pPr>
              <w:jc w:val="right"/>
              <w:rPr>
                <w:rFonts w:ascii="Times New Roman" w:eastAsia="Times New Roman" w:hAnsi="Times New Roman" w:cs="Times New Roman"/>
                <w:sz w:val="22"/>
                <w:szCs w:val="22"/>
                <w:lang w:eastAsia="hr-HR"/>
              </w:rPr>
            </w:pPr>
            <w:r w:rsidRPr="00986479">
              <w:rPr>
                <w:rFonts w:ascii="Times New Roman" w:eastAsia="Times New Roman" w:hAnsi="Times New Roman" w:cs="Times New Roman"/>
                <w:sz w:val="22"/>
                <w:szCs w:val="22"/>
                <w:lang w:eastAsia="hr-HR"/>
              </w:rPr>
              <w:t>164.464</w:t>
            </w:r>
          </w:p>
        </w:tc>
        <w:tc>
          <w:tcPr>
            <w:tcW w:w="1183" w:type="dxa"/>
          </w:tcPr>
          <w:p w14:paraId="761C5280" w14:textId="77777777" w:rsidR="00647AD2" w:rsidRPr="00986479" w:rsidRDefault="00647AD2" w:rsidP="003F45D4">
            <w:pPr>
              <w:jc w:val="right"/>
              <w:rPr>
                <w:rFonts w:ascii="Times New Roman" w:eastAsia="Times New Roman" w:hAnsi="Times New Roman" w:cs="Times New Roman"/>
                <w:sz w:val="22"/>
                <w:szCs w:val="22"/>
                <w:lang w:eastAsia="hr-HR"/>
              </w:rPr>
            </w:pPr>
          </w:p>
          <w:p w14:paraId="3795F10F" w14:textId="77777777" w:rsidR="00A8246C" w:rsidRPr="00986479" w:rsidRDefault="00647AD2" w:rsidP="003F45D4">
            <w:pPr>
              <w:jc w:val="right"/>
              <w:rPr>
                <w:rFonts w:ascii="Times New Roman" w:eastAsia="Times New Roman" w:hAnsi="Times New Roman" w:cs="Times New Roman"/>
                <w:sz w:val="22"/>
                <w:szCs w:val="22"/>
                <w:lang w:eastAsia="hr-HR"/>
              </w:rPr>
            </w:pPr>
            <w:r w:rsidRPr="00986479">
              <w:rPr>
                <w:rFonts w:ascii="Times New Roman" w:eastAsia="Times New Roman" w:hAnsi="Times New Roman" w:cs="Times New Roman"/>
                <w:sz w:val="22"/>
                <w:szCs w:val="22"/>
                <w:lang w:eastAsia="hr-HR"/>
              </w:rPr>
              <w:t>222.885</w:t>
            </w:r>
          </w:p>
        </w:tc>
        <w:tc>
          <w:tcPr>
            <w:tcW w:w="803" w:type="dxa"/>
          </w:tcPr>
          <w:p w14:paraId="0E4DB055" w14:textId="77777777" w:rsidR="00802B74" w:rsidRDefault="00802B74" w:rsidP="003F45D4">
            <w:pPr>
              <w:jc w:val="right"/>
              <w:rPr>
                <w:rFonts w:ascii="Times New Roman" w:eastAsia="Times New Roman" w:hAnsi="Times New Roman" w:cs="Times New Roman"/>
                <w:color w:val="000000"/>
                <w:sz w:val="22"/>
                <w:szCs w:val="22"/>
                <w:lang w:eastAsia="hr-HR"/>
              </w:rPr>
            </w:pPr>
          </w:p>
          <w:p w14:paraId="55726539" w14:textId="77777777" w:rsidR="00A8246C" w:rsidRPr="006770F2" w:rsidRDefault="00802B74"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82</w:t>
            </w:r>
          </w:p>
        </w:tc>
        <w:tc>
          <w:tcPr>
            <w:tcW w:w="803" w:type="dxa"/>
          </w:tcPr>
          <w:p w14:paraId="20A22C54" w14:textId="77777777" w:rsidR="00A8246C" w:rsidRDefault="00A8246C" w:rsidP="003F45D4">
            <w:pPr>
              <w:jc w:val="right"/>
              <w:rPr>
                <w:rFonts w:ascii="Times New Roman" w:eastAsia="Times New Roman" w:hAnsi="Times New Roman" w:cs="Times New Roman"/>
                <w:color w:val="000000"/>
                <w:sz w:val="22"/>
                <w:szCs w:val="22"/>
                <w:lang w:eastAsia="hr-HR"/>
              </w:rPr>
            </w:pPr>
          </w:p>
          <w:p w14:paraId="088B4638" w14:textId="77777777" w:rsidR="00802B74" w:rsidRPr="006770F2" w:rsidRDefault="00802B74"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136</w:t>
            </w:r>
          </w:p>
        </w:tc>
      </w:tr>
      <w:tr w:rsidR="00187E13" w:rsidRPr="0070284A" w14:paraId="329AA1FE" w14:textId="77777777" w:rsidTr="00187E13">
        <w:trPr>
          <w:trHeight w:val="300"/>
        </w:trPr>
        <w:tc>
          <w:tcPr>
            <w:tcW w:w="462" w:type="dxa"/>
            <w:shd w:val="clear" w:color="auto" w:fill="92D050"/>
          </w:tcPr>
          <w:p w14:paraId="573044F9" w14:textId="77777777" w:rsidR="00A8246C" w:rsidRPr="006770F2" w:rsidRDefault="00A8246C" w:rsidP="003F45D4">
            <w:pPr>
              <w:rPr>
                <w:rFonts w:ascii="Times New Roman" w:eastAsia="Times New Roman" w:hAnsi="Times New Roman" w:cs="Times New Roman"/>
                <w:color w:val="000000"/>
                <w:sz w:val="22"/>
                <w:szCs w:val="22"/>
                <w:lang w:eastAsia="hr-HR"/>
              </w:rPr>
            </w:pPr>
          </w:p>
        </w:tc>
        <w:tc>
          <w:tcPr>
            <w:tcW w:w="2346" w:type="dxa"/>
            <w:shd w:val="clear" w:color="auto" w:fill="92D050"/>
            <w:noWrap/>
            <w:hideMark/>
          </w:tcPr>
          <w:p w14:paraId="71D2FA2B" w14:textId="77777777" w:rsidR="00A8246C" w:rsidRPr="006770F2" w:rsidRDefault="00A8246C" w:rsidP="003F45D4">
            <w:pPr>
              <w:rPr>
                <w:rFonts w:ascii="Times New Roman" w:eastAsia="Times New Roman" w:hAnsi="Times New Roman" w:cs="Times New Roman"/>
                <w:b/>
                <w:color w:val="000000"/>
                <w:sz w:val="22"/>
                <w:szCs w:val="22"/>
                <w:lang w:eastAsia="hr-HR"/>
              </w:rPr>
            </w:pPr>
            <w:r w:rsidRPr="006770F2">
              <w:rPr>
                <w:rFonts w:ascii="Times New Roman" w:eastAsia="Times New Roman" w:hAnsi="Times New Roman" w:cs="Times New Roman"/>
                <w:b/>
                <w:color w:val="000000"/>
                <w:sz w:val="22"/>
                <w:szCs w:val="22"/>
                <w:lang w:eastAsia="hr-HR"/>
              </w:rPr>
              <w:t>UKUPNO</w:t>
            </w:r>
          </w:p>
        </w:tc>
        <w:tc>
          <w:tcPr>
            <w:tcW w:w="1206" w:type="dxa"/>
            <w:shd w:val="clear" w:color="auto" w:fill="92D050"/>
            <w:noWrap/>
          </w:tcPr>
          <w:p w14:paraId="45D42B2C" w14:textId="77777777" w:rsidR="00A8246C" w:rsidRPr="00647AD2" w:rsidRDefault="00647AD2"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11.964.905</w:t>
            </w:r>
          </w:p>
        </w:tc>
        <w:tc>
          <w:tcPr>
            <w:tcW w:w="1284" w:type="dxa"/>
            <w:shd w:val="clear" w:color="auto" w:fill="92D050"/>
            <w:noWrap/>
          </w:tcPr>
          <w:p w14:paraId="77891205" w14:textId="77777777" w:rsidR="00A8246C" w:rsidRPr="00802B74" w:rsidRDefault="00647AD2" w:rsidP="003F45D4">
            <w:pPr>
              <w:jc w:val="right"/>
              <w:rPr>
                <w:rFonts w:ascii="Times New Roman" w:eastAsia="Times New Roman" w:hAnsi="Times New Roman" w:cs="Times New Roman"/>
                <w:b/>
                <w:color w:val="000000"/>
                <w:sz w:val="22"/>
                <w:szCs w:val="22"/>
                <w:lang w:eastAsia="hr-HR"/>
              </w:rPr>
            </w:pPr>
            <w:r w:rsidRPr="00802B74">
              <w:rPr>
                <w:rFonts w:ascii="Times New Roman" w:eastAsia="Times New Roman" w:hAnsi="Times New Roman" w:cs="Times New Roman"/>
                <w:b/>
                <w:color w:val="000000"/>
                <w:sz w:val="22"/>
                <w:szCs w:val="22"/>
                <w:lang w:eastAsia="hr-HR"/>
              </w:rPr>
              <w:t>9.947.254</w:t>
            </w:r>
          </w:p>
        </w:tc>
        <w:tc>
          <w:tcPr>
            <w:tcW w:w="1138" w:type="dxa"/>
            <w:shd w:val="clear" w:color="auto" w:fill="92D050"/>
            <w:noWrap/>
          </w:tcPr>
          <w:p w14:paraId="60853E41" w14:textId="77777777" w:rsidR="00A8246C" w:rsidRPr="006770F2" w:rsidRDefault="002A1E91"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10.068.150</w:t>
            </w:r>
          </w:p>
        </w:tc>
        <w:tc>
          <w:tcPr>
            <w:tcW w:w="1231" w:type="dxa"/>
            <w:shd w:val="clear" w:color="auto" w:fill="92D050"/>
          </w:tcPr>
          <w:p w14:paraId="72B227F1" w14:textId="77777777" w:rsidR="00A8246C" w:rsidRPr="006770F2" w:rsidRDefault="00647AD2"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4.426.379</w:t>
            </w:r>
          </w:p>
        </w:tc>
        <w:tc>
          <w:tcPr>
            <w:tcW w:w="1183" w:type="dxa"/>
            <w:shd w:val="clear" w:color="auto" w:fill="92D050"/>
          </w:tcPr>
          <w:p w14:paraId="37B32AB5" w14:textId="77777777" w:rsidR="00A8246C" w:rsidRPr="006770F2" w:rsidRDefault="00647AD2"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5.008.</w:t>
            </w:r>
            <w:r w:rsidR="00802B74">
              <w:rPr>
                <w:rFonts w:ascii="Times New Roman" w:eastAsia="Times New Roman" w:hAnsi="Times New Roman" w:cs="Times New Roman"/>
                <w:b/>
                <w:color w:val="000000"/>
                <w:sz w:val="22"/>
                <w:szCs w:val="22"/>
                <w:lang w:eastAsia="hr-HR"/>
              </w:rPr>
              <w:t>057</w:t>
            </w:r>
          </w:p>
        </w:tc>
        <w:tc>
          <w:tcPr>
            <w:tcW w:w="803" w:type="dxa"/>
            <w:shd w:val="clear" w:color="auto" w:fill="92D050"/>
          </w:tcPr>
          <w:p w14:paraId="6F7A39CB" w14:textId="77777777" w:rsidR="00A8246C" w:rsidRPr="006770F2" w:rsidRDefault="00802B74"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50</w:t>
            </w:r>
          </w:p>
        </w:tc>
        <w:tc>
          <w:tcPr>
            <w:tcW w:w="803" w:type="dxa"/>
            <w:shd w:val="clear" w:color="auto" w:fill="92D050"/>
          </w:tcPr>
          <w:p w14:paraId="3F080AFF" w14:textId="77777777" w:rsidR="00A8246C" w:rsidRPr="006770F2" w:rsidRDefault="00802B74"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113</w:t>
            </w:r>
          </w:p>
        </w:tc>
      </w:tr>
    </w:tbl>
    <w:p w14:paraId="71456071" w14:textId="77777777" w:rsidR="00187E13" w:rsidRDefault="00187E13" w:rsidP="00187E13">
      <w:pPr>
        <w:spacing w:line="276" w:lineRule="auto"/>
        <w:ind w:firstLine="426"/>
        <w:jc w:val="both"/>
        <w:rPr>
          <w:rFonts w:ascii="Times New Roman" w:hAnsi="Times New Roman" w:cs="Times New Roman"/>
          <w:color w:val="FF0000"/>
          <w:sz w:val="22"/>
          <w:szCs w:val="22"/>
        </w:rPr>
      </w:pPr>
    </w:p>
    <w:p w14:paraId="0D91C0B8" w14:textId="77777777" w:rsidR="000728F2" w:rsidRDefault="00187E13" w:rsidP="00652CAA">
      <w:pPr>
        <w:pStyle w:val="Bezproreda"/>
        <w:ind w:firstLine="708"/>
        <w:jc w:val="both"/>
        <w:rPr>
          <w:rFonts w:ascii="Times New Roman" w:hAnsi="Times New Roman" w:cs="Times New Roman"/>
          <w:sz w:val="22"/>
          <w:szCs w:val="22"/>
        </w:rPr>
      </w:pPr>
      <w:r w:rsidRPr="00652CAA">
        <w:rPr>
          <w:rFonts w:ascii="Times New Roman" w:hAnsi="Times New Roman" w:cs="Times New Roman"/>
          <w:sz w:val="22"/>
          <w:szCs w:val="22"/>
        </w:rPr>
        <w:t>Veći porast troškova nabave zaštitne odje</w:t>
      </w:r>
      <w:r w:rsidR="00C247E0" w:rsidRPr="00652CAA">
        <w:rPr>
          <w:rFonts w:ascii="Times New Roman" w:hAnsi="Times New Roman" w:cs="Times New Roman"/>
          <w:sz w:val="22"/>
          <w:szCs w:val="22"/>
        </w:rPr>
        <w:t>ć</w:t>
      </w:r>
      <w:r w:rsidR="002A1E91" w:rsidRPr="00652CAA">
        <w:rPr>
          <w:rFonts w:ascii="Times New Roman" w:hAnsi="Times New Roman" w:cs="Times New Roman"/>
          <w:sz w:val="22"/>
          <w:szCs w:val="22"/>
        </w:rPr>
        <w:t>e i obuće je zbog zamjene stare i</w:t>
      </w:r>
      <w:r w:rsidR="00C247E0" w:rsidRPr="00652CAA">
        <w:rPr>
          <w:rFonts w:ascii="Times New Roman" w:hAnsi="Times New Roman" w:cs="Times New Roman"/>
          <w:sz w:val="22"/>
          <w:szCs w:val="22"/>
        </w:rPr>
        <w:t xml:space="preserve"> uništene</w:t>
      </w:r>
      <w:r w:rsidR="002A1E91" w:rsidRPr="00652CAA">
        <w:rPr>
          <w:rFonts w:ascii="Times New Roman" w:hAnsi="Times New Roman" w:cs="Times New Roman"/>
          <w:sz w:val="22"/>
          <w:szCs w:val="22"/>
        </w:rPr>
        <w:t>,</w:t>
      </w:r>
      <w:r w:rsidR="00C247E0" w:rsidRPr="00652CAA">
        <w:rPr>
          <w:rFonts w:ascii="Times New Roman" w:hAnsi="Times New Roman" w:cs="Times New Roman"/>
          <w:sz w:val="22"/>
          <w:szCs w:val="22"/>
        </w:rPr>
        <w:t xml:space="preserve"> novom, kao i</w:t>
      </w:r>
      <w:r w:rsidR="00986479" w:rsidRPr="00652CAA">
        <w:rPr>
          <w:rFonts w:ascii="Times New Roman" w:hAnsi="Times New Roman" w:cs="Times New Roman"/>
          <w:sz w:val="22"/>
          <w:szCs w:val="22"/>
        </w:rPr>
        <w:t xml:space="preserve"> zapošljavanja 9 (devet) novih radnika.</w:t>
      </w:r>
    </w:p>
    <w:p w14:paraId="2B9B1B73" w14:textId="77777777" w:rsidR="00652CAA" w:rsidRPr="00652CAA" w:rsidRDefault="00652CAA" w:rsidP="00652CAA">
      <w:pPr>
        <w:pStyle w:val="Bezproreda"/>
        <w:ind w:firstLine="708"/>
        <w:jc w:val="both"/>
        <w:rPr>
          <w:rFonts w:ascii="Times New Roman" w:hAnsi="Times New Roman" w:cs="Times New Roman"/>
          <w:sz w:val="22"/>
          <w:szCs w:val="22"/>
        </w:rPr>
      </w:pPr>
    </w:p>
    <w:p w14:paraId="7878E4FD" w14:textId="77777777" w:rsidR="00C44DF9" w:rsidRPr="00521041" w:rsidRDefault="00C44DF9" w:rsidP="00521041">
      <w:pPr>
        <w:pStyle w:val="Naslov3"/>
      </w:pPr>
      <w:bookmarkStart w:id="16" w:name="_Toc48648744"/>
      <w:r w:rsidRPr="00521041">
        <w:t xml:space="preserve">4.2.2. </w:t>
      </w:r>
      <w:r w:rsidR="00AF441B" w:rsidRPr="00521041">
        <w:t>OSTALI Vanjski troškovi</w:t>
      </w:r>
      <w:bookmarkEnd w:id="16"/>
    </w:p>
    <w:p w14:paraId="50F5B26C" w14:textId="77777777" w:rsidR="00C44DF9" w:rsidRPr="00EC3623" w:rsidRDefault="00C44DF9" w:rsidP="00C44DF9">
      <w:pPr>
        <w:pStyle w:val="Bezproreda"/>
      </w:pPr>
    </w:p>
    <w:p w14:paraId="7CCAC474" w14:textId="77777777" w:rsidR="001778C0" w:rsidRPr="0017650A" w:rsidRDefault="00942852" w:rsidP="0017650A">
      <w:pPr>
        <w:pStyle w:val="Bezproreda"/>
        <w:ind w:firstLine="708"/>
        <w:jc w:val="both"/>
        <w:rPr>
          <w:rFonts w:ascii="Times New Roman" w:hAnsi="Times New Roman" w:cs="Times New Roman"/>
          <w:sz w:val="22"/>
          <w:szCs w:val="22"/>
        </w:rPr>
      </w:pPr>
      <w:r w:rsidRPr="0017650A">
        <w:rPr>
          <w:rFonts w:ascii="Times New Roman" w:hAnsi="Times New Roman" w:cs="Times New Roman"/>
          <w:sz w:val="22"/>
          <w:szCs w:val="22"/>
        </w:rPr>
        <w:t xml:space="preserve">Ukupni </w:t>
      </w:r>
      <w:r w:rsidR="00AF441B" w:rsidRPr="0017650A">
        <w:rPr>
          <w:rFonts w:ascii="Times New Roman" w:hAnsi="Times New Roman" w:cs="Times New Roman"/>
          <w:sz w:val="22"/>
          <w:szCs w:val="22"/>
        </w:rPr>
        <w:t xml:space="preserve">Ostali </w:t>
      </w:r>
      <w:r w:rsidRPr="0017650A">
        <w:rPr>
          <w:rFonts w:ascii="Times New Roman" w:hAnsi="Times New Roman" w:cs="Times New Roman"/>
          <w:sz w:val="22"/>
          <w:szCs w:val="22"/>
        </w:rPr>
        <w:t>vanjski troškovi za prvo polugodište iznose 8.525.409 kn i ostvareni su sa 64% u odnosu na planirane.</w:t>
      </w:r>
      <w:r w:rsidR="00AF441B" w:rsidRPr="0017650A">
        <w:rPr>
          <w:rFonts w:ascii="Times New Roman" w:hAnsi="Times New Roman" w:cs="Times New Roman"/>
          <w:sz w:val="22"/>
          <w:szCs w:val="22"/>
        </w:rPr>
        <w:t xml:space="preserve"> Najveće učešće i to 52% imaju troškovi usluga na izradi proizvoda u iznosu od 4.398.782 kn kao i 72% realizacije u odnosu na plan. Ovako značaj porast proizašao je iz porasta troškova zbrinjavanja otpada koji za prvih 6 (šest) mjeseci 2</w:t>
      </w:r>
      <w:r w:rsidR="007F7C1B" w:rsidRPr="0017650A">
        <w:rPr>
          <w:rFonts w:ascii="Times New Roman" w:hAnsi="Times New Roman" w:cs="Times New Roman"/>
          <w:sz w:val="22"/>
          <w:szCs w:val="22"/>
        </w:rPr>
        <w:t xml:space="preserve">020. godine iznose 3.528.058 kn (2018. g. =3.725.510 kn, 2019. g. = 5.011.730 kn). U istom razdoblju, smanjeni su troškovi kooperanata u zimskoj službi </w:t>
      </w:r>
      <w:r w:rsidR="007D3DC4">
        <w:rPr>
          <w:rFonts w:ascii="Times New Roman" w:hAnsi="Times New Roman" w:cs="Times New Roman"/>
          <w:sz w:val="22"/>
          <w:szCs w:val="22"/>
        </w:rPr>
        <w:t xml:space="preserve">na iznos od 406.498 kn, </w:t>
      </w:r>
      <w:r w:rsidR="007F7C1B" w:rsidRPr="0017650A">
        <w:rPr>
          <w:rFonts w:ascii="Times New Roman" w:hAnsi="Times New Roman" w:cs="Times New Roman"/>
          <w:sz w:val="22"/>
          <w:szCs w:val="22"/>
        </w:rPr>
        <w:t xml:space="preserve">ali iz razloga što je i ova zima bila blaga i bez padalina, pa nije bilo ni potrebe za ovim uslugama. Što će biti do kraja godine, to je teško predvidjeti. </w:t>
      </w:r>
    </w:p>
    <w:p w14:paraId="09DF9393" w14:textId="77777777" w:rsidR="007D3DC4" w:rsidRDefault="007F7C1B" w:rsidP="0017650A">
      <w:pPr>
        <w:pStyle w:val="Bezproreda"/>
        <w:ind w:firstLine="708"/>
        <w:jc w:val="both"/>
        <w:rPr>
          <w:rStyle w:val="BezproredaChar"/>
          <w:rFonts w:ascii="Times New Roman" w:hAnsi="Times New Roman" w:cs="Times New Roman"/>
          <w:sz w:val="22"/>
          <w:szCs w:val="22"/>
        </w:rPr>
      </w:pPr>
      <w:r w:rsidRPr="0017650A">
        <w:rPr>
          <w:rStyle w:val="BezproredaChar"/>
          <w:rFonts w:ascii="Times New Roman" w:hAnsi="Times New Roman" w:cs="Times New Roman"/>
          <w:sz w:val="22"/>
          <w:szCs w:val="22"/>
        </w:rPr>
        <w:t>Porast troškova vanjskih usluga vezanih uz održavanje Grada Samobor</w:t>
      </w:r>
      <w:r w:rsidR="005A75EA" w:rsidRPr="0017650A">
        <w:rPr>
          <w:rStyle w:val="BezproredaChar"/>
          <w:rFonts w:ascii="Times New Roman" w:hAnsi="Times New Roman" w:cs="Times New Roman"/>
          <w:sz w:val="22"/>
          <w:szCs w:val="22"/>
        </w:rPr>
        <w:t>a</w:t>
      </w:r>
      <w:r w:rsidRPr="0017650A">
        <w:rPr>
          <w:rStyle w:val="BezproredaChar"/>
          <w:rFonts w:ascii="Times New Roman" w:hAnsi="Times New Roman" w:cs="Times New Roman"/>
          <w:sz w:val="22"/>
          <w:szCs w:val="22"/>
        </w:rPr>
        <w:t xml:space="preserve"> i potpisanih ugovora, opet</w:t>
      </w:r>
      <w:r w:rsidR="002A1E91" w:rsidRPr="0017650A">
        <w:rPr>
          <w:rStyle w:val="BezproredaChar"/>
          <w:rFonts w:ascii="Times New Roman" w:hAnsi="Times New Roman" w:cs="Times New Roman"/>
          <w:sz w:val="22"/>
          <w:szCs w:val="22"/>
        </w:rPr>
        <w:t xml:space="preserve"> je</w:t>
      </w:r>
      <w:r w:rsidRPr="0017650A">
        <w:rPr>
          <w:rStyle w:val="BezproredaChar"/>
          <w:rFonts w:ascii="Times New Roman" w:hAnsi="Times New Roman" w:cs="Times New Roman"/>
          <w:sz w:val="22"/>
          <w:szCs w:val="22"/>
        </w:rPr>
        <w:t xml:space="preserve"> rezultat vremensk</w:t>
      </w:r>
      <w:r w:rsidR="006415A4" w:rsidRPr="0017650A">
        <w:rPr>
          <w:rStyle w:val="BezproredaChar"/>
          <w:rFonts w:ascii="Times New Roman" w:hAnsi="Times New Roman" w:cs="Times New Roman"/>
          <w:sz w:val="22"/>
          <w:szCs w:val="22"/>
        </w:rPr>
        <w:t>i</w:t>
      </w:r>
      <w:r w:rsidRPr="0017650A">
        <w:rPr>
          <w:rStyle w:val="BezproredaChar"/>
          <w:rFonts w:ascii="Times New Roman" w:hAnsi="Times New Roman" w:cs="Times New Roman"/>
          <w:sz w:val="22"/>
          <w:szCs w:val="22"/>
        </w:rPr>
        <w:t>h utjecaja gdje se zbog povoljnih vremenskih prilika</w:t>
      </w:r>
      <w:r w:rsidR="006415A4" w:rsidRPr="0017650A">
        <w:rPr>
          <w:rStyle w:val="BezproredaChar"/>
          <w:rFonts w:ascii="Times New Roman" w:hAnsi="Times New Roman" w:cs="Times New Roman"/>
          <w:sz w:val="22"/>
          <w:szCs w:val="22"/>
        </w:rPr>
        <w:t xml:space="preserve"> moglo odraditi puno više poslova na </w:t>
      </w:r>
      <w:r w:rsidR="005A75EA" w:rsidRPr="0017650A">
        <w:rPr>
          <w:rStyle w:val="BezproredaChar"/>
          <w:rFonts w:ascii="Times New Roman" w:hAnsi="Times New Roman" w:cs="Times New Roman"/>
          <w:sz w:val="22"/>
          <w:szCs w:val="22"/>
        </w:rPr>
        <w:t>redovnom održavanju</w:t>
      </w:r>
      <w:r w:rsidR="006415A4" w:rsidRPr="0017650A">
        <w:rPr>
          <w:rStyle w:val="BezproredaChar"/>
          <w:rFonts w:ascii="Times New Roman" w:hAnsi="Times New Roman" w:cs="Times New Roman"/>
          <w:sz w:val="22"/>
          <w:szCs w:val="22"/>
        </w:rPr>
        <w:t xml:space="preserve"> </w:t>
      </w:r>
      <w:r w:rsidR="00652CAA" w:rsidRPr="0017650A">
        <w:rPr>
          <w:rStyle w:val="BezproredaChar"/>
          <w:rFonts w:ascii="Times New Roman" w:hAnsi="Times New Roman" w:cs="Times New Roman"/>
          <w:sz w:val="22"/>
          <w:szCs w:val="22"/>
        </w:rPr>
        <w:t>cesta A i B. Ovo</w:t>
      </w:r>
      <w:r w:rsidR="005A75EA" w:rsidRPr="0017650A">
        <w:rPr>
          <w:rStyle w:val="BezproredaChar"/>
          <w:rFonts w:ascii="Times New Roman" w:hAnsi="Times New Roman" w:cs="Times New Roman"/>
          <w:sz w:val="22"/>
          <w:szCs w:val="22"/>
        </w:rPr>
        <w:t xml:space="preserve"> je povezano s točkom 4.1.2. i treba promatrat</w:t>
      </w:r>
      <w:r w:rsidR="00652CAA" w:rsidRPr="0017650A">
        <w:rPr>
          <w:rStyle w:val="BezproredaChar"/>
          <w:rFonts w:ascii="Times New Roman" w:hAnsi="Times New Roman" w:cs="Times New Roman"/>
          <w:sz w:val="22"/>
          <w:szCs w:val="22"/>
        </w:rPr>
        <w:t>i ostvarenje prihoda od usluga-</w:t>
      </w:r>
      <w:r w:rsidR="005A75EA" w:rsidRPr="0017650A">
        <w:rPr>
          <w:rStyle w:val="BezproredaChar"/>
          <w:rFonts w:ascii="Times New Roman" w:hAnsi="Times New Roman" w:cs="Times New Roman"/>
          <w:sz w:val="22"/>
          <w:szCs w:val="22"/>
        </w:rPr>
        <w:t>Grad Samobor.</w:t>
      </w:r>
    </w:p>
    <w:p w14:paraId="612D2493" w14:textId="77777777" w:rsidR="007D3DC4" w:rsidRPr="007D3DC4" w:rsidRDefault="007D3DC4" w:rsidP="0017650A">
      <w:pPr>
        <w:pStyle w:val="Bezproreda"/>
        <w:ind w:firstLine="708"/>
        <w:jc w:val="both"/>
        <w:rPr>
          <w:rStyle w:val="BezproredaChar"/>
          <w:rFonts w:ascii="Times New Roman" w:hAnsi="Times New Roman" w:cs="Times New Roman"/>
          <w:i/>
          <w:sz w:val="22"/>
          <w:szCs w:val="22"/>
        </w:rPr>
      </w:pPr>
    </w:p>
    <w:p w14:paraId="1BE101C2" w14:textId="77777777" w:rsidR="00C247E0" w:rsidRPr="007D3DC4" w:rsidRDefault="00C247E0" w:rsidP="0017650A">
      <w:pPr>
        <w:pStyle w:val="Bezproreda"/>
        <w:ind w:firstLine="708"/>
        <w:jc w:val="both"/>
        <w:rPr>
          <w:rFonts w:ascii="Times New Roman" w:hAnsi="Times New Roman" w:cs="Times New Roman"/>
          <w:i/>
        </w:rPr>
      </w:pPr>
      <w:r w:rsidRPr="007D3DC4">
        <w:rPr>
          <w:rStyle w:val="BezproredaChar"/>
          <w:rFonts w:ascii="Times New Roman" w:hAnsi="Times New Roman" w:cs="Times New Roman"/>
          <w:i/>
          <w:sz w:val="22"/>
          <w:szCs w:val="22"/>
        </w:rPr>
        <w:tab/>
      </w:r>
      <w:r w:rsidRPr="007D3DC4">
        <w:rPr>
          <w:rFonts w:ascii="Times New Roman" w:hAnsi="Times New Roman" w:cs="Times New Roman"/>
          <w:i/>
          <w:sz w:val="22"/>
          <w:szCs w:val="22"/>
        </w:rPr>
        <w:tab/>
      </w:r>
      <w:r w:rsidRPr="007D3DC4">
        <w:rPr>
          <w:rFonts w:ascii="Times New Roman" w:hAnsi="Times New Roman" w:cs="Times New Roman"/>
          <w:i/>
        </w:rPr>
        <w:tab/>
      </w:r>
      <w:r w:rsidRPr="007D3DC4">
        <w:rPr>
          <w:rFonts w:ascii="Times New Roman" w:hAnsi="Times New Roman" w:cs="Times New Roman"/>
          <w:i/>
        </w:rPr>
        <w:tab/>
      </w:r>
      <w:r w:rsidRPr="007D3DC4">
        <w:rPr>
          <w:rFonts w:ascii="Times New Roman" w:hAnsi="Times New Roman" w:cs="Times New Roman"/>
          <w:i/>
        </w:rPr>
        <w:tab/>
      </w:r>
      <w:r w:rsidRPr="007D3DC4">
        <w:rPr>
          <w:rFonts w:ascii="Times New Roman" w:hAnsi="Times New Roman" w:cs="Times New Roman"/>
          <w:i/>
        </w:rPr>
        <w:tab/>
      </w:r>
      <w:r w:rsidRPr="007D3DC4">
        <w:rPr>
          <w:rFonts w:ascii="Times New Roman" w:hAnsi="Times New Roman" w:cs="Times New Roman"/>
          <w:i/>
        </w:rPr>
        <w:tab/>
      </w:r>
      <w:r w:rsidRPr="007D3DC4">
        <w:rPr>
          <w:rFonts w:ascii="Times New Roman" w:hAnsi="Times New Roman" w:cs="Times New Roman"/>
          <w:i/>
        </w:rPr>
        <w:tab/>
      </w:r>
      <w:r w:rsidRPr="007D3DC4">
        <w:rPr>
          <w:rFonts w:ascii="Times New Roman" w:hAnsi="Times New Roman" w:cs="Times New Roman"/>
          <w:i/>
        </w:rPr>
        <w:tab/>
      </w:r>
      <w:r w:rsidRPr="007D3DC4">
        <w:rPr>
          <w:rFonts w:ascii="Times New Roman" w:hAnsi="Times New Roman" w:cs="Times New Roman"/>
          <w:i/>
        </w:rPr>
        <w:tab/>
      </w:r>
      <w:r w:rsidRPr="007D3DC4">
        <w:rPr>
          <w:rFonts w:ascii="Times New Roman" w:hAnsi="Times New Roman" w:cs="Times New Roman"/>
          <w:i/>
        </w:rPr>
        <w:tab/>
      </w:r>
      <w:r w:rsidRPr="007D3DC4">
        <w:rPr>
          <w:rFonts w:ascii="Times New Roman" w:hAnsi="Times New Roman" w:cs="Times New Roman"/>
          <w:i/>
          <w:sz w:val="16"/>
          <w:szCs w:val="16"/>
        </w:rPr>
        <w:t>Iznos u kn, bez lp</w:t>
      </w:r>
    </w:p>
    <w:tbl>
      <w:tblPr>
        <w:tblStyle w:val="Svijetlareetkatablice"/>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2346"/>
        <w:gridCol w:w="1206"/>
        <w:gridCol w:w="1284"/>
        <w:gridCol w:w="1206"/>
        <w:gridCol w:w="1189"/>
        <w:gridCol w:w="1160"/>
        <w:gridCol w:w="803"/>
        <w:gridCol w:w="803"/>
      </w:tblGrid>
      <w:tr w:rsidR="001778C0" w:rsidRPr="006770F2" w14:paraId="00AB8494" w14:textId="77777777" w:rsidTr="000728F2">
        <w:trPr>
          <w:trHeight w:val="600"/>
        </w:trPr>
        <w:tc>
          <w:tcPr>
            <w:tcW w:w="459" w:type="dxa"/>
            <w:shd w:val="clear" w:color="auto" w:fill="F4CDC8" w:themeFill="accent2" w:themeFillTint="33"/>
          </w:tcPr>
          <w:p w14:paraId="220D279A" w14:textId="77777777" w:rsidR="001778C0" w:rsidRPr="006770F2" w:rsidRDefault="001778C0"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R. br.</w:t>
            </w:r>
          </w:p>
        </w:tc>
        <w:tc>
          <w:tcPr>
            <w:tcW w:w="2346" w:type="dxa"/>
            <w:shd w:val="clear" w:color="auto" w:fill="F4CDC8" w:themeFill="accent2" w:themeFillTint="33"/>
            <w:noWrap/>
            <w:hideMark/>
          </w:tcPr>
          <w:p w14:paraId="6DB4F44B" w14:textId="77777777" w:rsidR="001778C0" w:rsidRDefault="001778C0" w:rsidP="003F45D4">
            <w:pPr>
              <w:jc w:val="center"/>
              <w:rPr>
                <w:rFonts w:ascii="Times New Roman" w:eastAsia="Times New Roman" w:hAnsi="Times New Roman" w:cs="Times New Roman"/>
                <w:color w:val="000000"/>
                <w:sz w:val="22"/>
                <w:szCs w:val="22"/>
                <w:lang w:eastAsia="hr-HR"/>
              </w:rPr>
            </w:pPr>
          </w:p>
          <w:p w14:paraId="520CC7AC" w14:textId="77777777" w:rsidR="001778C0" w:rsidRPr="006770F2" w:rsidRDefault="001778C0"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Opis</w:t>
            </w:r>
          </w:p>
        </w:tc>
        <w:tc>
          <w:tcPr>
            <w:tcW w:w="1206" w:type="dxa"/>
            <w:shd w:val="clear" w:color="auto" w:fill="F4CDC8" w:themeFill="accent2" w:themeFillTint="33"/>
            <w:hideMark/>
          </w:tcPr>
          <w:p w14:paraId="4F54F703" w14:textId="77777777" w:rsidR="001778C0" w:rsidRPr="006770F2" w:rsidRDefault="001778C0"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2018.</w:t>
            </w:r>
          </w:p>
        </w:tc>
        <w:tc>
          <w:tcPr>
            <w:tcW w:w="1284" w:type="dxa"/>
            <w:shd w:val="clear" w:color="auto" w:fill="F4CDC8" w:themeFill="accent2" w:themeFillTint="33"/>
            <w:hideMark/>
          </w:tcPr>
          <w:p w14:paraId="09950CA7" w14:textId="77777777" w:rsidR="001778C0" w:rsidRPr="006770F2" w:rsidRDefault="001778C0"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w:t>
            </w:r>
          </w:p>
          <w:p w14:paraId="36131EFC" w14:textId="77777777" w:rsidR="001778C0" w:rsidRPr="006770F2" w:rsidRDefault="001778C0"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2019.</w:t>
            </w:r>
          </w:p>
        </w:tc>
        <w:tc>
          <w:tcPr>
            <w:tcW w:w="1206" w:type="dxa"/>
            <w:shd w:val="clear" w:color="auto" w:fill="F4CDC8" w:themeFill="accent2" w:themeFillTint="33"/>
            <w:noWrap/>
          </w:tcPr>
          <w:p w14:paraId="16988BDB" w14:textId="77777777" w:rsidR="001778C0" w:rsidRPr="006770F2" w:rsidRDefault="001778C0"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PLAN 2020.</w:t>
            </w:r>
          </w:p>
        </w:tc>
        <w:tc>
          <w:tcPr>
            <w:tcW w:w="1189" w:type="dxa"/>
            <w:shd w:val="clear" w:color="auto" w:fill="F4CDC8" w:themeFill="accent2" w:themeFillTint="33"/>
          </w:tcPr>
          <w:p w14:paraId="753A1005" w14:textId="77777777" w:rsidR="001778C0" w:rsidRPr="006770F2" w:rsidRDefault="001778C0"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1.-6.2019.</w:t>
            </w:r>
          </w:p>
        </w:tc>
        <w:tc>
          <w:tcPr>
            <w:tcW w:w="1160" w:type="dxa"/>
            <w:shd w:val="clear" w:color="auto" w:fill="F4CDC8" w:themeFill="accent2" w:themeFillTint="33"/>
          </w:tcPr>
          <w:p w14:paraId="4F858A40" w14:textId="77777777" w:rsidR="001778C0" w:rsidRPr="006770F2" w:rsidRDefault="001778C0"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1.-6.2020.</w:t>
            </w:r>
          </w:p>
        </w:tc>
        <w:tc>
          <w:tcPr>
            <w:tcW w:w="803" w:type="dxa"/>
            <w:shd w:val="clear" w:color="auto" w:fill="F4CDC8" w:themeFill="accent2" w:themeFillTint="33"/>
          </w:tcPr>
          <w:p w14:paraId="51158B98" w14:textId="77777777" w:rsidR="001778C0" w:rsidRPr="006770F2" w:rsidRDefault="001778C0"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Indeks</w:t>
            </w:r>
          </w:p>
          <w:p w14:paraId="429937F6" w14:textId="77777777" w:rsidR="001778C0" w:rsidRPr="006770F2" w:rsidRDefault="001778C0"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7/5</w:t>
            </w:r>
          </w:p>
        </w:tc>
        <w:tc>
          <w:tcPr>
            <w:tcW w:w="803" w:type="dxa"/>
            <w:shd w:val="clear" w:color="auto" w:fill="F4CDC8" w:themeFill="accent2" w:themeFillTint="33"/>
          </w:tcPr>
          <w:p w14:paraId="0B04A7DF" w14:textId="77777777" w:rsidR="001778C0" w:rsidRPr="006770F2" w:rsidRDefault="001778C0"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Indeks</w:t>
            </w:r>
          </w:p>
          <w:p w14:paraId="4CA8BEC6" w14:textId="77777777" w:rsidR="001778C0" w:rsidRPr="006770F2" w:rsidRDefault="001778C0" w:rsidP="003F45D4">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7/6</w:t>
            </w:r>
          </w:p>
        </w:tc>
      </w:tr>
      <w:tr w:rsidR="001778C0" w:rsidRPr="00EC6CFE" w14:paraId="71C09648" w14:textId="77777777" w:rsidTr="0074536E">
        <w:trPr>
          <w:trHeight w:val="127"/>
        </w:trPr>
        <w:tc>
          <w:tcPr>
            <w:tcW w:w="459" w:type="dxa"/>
          </w:tcPr>
          <w:p w14:paraId="4F09E2A7" w14:textId="77777777" w:rsidR="001778C0" w:rsidRPr="00EC6CFE" w:rsidRDefault="001778C0"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1</w:t>
            </w:r>
          </w:p>
        </w:tc>
        <w:tc>
          <w:tcPr>
            <w:tcW w:w="2346" w:type="dxa"/>
            <w:noWrap/>
          </w:tcPr>
          <w:p w14:paraId="4949060C" w14:textId="77777777" w:rsidR="001778C0" w:rsidRPr="00EC6CFE" w:rsidRDefault="001778C0"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2</w:t>
            </w:r>
          </w:p>
        </w:tc>
        <w:tc>
          <w:tcPr>
            <w:tcW w:w="1206" w:type="dxa"/>
            <w:noWrap/>
          </w:tcPr>
          <w:p w14:paraId="1179D673" w14:textId="77777777" w:rsidR="001778C0" w:rsidRPr="00EC6CFE" w:rsidRDefault="001778C0"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3</w:t>
            </w:r>
          </w:p>
        </w:tc>
        <w:tc>
          <w:tcPr>
            <w:tcW w:w="1284" w:type="dxa"/>
            <w:noWrap/>
          </w:tcPr>
          <w:p w14:paraId="0A24B653" w14:textId="77777777" w:rsidR="001778C0" w:rsidRPr="00EC6CFE" w:rsidRDefault="001778C0"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4</w:t>
            </w:r>
          </w:p>
        </w:tc>
        <w:tc>
          <w:tcPr>
            <w:tcW w:w="1206" w:type="dxa"/>
            <w:noWrap/>
          </w:tcPr>
          <w:p w14:paraId="3D7338A3" w14:textId="77777777" w:rsidR="001778C0" w:rsidRPr="00EC6CFE" w:rsidRDefault="001778C0"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5</w:t>
            </w:r>
          </w:p>
        </w:tc>
        <w:tc>
          <w:tcPr>
            <w:tcW w:w="1189" w:type="dxa"/>
          </w:tcPr>
          <w:p w14:paraId="08509EAF" w14:textId="77777777" w:rsidR="001778C0" w:rsidRPr="00EC6CFE" w:rsidRDefault="001778C0"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6</w:t>
            </w:r>
          </w:p>
        </w:tc>
        <w:tc>
          <w:tcPr>
            <w:tcW w:w="1160" w:type="dxa"/>
          </w:tcPr>
          <w:p w14:paraId="17E44E68" w14:textId="77777777" w:rsidR="001778C0" w:rsidRPr="00EC6CFE" w:rsidRDefault="001778C0"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7</w:t>
            </w:r>
          </w:p>
        </w:tc>
        <w:tc>
          <w:tcPr>
            <w:tcW w:w="803" w:type="dxa"/>
          </w:tcPr>
          <w:p w14:paraId="2CA0B36A" w14:textId="77777777" w:rsidR="001778C0" w:rsidRPr="00EC6CFE" w:rsidRDefault="001778C0"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8</w:t>
            </w:r>
          </w:p>
        </w:tc>
        <w:tc>
          <w:tcPr>
            <w:tcW w:w="803" w:type="dxa"/>
          </w:tcPr>
          <w:p w14:paraId="2C0FB5DC" w14:textId="77777777" w:rsidR="001778C0" w:rsidRPr="00EC6CFE" w:rsidRDefault="001778C0" w:rsidP="003F45D4">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9</w:t>
            </w:r>
          </w:p>
        </w:tc>
      </w:tr>
      <w:tr w:rsidR="001778C0" w:rsidRPr="007B08FD" w14:paraId="25389F1E" w14:textId="77777777" w:rsidTr="000728F2">
        <w:trPr>
          <w:trHeight w:val="300"/>
        </w:trPr>
        <w:tc>
          <w:tcPr>
            <w:tcW w:w="459" w:type="dxa"/>
          </w:tcPr>
          <w:p w14:paraId="04522E70" w14:textId="77777777" w:rsidR="001778C0" w:rsidRPr="006770F2" w:rsidRDefault="001778C0" w:rsidP="003F45D4">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1.</w:t>
            </w:r>
          </w:p>
        </w:tc>
        <w:tc>
          <w:tcPr>
            <w:tcW w:w="2346" w:type="dxa"/>
            <w:noWrap/>
          </w:tcPr>
          <w:p w14:paraId="5FCC2FEA" w14:textId="77777777" w:rsidR="001778C0" w:rsidRPr="006770F2" w:rsidRDefault="001778C0"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Vanjski troškovi</w:t>
            </w:r>
          </w:p>
        </w:tc>
        <w:tc>
          <w:tcPr>
            <w:tcW w:w="1206" w:type="dxa"/>
            <w:noWrap/>
          </w:tcPr>
          <w:p w14:paraId="37570ACF" w14:textId="77777777" w:rsidR="001778C0" w:rsidRPr="007B08FD" w:rsidRDefault="001778C0"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1.324.135</w:t>
            </w:r>
          </w:p>
        </w:tc>
        <w:tc>
          <w:tcPr>
            <w:tcW w:w="1284" w:type="dxa"/>
            <w:noWrap/>
          </w:tcPr>
          <w:p w14:paraId="21468922" w14:textId="77777777" w:rsidR="001778C0" w:rsidRPr="007B08FD" w:rsidRDefault="001778C0"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916.653</w:t>
            </w:r>
          </w:p>
        </w:tc>
        <w:tc>
          <w:tcPr>
            <w:tcW w:w="1206" w:type="dxa"/>
            <w:noWrap/>
          </w:tcPr>
          <w:p w14:paraId="2A07A057" w14:textId="77777777" w:rsidR="001778C0" w:rsidRPr="007B08FD" w:rsidRDefault="001778C0"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908.500</w:t>
            </w:r>
          </w:p>
        </w:tc>
        <w:tc>
          <w:tcPr>
            <w:tcW w:w="1189" w:type="dxa"/>
          </w:tcPr>
          <w:p w14:paraId="019EEBEC" w14:textId="77777777" w:rsidR="001778C0" w:rsidRPr="007B08FD" w:rsidRDefault="001778C0"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615.523</w:t>
            </w:r>
          </w:p>
        </w:tc>
        <w:tc>
          <w:tcPr>
            <w:tcW w:w="1160" w:type="dxa"/>
          </w:tcPr>
          <w:p w14:paraId="48CD66B2" w14:textId="77777777" w:rsidR="001778C0" w:rsidRPr="007B08FD" w:rsidRDefault="001778C0"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251.281</w:t>
            </w:r>
          </w:p>
        </w:tc>
        <w:tc>
          <w:tcPr>
            <w:tcW w:w="803" w:type="dxa"/>
          </w:tcPr>
          <w:p w14:paraId="0AE989B8"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28</w:t>
            </w:r>
          </w:p>
        </w:tc>
        <w:tc>
          <w:tcPr>
            <w:tcW w:w="803" w:type="dxa"/>
          </w:tcPr>
          <w:p w14:paraId="3C55089F" w14:textId="77777777" w:rsidR="001778C0" w:rsidRPr="007B08FD" w:rsidRDefault="0094285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41</w:t>
            </w:r>
          </w:p>
        </w:tc>
      </w:tr>
      <w:tr w:rsidR="001778C0" w:rsidRPr="007B08FD" w14:paraId="381690B7" w14:textId="77777777" w:rsidTr="000728F2">
        <w:trPr>
          <w:trHeight w:val="300"/>
        </w:trPr>
        <w:tc>
          <w:tcPr>
            <w:tcW w:w="459" w:type="dxa"/>
          </w:tcPr>
          <w:p w14:paraId="083D1632" w14:textId="77777777" w:rsidR="001778C0" w:rsidRPr="006770F2" w:rsidRDefault="001778C0" w:rsidP="003F45D4">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2.</w:t>
            </w:r>
          </w:p>
        </w:tc>
        <w:tc>
          <w:tcPr>
            <w:tcW w:w="2346" w:type="dxa"/>
            <w:noWrap/>
          </w:tcPr>
          <w:p w14:paraId="2A893CE7" w14:textId="77777777" w:rsidR="001778C0" w:rsidRPr="006770F2" w:rsidRDefault="001778C0"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Usluge na izradi </w:t>
            </w:r>
            <w:proofErr w:type="spellStart"/>
            <w:r>
              <w:rPr>
                <w:rFonts w:ascii="Times New Roman" w:eastAsia="Times New Roman" w:hAnsi="Times New Roman" w:cs="Times New Roman"/>
                <w:color w:val="000000"/>
                <w:sz w:val="22"/>
                <w:szCs w:val="22"/>
                <w:lang w:eastAsia="hr-HR"/>
              </w:rPr>
              <w:t>proiz</w:t>
            </w:r>
            <w:proofErr w:type="spellEnd"/>
            <w:r>
              <w:rPr>
                <w:rFonts w:ascii="Times New Roman" w:eastAsia="Times New Roman" w:hAnsi="Times New Roman" w:cs="Times New Roman"/>
                <w:color w:val="000000"/>
                <w:sz w:val="22"/>
                <w:szCs w:val="22"/>
                <w:lang w:eastAsia="hr-HR"/>
              </w:rPr>
              <w:t>.</w:t>
            </w:r>
          </w:p>
        </w:tc>
        <w:tc>
          <w:tcPr>
            <w:tcW w:w="1206" w:type="dxa"/>
            <w:noWrap/>
          </w:tcPr>
          <w:p w14:paraId="6DF2415B" w14:textId="77777777" w:rsidR="001778C0" w:rsidRPr="007B08FD" w:rsidRDefault="001778C0"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5.671.995</w:t>
            </w:r>
          </w:p>
        </w:tc>
        <w:tc>
          <w:tcPr>
            <w:tcW w:w="1284" w:type="dxa"/>
            <w:noWrap/>
          </w:tcPr>
          <w:p w14:paraId="01C23F4A"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6.370.758</w:t>
            </w:r>
          </w:p>
        </w:tc>
        <w:tc>
          <w:tcPr>
            <w:tcW w:w="1206" w:type="dxa"/>
            <w:noWrap/>
          </w:tcPr>
          <w:p w14:paraId="1402BDD9"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6.140.000</w:t>
            </w:r>
          </w:p>
        </w:tc>
        <w:tc>
          <w:tcPr>
            <w:tcW w:w="1189" w:type="dxa"/>
          </w:tcPr>
          <w:p w14:paraId="4839D7A5"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3.047.125</w:t>
            </w:r>
          </w:p>
        </w:tc>
        <w:tc>
          <w:tcPr>
            <w:tcW w:w="1160" w:type="dxa"/>
          </w:tcPr>
          <w:p w14:paraId="6E12AD0E"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4.398.782</w:t>
            </w:r>
          </w:p>
        </w:tc>
        <w:tc>
          <w:tcPr>
            <w:tcW w:w="803" w:type="dxa"/>
          </w:tcPr>
          <w:p w14:paraId="5D85E34D"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72</w:t>
            </w:r>
          </w:p>
        </w:tc>
        <w:tc>
          <w:tcPr>
            <w:tcW w:w="803" w:type="dxa"/>
          </w:tcPr>
          <w:p w14:paraId="746DEC7E" w14:textId="77777777" w:rsidR="001778C0" w:rsidRPr="007B08FD" w:rsidRDefault="0094285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144</w:t>
            </w:r>
          </w:p>
        </w:tc>
      </w:tr>
      <w:tr w:rsidR="001778C0" w:rsidRPr="007B08FD" w14:paraId="0585733E" w14:textId="77777777" w:rsidTr="000728F2">
        <w:trPr>
          <w:trHeight w:val="300"/>
        </w:trPr>
        <w:tc>
          <w:tcPr>
            <w:tcW w:w="459" w:type="dxa"/>
          </w:tcPr>
          <w:p w14:paraId="54BA8888" w14:textId="77777777" w:rsidR="001778C0" w:rsidRPr="006770F2" w:rsidRDefault="001778C0" w:rsidP="003F45D4">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3.</w:t>
            </w:r>
          </w:p>
        </w:tc>
        <w:tc>
          <w:tcPr>
            <w:tcW w:w="2346" w:type="dxa"/>
            <w:noWrap/>
          </w:tcPr>
          <w:p w14:paraId="1314B143" w14:textId="77777777" w:rsidR="001778C0" w:rsidRPr="005A75EA" w:rsidRDefault="001778C0" w:rsidP="003F45D4">
            <w:pPr>
              <w:rPr>
                <w:rFonts w:ascii="Times New Roman" w:eastAsia="Times New Roman" w:hAnsi="Times New Roman" w:cs="Times New Roman"/>
                <w:sz w:val="22"/>
                <w:szCs w:val="22"/>
                <w:lang w:eastAsia="hr-HR"/>
              </w:rPr>
            </w:pPr>
            <w:r w:rsidRPr="005A75EA">
              <w:rPr>
                <w:rFonts w:ascii="Times New Roman" w:eastAsia="Times New Roman" w:hAnsi="Times New Roman" w:cs="Times New Roman"/>
                <w:sz w:val="22"/>
                <w:szCs w:val="22"/>
                <w:lang w:eastAsia="hr-HR"/>
              </w:rPr>
              <w:t>Usluge održavanja</w:t>
            </w:r>
          </w:p>
        </w:tc>
        <w:tc>
          <w:tcPr>
            <w:tcW w:w="1206" w:type="dxa"/>
            <w:noWrap/>
          </w:tcPr>
          <w:p w14:paraId="1BE10161" w14:textId="77777777" w:rsidR="001778C0" w:rsidRPr="005A75EA" w:rsidRDefault="001778C0" w:rsidP="003F45D4">
            <w:pPr>
              <w:jc w:val="right"/>
              <w:rPr>
                <w:rFonts w:ascii="Times New Roman" w:eastAsia="Times New Roman" w:hAnsi="Times New Roman" w:cs="Times New Roman"/>
                <w:sz w:val="22"/>
                <w:szCs w:val="22"/>
                <w:lang w:eastAsia="hr-HR"/>
              </w:rPr>
            </w:pPr>
            <w:r w:rsidRPr="005A75EA">
              <w:rPr>
                <w:rFonts w:ascii="Times New Roman" w:eastAsia="Times New Roman" w:hAnsi="Times New Roman" w:cs="Times New Roman"/>
                <w:sz w:val="22"/>
                <w:szCs w:val="22"/>
                <w:lang w:eastAsia="hr-HR"/>
              </w:rPr>
              <w:t>1.141.556</w:t>
            </w:r>
          </w:p>
        </w:tc>
        <w:tc>
          <w:tcPr>
            <w:tcW w:w="1284" w:type="dxa"/>
            <w:noWrap/>
          </w:tcPr>
          <w:p w14:paraId="21FE95E5" w14:textId="77777777" w:rsidR="001778C0" w:rsidRPr="005A75EA" w:rsidRDefault="00187E13" w:rsidP="003F45D4">
            <w:pPr>
              <w:jc w:val="right"/>
              <w:rPr>
                <w:rFonts w:ascii="Times New Roman" w:eastAsia="Times New Roman" w:hAnsi="Times New Roman" w:cs="Times New Roman"/>
                <w:sz w:val="22"/>
                <w:szCs w:val="22"/>
                <w:lang w:eastAsia="hr-HR"/>
              </w:rPr>
            </w:pPr>
            <w:r w:rsidRPr="005A75EA">
              <w:rPr>
                <w:rFonts w:ascii="Times New Roman" w:eastAsia="Times New Roman" w:hAnsi="Times New Roman" w:cs="Times New Roman"/>
                <w:sz w:val="22"/>
                <w:szCs w:val="22"/>
                <w:lang w:eastAsia="hr-HR"/>
              </w:rPr>
              <w:t>1.142.252</w:t>
            </w:r>
          </w:p>
        </w:tc>
        <w:tc>
          <w:tcPr>
            <w:tcW w:w="1206" w:type="dxa"/>
            <w:noWrap/>
          </w:tcPr>
          <w:p w14:paraId="3EC939C0" w14:textId="77777777" w:rsidR="001778C0" w:rsidRPr="005A75EA" w:rsidRDefault="00187E13" w:rsidP="003F45D4">
            <w:pPr>
              <w:jc w:val="right"/>
              <w:rPr>
                <w:rFonts w:ascii="Times New Roman" w:eastAsia="Times New Roman" w:hAnsi="Times New Roman" w:cs="Times New Roman"/>
                <w:sz w:val="22"/>
                <w:szCs w:val="22"/>
                <w:lang w:eastAsia="hr-HR"/>
              </w:rPr>
            </w:pPr>
            <w:r w:rsidRPr="005A75EA">
              <w:rPr>
                <w:rFonts w:ascii="Times New Roman" w:eastAsia="Times New Roman" w:hAnsi="Times New Roman" w:cs="Times New Roman"/>
                <w:sz w:val="22"/>
                <w:szCs w:val="22"/>
                <w:lang w:eastAsia="hr-HR"/>
              </w:rPr>
              <w:t>1.101.000</w:t>
            </w:r>
          </w:p>
        </w:tc>
        <w:tc>
          <w:tcPr>
            <w:tcW w:w="1189" w:type="dxa"/>
          </w:tcPr>
          <w:p w14:paraId="48B94022" w14:textId="77777777" w:rsidR="001778C0" w:rsidRPr="005A75EA" w:rsidRDefault="00187E13" w:rsidP="003F45D4">
            <w:pPr>
              <w:jc w:val="right"/>
              <w:rPr>
                <w:rFonts w:ascii="Times New Roman" w:eastAsia="Times New Roman" w:hAnsi="Times New Roman" w:cs="Times New Roman"/>
                <w:sz w:val="22"/>
                <w:szCs w:val="22"/>
                <w:lang w:eastAsia="hr-HR"/>
              </w:rPr>
            </w:pPr>
            <w:r w:rsidRPr="005A75EA">
              <w:rPr>
                <w:rFonts w:ascii="Times New Roman" w:eastAsia="Times New Roman" w:hAnsi="Times New Roman" w:cs="Times New Roman"/>
                <w:sz w:val="22"/>
                <w:szCs w:val="22"/>
                <w:lang w:eastAsia="hr-HR"/>
              </w:rPr>
              <w:t>585.221</w:t>
            </w:r>
          </w:p>
        </w:tc>
        <w:tc>
          <w:tcPr>
            <w:tcW w:w="1160" w:type="dxa"/>
          </w:tcPr>
          <w:p w14:paraId="05DE39D6" w14:textId="77777777" w:rsidR="001778C0" w:rsidRPr="005A75EA" w:rsidRDefault="00187E13" w:rsidP="003F45D4">
            <w:pPr>
              <w:jc w:val="right"/>
              <w:rPr>
                <w:rFonts w:ascii="Times New Roman" w:eastAsia="Times New Roman" w:hAnsi="Times New Roman" w:cs="Times New Roman"/>
                <w:sz w:val="22"/>
                <w:szCs w:val="22"/>
                <w:lang w:eastAsia="hr-HR"/>
              </w:rPr>
            </w:pPr>
            <w:r w:rsidRPr="005A75EA">
              <w:rPr>
                <w:rFonts w:ascii="Times New Roman" w:eastAsia="Times New Roman" w:hAnsi="Times New Roman" w:cs="Times New Roman"/>
                <w:sz w:val="22"/>
                <w:szCs w:val="22"/>
                <w:lang w:eastAsia="hr-HR"/>
              </w:rPr>
              <w:t>716.630</w:t>
            </w:r>
          </w:p>
        </w:tc>
        <w:tc>
          <w:tcPr>
            <w:tcW w:w="803" w:type="dxa"/>
          </w:tcPr>
          <w:p w14:paraId="395D8648"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65</w:t>
            </w:r>
          </w:p>
        </w:tc>
        <w:tc>
          <w:tcPr>
            <w:tcW w:w="803" w:type="dxa"/>
          </w:tcPr>
          <w:p w14:paraId="53F55331" w14:textId="77777777" w:rsidR="001778C0" w:rsidRPr="007B08FD" w:rsidRDefault="0094285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122</w:t>
            </w:r>
          </w:p>
        </w:tc>
      </w:tr>
      <w:tr w:rsidR="001778C0" w:rsidRPr="007B08FD" w14:paraId="6C228EDB" w14:textId="77777777" w:rsidTr="000728F2">
        <w:trPr>
          <w:trHeight w:val="300"/>
        </w:trPr>
        <w:tc>
          <w:tcPr>
            <w:tcW w:w="459" w:type="dxa"/>
          </w:tcPr>
          <w:p w14:paraId="6BA2CF56" w14:textId="77777777" w:rsidR="001778C0" w:rsidRPr="006770F2" w:rsidRDefault="001778C0" w:rsidP="003F45D4">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4.</w:t>
            </w:r>
          </w:p>
        </w:tc>
        <w:tc>
          <w:tcPr>
            <w:tcW w:w="2346" w:type="dxa"/>
            <w:noWrap/>
          </w:tcPr>
          <w:p w14:paraId="5FF910D3" w14:textId="77777777" w:rsidR="001778C0" w:rsidRPr="006770F2" w:rsidRDefault="001778C0"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Najamnina</w:t>
            </w:r>
          </w:p>
        </w:tc>
        <w:tc>
          <w:tcPr>
            <w:tcW w:w="1206" w:type="dxa"/>
            <w:noWrap/>
          </w:tcPr>
          <w:p w14:paraId="71074EC8" w14:textId="77777777" w:rsidR="001778C0" w:rsidRPr="007B08FD" w:rsidRDefault="001778C0"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745.394</w:t>
            </w:r>
          </w:p>
        </w:tc>
        <w:tc>
          <w:tcPr>
            <w:tcW w:w="1284" w:type="dxa"/>
            <w:noWrap/>
          </w:tcPr>
          <w:p w14:paraId="40665095"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430.410</w:t>
            </w:r>
          </w:p>
        </w:tc>
        <w:tc>
          <w:tcPr>
            <w:tcW w:w="1206" w:type="dxa"/>
            <w:noWrap/>
          </w:tcPr>
          <w:p w14:paraId="302E3CC5"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584.800</w:t>
            </w:r>
          </w:p>
        </w:tc>
        <w:tc>
          <w:tcPr>
            <w:tcW w:w="1189" w:type="dxa"/>
          </w:tcPr>
          <w:p w14:paraId="78DE26D5"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216.171</w:t>
            </w:r>
          </w:p>
        </w:tc>
        <w:tc>
          <w:tcPr>
            <w:tcW w:w="1160" w:type="dxa"/>
          </w:tcPr>
          <w:p w14:paraId="7D84AE57"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246.788</w:t>
            </w:r>
          </w:p>
        </w:tc>
        <w:tc>
          <w:tcPr>
            <w:tcW w:w="803" w:type="dxa"/>
          </w:tcPr>
          <w:p w14:paraId="66212E46"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42</w:t>
            </w:r>
          </w:p>
        </w:tc>
        <w:tc>
          <w:tcPr>
            <w:tcW w:w="803" w:type="dxa"/>
          </w:tcPr>
          <w:p w14:paraId="21F91836" w14:textId="77777777" w:rsidR="001778C0" w:rsidRPr="007B08FD" w:rsidRDefault="0094285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114</w:t>
            </w:r>
          </w:p>
        </w:tc>
      </w:tr>
      <w:tr w:rsidR="001778C0" w:rsidRPr="007B08FD" w14:paraId="1DA1A3B9" w14:textId="77777777" w:rsidTr="000728F2">
        <w:trPr>
          <w:trHeight w:val="300"/>
        </w:trPr>
        <w:tc>
          <w:tcPr>
            <w:tcW w:w="459" w:type="dxa"/>
          </w:tcPr>
          <w:p w14:paraId="04CF4D17" w14:textId="77777777" w:rsidR="001778C0" w:rsidRPr="006770F2" w:rsidRDefault="001778C0"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w:t>
            </w:r>
          </w:p>
        </w:tc>
        <w:tc>
          <w:tcPr>
            <w:tcW w:w="2346" w:type="dxa"/>
            <w:noWrap/>
          </w:tcPr>
          <w:p w14:paraId="1FCD23A1" w14:textId="77777777" w:rsidR="001778C0" w:rsidRPr="006770F2" w:rsidRDefault="001778C0"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Troškovi promocije</w:t>
            </w:r>
          </w:p>
        </w:tc>
        <w:tc>
          <w:tcPr>
            <w:tcW w:w="1206" w:type="dxa"/>
            <w:noWrap/>
          </w:tcPr>
          <w:p w14:paraId="1BDC9AC7" w14:textId="77777777" w:rsidR="001778C0" w:rsidRPr="007B08FD" w:rsidRDefault="001778C0"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126.166</w:t>
            </w:r>
          </w:p>
        </w:tc>
        <w:tc>
          <w:tcPr>
            <w:tcW w:w="1284" w:type="dxa"/>
            <w:noWrap/>
          </w:tcPr>
          <w:p w14:paraId="792A7C1D"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94.275</w:t>
            </w:r>
          </w:p>
        </w:tc>
        <w:tc>
          <w:tcPr>
            <w:tcW w:w="1206" w:type="dxa"/>
            <w:noWrap/>
          </w:tcPr>
          <w:p w14:paraId="6DE84ABC"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87.000</w:t>
            </w:r>
          </w:p>
        </w:tc>
        <w:tc>
          <w:tcPr>
            <w:tcW w:w="1189" w:type="dxa"/>
          </w:tcPr>
          <w:p w14:paraId="03880536"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44.414</w:t>
            </w:r>
          </w:p>
        </w:tc>
        <w:tc>
          <w:tcPr>
            <w:tcW w:w="1160" w:type="dxa"/>
          </w:tcPr>
          <w:p w14:paraId="143CA649"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35.735</w:t>
            </w:r>
          </w:p>
        </w:tc>
        <w:tc>
          <w:tcPr>
            <w:tcW w:w="803" w:type="dxa"/>
          </w:tcPr>
          <w:p w14:paraId="75C404CD"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41</w:t>
            </w:r>
          </w:p>
        </w:tc>
        <w:tc>
          <w:tcPr>
            <w:tcW w:w="803" w:type="dxa"/>
          </w:tcPr>
          <w:p w14:paraId="7BF914D8" w14:textId="77777777" w:rsidR="001778C0" w:rsidRPr="007B08FD" w:rsidRDefault="0094285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80</w:t>
            </w:r>
          </w:p>
        </w:tc>
      </w:tr>
      <w:tr w:rsidR="001778C0" w:rsidRPr="007B08FD" w14:paraId="4338C198" w14:textId="77777777" w:rsidTr="000728F2">
        <w:trPr>
          <w:trHeight w:val="300"/>
        </w:trPr>
        <w:tc>
          <w:tcPr>
            <w:tcW w:w="459" w:type="dxa"/>
          </w:tcPr>
          <w:p w14:paraId="5D12B06B" w14:textId="77777777" w:rsidR="001778C0" w:rsidRPr="006770F2" w:rsidRDefault="001778C0"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6.</w:t>
            </w:r>
          </w:p>
        </w:tc>
        <w:tc>
          <w:tcPr>
            <w:tcW w:w="2346" w:type="dxa"/>
            <w:noWrap/>
          </w:tcPr>
          <w:p w14:paraId="3106EC43" w14:textId="77777777" w:rsidR="001778C0" w:rsidRPr="006770F2" w:rsidRDefault="001778C0"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Komunalne usluge</w:t>
            </w:r>
          </w:p>
        </w:tc>
        <w:tc>
          <w:tcPr>
            <w:tcW w:w="1206" w:type="dxa"/>
            <w:noWrap/>
          </w:tcPr>
          <w:p w14:paraId="71A295B0" w14:textId="77777777" w:rsidR="001778C0" w:rsidRPr="007B08FD" w:rsidRDefault="001778C0"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189.796</w:t>
            </w:r>
          </w:p>
        </w:tc>
        <w:tc>
          <w:tcPr>
            <w:tcW w:w="1284" w:type="dxa"/>
            <w:noWrap/>
          </w:tcPr>
          <w:p w14:paraId="0555687E"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161.313</w:t>
            </w:r>
          </w:p>
        </w:tc>
        <w:tc>
          <w:tcPr>
            <w:tcW w:w="1206" w:type="dxa"/>
            <w:noWrap/>
          </w:tcPr>
          <w:p w14:paraId="38965E73"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162.100</w:t>
            </w:r>
          </w:p>
        </w:tc>
        <w:tc>
          <w:tcPr>
            <w:tcW w:w="1189" w:type="dxa"/>
          </w:tcPr>
          <w:p w14:paraId="7BB22FD9"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89.235</w:t>
            </w:r>
          </w:p>
        </w:tc>
        <w:tc>
          <w:tcPr>
            <w:tcW w:w="1160" w:type="dxa"/>
          </w:tcPr>
          <w:p w14:paraId="7DE2A25F"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70.735</w:t>
            </w:r>
          </w:p>
        </w:tc>
        <w:tc>
          <w:tcPr>
            <w:tcW w:w="803" w:type="dxa"/>
          </w:tcPr>
          <w:p w14:paraId="7A7C112B" w14:textId="77777777" w:rsidR="001778C0" w:rsidRPr="007B08FD" w:rsidRDefault="0094285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44</w:t>
            </w:r>
          </w:p>
        </w:tc>
        <w:tc>
          <w:tcPr>
            <w:tcW w:w="803" w:type="dxa"/>
          </w:tcPr>
          <w:p w14:paraId="04AB85CD" w14:textId="77777777" w:rsidR="001778C0" w:rsidRPr="007B08FD" w:rsidRDefault="0094285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79</w:t>
            </w:r>
          </w:p>
        </w:tc>
      </w:tr>
      <w:tr w:rsidR="001778C0" w:rsidRPr="007B08FD" w14:paraId="74224ED5" w14:textId="77777777" w:rsidTr="000728F2">
        <w:trPr>
          <w:trHeight w:val="300"/>
        </w:trPr>
        <w:tc>
          <w:tcPr>
            <w:tcW w:w="459" w:type="dxa"/>
          </w:tcPr>
          <w:p w14:paraId="7367BFEE" w14:textId="77777777" w:rsidR="001778C0" w:rsidRDefault="001778C0"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7.</w:t>
            </w:r>
          </w:p>
        </w:tc>
        <w:tc>
          <w:tcPr>
            <w:tcW w:w="2346" w:type="dxa"/>
            <w:noWrap/>
          </w:tcPr>
          <w:p w14:paraId="6E3AF3E3" w14:textId="77777777" w:rsidR="001778C0" w:rsidRPr="006770F2" w:rsidRDefault="001778C0"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Vanjski </w:t>
            </w:r>
            <w:proofErr w:type="spellStart"/>
            <w:r>
              <w:rPr>
                <w:rFonts w:ascii="Times New Roman" w:eastAsia="Times New Roman" w:hAnsi="Times New Roman" w:cs="Times New Roman"/>
                <w:color w:val="000000"/>
                <w:sz w:val="22"/>
                <w:szCs w:val="22"/>
                <w:lang w:eastAsia="hr-HR"/>
              </w:rPr>
              <w:t>tr</w:t>
            </w:r>
            <w:proofErr w:type="spellEnd"/>
            <w:r>
              <w:rPr>
                <w:rFonts w:ascii="Times New Roman" w:eastAsia="Times New Roman" w:hAnsi="Times New Roman" w:cs="Times New Roman"/>
                <w:color w:val="000000"/>
                <w:sz w:val="22"/>
                <w:szCs w:val="22"/>
                <w:lang w:eastAsia="hr-HR"/>
              </w:rPr>
              <w:t>.-ugovor Grad</w:t>
            </w:r>
          </w:p>
        </w:tc>
        <w:tc>
          <w:tcPr>
            <w:tcW w:w="1206" w:type="dxa"/>
            <w:noWrap/>
          </w:tcPr>
          <w:p w14:paraId="66AB30FE" w14:textId="77777777" w:rsidR="001778C0" w:rsidRPr="007B08FD" w:rsidRDefault="001778C0"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3.694.100</w:t>
            </w:r>
          </w:p>
        </w:tc>
        <w:tc>
          <w:tcPr>
            <w:tcW w:w="1284" w:type="dxa"/>
            <w:noWrap/>
          </w:tcPr>
          <w:p w14:paraId="50835EE8"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4.260.349</w:t>
            </w:r>
          </w:p>
        </w:tc>
        <w:tc>
          <w:tcPr>
            <w:tcW w:w="1206" w:type="dxa"/>
            <w:noWrap/>
          </w:tcPr>
          <w:p w14:paraId="5ADCD3EE" w14:textId="77777777" w:rsidR="001778C0" w:rsidRPr="007B08FD" w:rsidRDefault="002A1E91"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3.9</w:t>
            </w:r>
            <w:r w:rsidR="00187E13">
              <w:rPr>
                <w:rFonts w:ascii="Times New Roman" w:eastAsia="Times New Roman" w:hAnsi="Times New Roman" w:cs="Times New Roman"/>
                <w:color w:val="000000"/>
                <w:sz w:val="22"/>
                <w:szCs w:val="22"/>
                <w:lang w:eastAsia="hr-HR"/>
              </w:rPr>
              <w:t>70.000</w:t>
            </w:r>
          </w:p>
        </w:tc>
        <w:tc>
          <w:tcPr>
            <w:tcW w:w="1189" w:type="dxa"/>
          </w:tcPr>
          <w:p w14:paraId="64BB2FA5"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1.285.368</w:t>
            </w:r>
          </w:p>
        </w:tc>
        <w:tc>
          <w:tcPr>
            <w:tcW w:w="1160" w:type="dxa"/>
          </w:tcPr>
          <w:p w14:paraId="7C1FB324"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2.274.015</w:t>
            </w:r>
          </w:p>
        </w:tc>
        <w:tc>
          <w:tcPr>
            <w:tcW w:w="803" w:type="dxa"/>
          </w:tcPr>
          <w:p w14:paraId="672862FD" w14:textId="77777777" w:rsidR="001778C0" w:rsidRPr="007B08FD" w:rsidRDefault="002A1E91"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57</w:t>
            </w:r>
          </w:p>
        </w:tc>
        <w:tc>
          <w:tcPr>
            <w:tcW w:w="803" w:type="dxa"/>
          </w:tcPr>
          <w:p w14:paraId="136A67F1" w14:textId="77777777" w:rsidR="001778C0" w:rsidRPr="007B08FD" w:rsidRDefault="0094285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170</w:t>
            </w:r>
          </w:p>
        </w:tc>
      </w:tr>
      <w:tr w:rsidR="001778C0" w:rsidRPr="007B08FD" w14:paraId="2A8898FF" w14:textId="77777777" w:rsidTr="000728F2">
        <w:trPr>
          <w:trHeight w:val="300"/>
        </w:trPr>
        <w:tc>
          <w:tcPr>
            <w:tcW w:w="459" w:type="dxa"/>
          </w:tcPr>
          <w:p w14:paraId="633729C1" w14:textId="77777777" w:rsidR="001778C0" w:rsidRPr="006770F2" w:rsidRDefault="001778C0"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8.</w:t>
            </w:r>
          </w:p>
        </w:tc>
        <w:tc>
          <w:tcPr>
            <w:tcW w:w="2346" w:type="dxa"/>
            <w:noWrap/>
          </w:tcPr>
          <w:p w14:paraId="5649AC00" w14:textId="77777777" w:rsidR="001778C0" w:rsidRPr="006770F2" w:rsidRDefault="001778C0" w:rsidP="003F45D4">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Ostale usluge</w:t>
            </w:r>
          </w:p>
        </w:tc>
        <w:tc>
          <w:tcPr>
            <w:tcW w:w="1206" w:type="dxa"/>
            <w:noWrap/>
          </w:tcPr>
          <w:p w14:paraId="63586280" w14:textId="77777777" w:rsidR="001778C0" w:rsidRPr="007B08FD" w:rsidRDefault="001778C0"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829.360</w:t>
            </w:r>
          </w:p>
        </w:tc>
        <w:tc>
          <w:tcPr>
            <w:tcW w:w="1284" w:type="dxa"/>
            <w:noWrap/>
          </w:tcPr>
          <w:p w14:paraId="50C7B4EC"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594.793</w:t>
            </w:r>
          </w:p>
        </w:tc>
        <w:tc>
          <w:tcPr>
            <w:tcW w:w="1206" w:type="dxa"/>
            <w:noWrap/>
          </w:tcPr>
          <w:p w14:paraId="18749535"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521.000</w:t>
            </w:r>
          </w:p>
        </w:tc>
        <w:tc>
          <w:tcPr>
            <w:tcW w:w="1189" w:type="dxa"/>
          </w:tcPr>
          <w:p w14:paraId="4B8CD311"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349.733</w:t>
            </w:r>
          </w:p>
        </w:tc>
        <w:tc>
          <w:tcPr>
            <w:tcW w:w="1160" w:type="dxa"/>
          </w:tcPr>
          <w:p w14:paraId="748A1195" w14:textId="77777777" w:rsidR="001778C0" w:rsidRPr="007B08FD" w:rsidRDefault="00187E13"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531.442</w:t>
            </w:r>
          </w:p>
        </w:tc>
        <w:tc>
          <w:tcPr>
            <w:tcW w:w="803" w:type="dxa"/>
          </w:tcPr>
          <w:p w14:paraId="6FD17C3C" w14:textId="77777777" w:rsidR="001778C0" w:rsidRPr="007B08FD" w:rsidRDefault="0094285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102</w:t>
            </w:r>
          </w:p>
        </w:tc>
        <w:tc>
          <w:tcPr>
            <w:tcW w:w="803" w:type="dxa"/>
          </w:tcPr>
          <w:p w14:paraId="5297F46B" w14:textId="77777777" w:rsidR="001778C0" w:rsidRPr="007B08FD" w:rsidRDefault="00942852" w:rsidP="003F45D4">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152</w:t>
            </w:r>
          </w:p>
        </w:tc>
      </w:tr>
      <w:tr w:rsidR="001778C0" w:rsidRPr="007B08FD" w14:paraId="59822322" w14:textId="77777777" w:rsidTr="000728F2">
        <w:trPr>
          <w:trHeight w:val="300"/>
        </w:trPr>
        <w:tc>
          <w:tcPr>
            <w:tcW w:w="459" w:type="dxa"/>
            <w:shd w:val="clear" w:color="auto" w:fill="92D050"/>
          </w:tcPr>
          <w:p w14:paraId="5562263C" w14:textId="77777777" w:rsidR="001778C0" w:rsidRPr="006770F2" w:rsidRDefault="001778C0" w:rsidP="003F45D4">
            <w:pPr>
              <w:rPr>
                <w:rFonts w:ascii="Times New Roman" w:eastAsia="Times New Roman" w:hAnsi="Times New Roman" w:cs="Times New Roman"/>
                <w:color w:val="000000"/>
                <w:sz w:val="22"/>
                <w:szCs w:val="22"/>
                <w:lang w:eastAsia="hr-HR"/>
              </w:rPr>
            </w:pPr>
          </w:p>
        </w:tc>
        <w:tc>
          <w:tcPr>
            <w:tcW w:w="2346" w:type="dxa"/>
            <w:shd w:val="clear" w:color="auto" w:fill="92D050"/>
            <w:noWrap/>
          </w:tcPr>
          <w:p w14:paraId="31619D18" w14:textId="77777777" w:rsidR="001778C0" w:rsidRPr="006770F2" w:rsidRDefault="001778C0" w:rsidP="003F45D4">
            <w:pPr>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UKUPNO</w:t>
            </w:r>
          </w:p>
        </w:tc>
        <w:tc>
          <w:tcPr>
            <w:tcW w:w="1206" w:type="dxa"/>
            <w:shd w:val="clear" w:color="auto" w:fill="92D050"/>
            <w:noWrap/>
          </w:tcPr>
          <w:p w14:paraId="08D47EA2" w14:textId="77777777" w:rsidR="001778C0" w:rsidRPr="007B08FD" w:rsidRDefault="001778C0"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13.722.502</w:t>
            </w:r>
          </w:p>
        </w:tc>
        <w:tc>
          <w:tcPr>
            <w:tcW w:w="1284" w:type="dxa"/>
            <w:shd w:val="clear" w:color="auto" w:fill="92D050"/>
            <w:noWrap/>
          </w:tcPr>
          <w:p w14:paraId="5B0AC951" w14:textId="77777777" w:rsidR="001778C0" w:rsidRPr="007B08FD" w:rsidRDefault="001778C0"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13.970.802</w:t>
            </w:r>
          </w:p>
        </w:tc>
        <w:tc>
          <w:tcPr>
            <w:tcW w:w="1206" w:type="dxa"/>
            <w:shd w:val="clear" w:color="auto" w:fill="92D050"/>
            <w:noWrap/>
          </w:tcPr>
          <w:p w14:paraId="47DA18AB" w14:textId="77777777" w:rsidR="001778C0" w:rsidRPr="007B08FD" w:rsidRDefault="002A1E91"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13.4</w:t>
            </w:r>
            <w:r w:rsidR="001778C0">
              <w:rPr>
                <w:rFonts w:ascii="Times New Roman" w:eastAsia="Times New Roman" w:hAnsi="Times New Roman" w:cs="Times New Roman"/>
                <w:b/>
                <w:color w:val="000000"/>
                <w:sz w:val="22"/>
                <w:szCs w:val="22"/>
                <w:lang w:eastAsia="hr-HR"/>
              </w:rPr>
              <w:t>74.400</w:t>
            </w:r>
          </w:p>
        </w:tc>
        <w:tc>
          <w:tcPr>
            <w:tcW w:w="1189" w:type="dxa"/>
            <w:shd w:val="clear" w:color="auto" w:fill="92D050"/>
          </w:tcPr>
          <w:p w14:paraId="14F135B6" w14:textId="77777777" w:rsidR="001778C0" w:rsidRPr="007B08FD" w:rsidRDefault="001778C0"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6.232.790</w:t>
            </w:r>
          </w:p>
        </w:tc>
        <w:tc>
          <w:tcPr>
            <w:tcW w:w="1160" w:type="dxa"/>
            <w:shd w:val="clear" w:color="auto" w:fill="92D050"/>
          </w:tcPr>
          <w:p w14:paraId="04A63594" w14:textId="77777777" w:rsidR="001778C0" w:rsidRPr="007B08FD" w:rsidRDefault="001778C0"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8.525.409</w:t>
            </w:r>
          </w:p>
        </w:tc>
        <w:tc>
          <w:tcPr>
            <w:tcW w:w="803" w:type="dxa"/>
            <w:shd w:val="clear" w:color="auto" w:fill="92D050"/>
          </w:tcPr>
          <w:p w14:paraId="7762138D" w14:textId="77777777" w:rsidR="001778C0" w:rsidRPr="007B08FD" w:rsidRDefault="002A1E91"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63</w:t>
            </w:r>
          </w:p>
        </w:tc>
        <w:tc>
          <w:tcPr>
            <w:tcW w:w="803" w:type="dxa"/>
            <w:shd w:val="clear" w:color="auto" w:fill="92D050"/>
          </w:tcPr>
          <w:p w14:paraId="08950F8C" w14:textId="77777777" w:rsidR="001778C0" w:rsidRPr="007B08FD" w:rsidRDefault="00187E13" w:rsidP="003F45D4">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137</w:t>
            </w:r>
          </w:p>
        </w:tc>
      </w:tr>
    </w:tbl>
    <w:p w14:paraId="708AAECF" w14:textId="77777777" w:rsidR="000728F2" w:rsidRDefault="000728F2" w:rsidP="001778C0">
      <w:pPr>
        <w:spacing w:line="276" w:lineRule="auto"/>
        <w:jc w:val="both"/>
        <w:rPr>
          <w:rFonts w:ascii="Times New Roman" w:hAnsi="Times New Roman" w:cs="Times New Roman"/>
          <w:sz w:val="22"/>
          <w:szCs w:val="22"/>
        </w:rPr>
      </w:pPr>
    </w:p>
    <w:p w14:paraId="136124C7" w14:textId="77777777" w:rsidR="001778C0" w:rsidRPr="00652CAA" w:rsidRDefault="000728F2" w:rsidP="00652CAA">
      <w:pPr>
        <w:pStyle w:val="Bezproreda"/>
        <w:ind w:firstLine="426"/>
        <w:jc w:val="both"/>
        <w:rPr>
          <w:rFonts w:ascii="Times New Roman" w:hAnsi="Times New Roman" w:cs="Times New Roman"/>
          <w:sz w:val="22"/>
          <w:szCs w:val="22"/>
        </w:rPr>
      </w:pPr>
      <w:r w:rsidRPr="00652CAA">
        <w:rPr>
          <w:rFonts w:ascii="Times New Roman" w:hAnsi="Times New Roman" w:cs="Times New Roman"/>
          <w:sz w:val="22"/>
          <w:szCs w:val="22"/>
        </w:rPr>
        <w:lastRenderedPageBreak/>
        <w:t>Vanjski troškovi su troškovi vanjskih usluga u obavljanju pogrebnih poslova, troškovi poštarine, telefona i mobitela, troškovi usluge obrade podataka i podrške informacijskom sustavu i dr</w:t>
      </w:r>
      <w:r w:rsidR="006415A4" w:rsidRPr="00652CAA">
        <w:rPr>
          <w:rFonts w:ascii="Times New Roman" w:hAnsi="Times New Roman" w:cs="Times New Roman"/>
          <w:sz w:val="22"/>
          <w:szCs w:val="22"/>
        </w:rPr>
        <w:t>ugo.</w:t>
      </w:r>
    </w:p>
    <w:p w14:paraId="10CC9739" w14:textId="26DC964A" w:rsidR="006415A4" w:rsidRPr="00652CAA" w:rsidRDefault="00C44DF9" w:rsidP="00652CAA">
      <w:pPr>
        <w:pStyle w:val="Bezproreda"/>
        <w:ind w:firstLine="426"/>
        <w:jc w:val="both"/>
        <w:rPr>
          <w:rFonts w:ascii="Times New Roman" w:hAnsi="Times New Roman" w:cs="Times New Roman"/>
          <w:sz w:val="22"/>
          <w:szCs w:val="22"/>
        </w:rPr>
      </w:pPr>
      <w:r w:rsidRPr="00652CAA">
        <w:rPr>
          <w:rFonts w:ascii="Times New Roman" w:hAnsi="Times New Roman" w:cs="Times New Roman"/>
          <w:sz w:val="22"/>
          <w:szCs w:val="22"/>
        </w:rPr>
        <w:t>Troškovi usluga</w:t>
      </w:r>
      <w:r w:rsidR="006415A4" w:rsidRPr="00652CAA">
        <w:rPr>
          <w:rFonts w:ascii="Times New Roman" w:hAnsi="Times New Roman" w:cs="Times New Roman"/>
          <w:sz w:val="22"/>
          <w:szCs w:val="22"/>
        </w:rPr>
        <w:t xml:space="preserve"> održavanja su troškovi </w:t>
      </w:r>
      <w:r w:rsidRPr="00652CAA">
        <w:rPr>
          <w:rFonts w:ascii="Times New Roman" w:hAnsi="Times New Roman" w:cs="Times New Roman"/>
          <w:sz w:val="22"/>
          <w:szCs w:val="22"/>
        </w:rPr>
        <w:t>održavanja vozila, stroje</w:t>
      </w:r>
      <w:r w:rsidR="00464EBB" w:rsidRPr="00652CAA">
        <w:rPr>
          <w:rFonts w:ascii="Times New Roman" w:hAnsi="Times New Roman" w:cs="Times New Roman"/>
          <w:sz w:val="22"/>
          <w:szCs w:val="22"/>
        </w:rPr>
        <w:t xml:space="preserve">va, opreme i poslovnih objekata znatno su </w:t>
      </w:r>
      <w:r w:rsidR="005A75EA" w:rsidRPr="00652CAA">
        <w:rPr>
          <w:rFonts w:ascii="Times New Roman" w:hAnsi="Times New Roman" w:cs="Times New Roman"/>
          <w:sz w:val="22"/>
          <w:szCs w:val="22"/>
        </w:rPr>
        <w:t>porasli u odnosu na 2019. g.</w:t>
      </w:r>
      <w:r w:rsidR="00464EBB" w:rsidRPr="00652CAA">
        <w:rPr>
          <w:rFonts w:ascii="Times New Roman" w:hAnsi="Times New Roman" w:cs="Times New Roman"/>
          <w:sz w:val="22"/>
          <w:szCs w:val="22"/>
        </w:rPr>
        <w:t>, a bilo je nekoliko sljedećih velikih popravaka:</w:t>
      </w:r>
      <w:r w:rsidR="0094396C" w:rsidRPr="00652CAA">
        <w:rPr>
          <w:rFonts w:ascii="Times New Roman" w:hAnsi="Times New Roman" w:cs="Times New Roman"/>
          <w:sz w:val="22"/>
          <w:szCs w:val="22"/>
        </w:rPr>
        <w:t xml:space="preserve"> popravak </w:t>
      </w:r>
      <w:proofErr w:type="spellStart"/>
      <w:r w:rsidR="0094396C" w:rsidRPr="00652CAA">
        <w:rPr>
          <w:rFonts w:ascii="Times New Roman" w:hAnsi="Times New Roman" w:cs="Times New Roman"/>
          <w:sz w:val="22"/>
          <w:szCs w:val="22"/>
        </w:rPr>
        <w:t>finišera</w:t>
      </w:r>
      <w:proofErr w:type="spellEnd"/>
      <w:r w:rsidR="0094396C" w:rsidRPr="00652CAA">
        <w:rPr>
          <w:rFonts w:ascii="Times New Roman" w:hAnsi="Times New Roman" w:cs="Times New Roman"/>
          <w:sz w:val="22"/>
          <w:szCs w:val="22"/>
        </w:rPr>
        <w:t xml:space="preserve"> u iznosu od 79.304 kn, popravak </w:t>
      </w:r>
      <w:proofErr w:type="spellStart"/>
      <w:r w:rsidR="0094396C" w:rsidRPr="00652CAA">
        <w:rPr>
          <w:rFonts w:ascii="Times New Roman" w:hAnsi="Times New Roman" w:cs="Times New Roman"/>
          <w:color w:val="000000" w:themeColor="text1"/>
          <w:sz w:val="22"/>
          <w:szCs w:val="22"/>
        </w:rPr>
        <w:t>Unimoga</w:t>
      </w:r>
      <w:proofErr w:type="spellEnd"/>
      <w:r w:rsidR="0094396C" w:rsidRPr="00652CAA">
        <w:rPr>
          <w:rFonts w:ascii="Times New Roman" w:hAnsi="Times New Roman" w:cs="Times New Roman"/>
          <w:color w:val="000000" w:themeColor="text1"/>
          <w:sz w:val="22"/>
          <w:szCs w:val="22"/>
        </w:rPr>
        <w:t xml:space="preserve"> </w:t>
      </w:r>
      <w:r w:rsidR="00286485" w:rsidRPr="00652CAA">
        <w:rPr>
          <w:rFonts w:ascii="Times New Roman" w:hAnsi="Times New Roman" w:cs="Times New Roman"/>
          <w:color w:val="000000" w:themeColor="text1"/>
          <w:sz w:val="22"/>
          <w:szCs w:val="22"/>
        </w:rPr>
        <w:t>ZG 5457 GR</w:t>
      </w:r>
      <w:r w:rsidR="0094396C" w:rsidRPr="00652CAA">
        <w:rPr>
          <w:rFonts w:ascii="Times New Roman" w:hAnsi="Times New Roman" w:cs="Times New Roman"/>
          <w:color w:val="000000" w:themeColor="text1"/>
          <w:sz w:val="22"/>
          <w:szCs w:val="22"/>
        </w:rPr>
        <w:t xml:space="preserve"> </w:t>
      </w:r>
      <w:r w:rsidR="0094396C" w:rsidRPr="00652CAA">
        <w:rPr>
          <w:rFonts w:ascii="Times New Roman" w:hAnsi="Times New Roman" w:cs="Times New Roman"/>
          <w:sz w:val="22"/>
          <w:szCs w:val="22"/>
        </w:rPr>
        <w:t xml:space="preserve">u iznosu od 23.191 </w:t>
      </w:r>
      <w:r w:rsidR="0094396C" w:rsidRPr="007D3DC4">
        <w:rPr>
          <w:rFonts w:ascii="Times New Roman" w:hAnsi="Times New Roman" w:cs="Times New Roman"/>
          <w:sz w:val="22"/>
          <w:szCs w:val="22"/>
        </w:rPr>
        <w:t xml:space="preserve">kn, </w:t>
      </w:r>
      <w:r w:rsidR="0094396C" w:rsidRPr="00652CAA">
        <w:rPr>
          <w:rFonts w:ascii="Times New Roman" w:hAnsi="Times New Roman" w:cs="Times New Roman"/>
          <w:sz w:val="22"/>
          <w:szCs w:val="22"/>
        </w:rPr>
        <w:t xml:space="preserve">popravak </w:t>
      </w:r>
      <w:proofErr w:type="spellStart"/>
      <w:r w:rsidR="0094396C" w:rsidRPr="00652CAA">
        <w:rPr>
          <w:rFonts w:ascii="Times New Roman" w:hAnsi="Times New Roman" w:cs="Times New Roman"/>
          <w:sz w:val="22"/>
          <w:szCs w:val="22"/>
        </w:rPr>
        <w:t>smećara</w:t>
      </w:r>
      <w:proofErr w:type="spellEnd"/>
      <w:r w:rsidR="0094396C" w:rsidRPr="00652CAA">
        <w:rPr>
          <w:rFonts w:ascii="Times New Roman" w:hAnsi="Times New Roman" w:cs="Times New Roman"/>
          <w:sz w:val="22"/>
          <w:szCs w:val="22"/>
        </w:rPr>
        <w:t xml:space="preserve"> ZG 2547 MB u iznosu do 38.561 kn, popravak </w:t>
      </w:r>
      <w:proofErr w:type="spellStart"/>
      <w:r w:rsidR="0094396C" w:rsidRPr="00652CAA">
        <w:rPr>
          <w:rFonts w:ascii="Times New Roman" w:hAnsi="Times New Roman" w:cs="Times New Roman"/>
          <w:sz w:val="22"/>
          <w:szCs w:val="22"/>
        </w:rPr>
        <w:t>smećara</w:t>
      </w:r>
      <w:proofErr w:type="spellEnd"/>
      <w:r w:rsidR="0094396C" w:rsidRPr="00652CAA">
        <w:rPr>
          <w:rFonts w:ascii="Times New Roman" w:hAnsi="Times New Roman" w:cs="Times New Roman"/>
          <w:sz w:val="22"/>
          <w:szCs w:val="22"/>
        </w:rPr>
        <w:t xml:space="preserve"> ZG 1635 EK u iznosu od 38.451 kn, popravak cestarskog kombija ZG 6619 FK u iznosu od 26.028 kn, popravak </w:t>
      </w:r>
      <w:proofErr w:type="spellStart"/>
      <w:r w:rsidR="0094396C" w:rsidRPr="00652CAA">
        <w:rPr>
          <w:rFonts w:ascii="Times New Roman" w:hAnsi="Times New Roman" w:cs="Times New Roman"/>
          <w:sz w:val="22"/>
          <w:szCs w:val="22"/>
        </w:rPr>
        <w:t>Unimoga</w:t>
      </w:r>
      <w:proofErr w:type="spellEnd"/>
      <w:r w:rsidR="0094396C" w:rsidRPr="00652CAA">
        <w:rPr>
          <w:rFonts w:ascii="Times New Roman" w:hAnsi="Times New Roman" w:cs="Times New Roman"/>
          <w:sz w:val="22"/>
          <w:szCs w:val="22"/>
        </w:rPr>
        <w:t xml:space="preserve"> 1450, ZG 4112 EE u iznosu od 18.804 kn, popravak </w:t>
      </w:r>
      <w:proofErr w:type="spellStart"/>
      <w:r w:rsidR="0094396C" w:rsidRPr="00652CAA">
        <w:rPr>
          <w:rFonts w:ascii="Times New Roman" w:hAnsi="Times New Roman" w:cs="Times New Roman"/>
          <w:sz w:val="22"/>
          <w:szCs w:val="22"/>
        </w:rPr>
        <w:t>grejdera</w:t>
      </w:r>
      <w:proofErr w:type="spellEnd"/>
      <w:r w:rsidR="0094396C" w:rsidRPr="00652CAA">
        <w:rPr>
          <w:rFonts w:ascii="Times New Roman" w:hAnsi="Times New Roman" w:cs="Times New Roman"/>
          <w:sz w:val="22"/>
          <w:szCs w:val="22"/>
        </w:rPr>
        <w:t xml:space="preserve"> ZG 3954 FH u iznosu od 17.667 kn.</w:t>
      </w:r>
    </w:p>
    <w:p w14:paraId="13D230A3" w14:textId="77777777" w:rsidR="006415A4" w:rsidRPr="00652CAA" w:rsidRDefault="00C44DF9" w:rsidP="00652CAA">
      <w:pPr>
        <w:pStyle w:val="Bezproreda"/>
        <w:ind w:firstLine="426"/>
        <w:jc w:val="both"/>
        <w:rPr>
          <w:rFonts w:ascii="Times New Roman" w:hAnsi="Times New Roman" w:cs="Times New Roman"/>
          <w:sz w:val="22"/>
          <w:szCs w:val="22"/>
        </w:rPr>
      </w:pPr>
      <w:r w:rsidRPr="00652CAA">
        <w:rPr>
          <w:rFonts w:ascii="Times New Roman" w:hAnsi="Times New Roman" w:cs="Times New Roman"/>
          <w:sz w:val="22"/>
          <w:szCs w:val="22"/>
        </w:rPr>
        <w:t>Troškovi najamnine odnose se na najam opreme za fiskalizaciju prometa gotovinom, najam hangara u vojarni, najam parkinga za naplatu parkiranja na starom autobusnom kolodvoru od Konzuma d.d. (temeljem ugovornog odnosa 50% mjesečnog izn</w:t>
      </w:r>
      <w:r w:rsidR="006415A4" w:rsidRPr="00652CAA">
        <w:rPr>
          <w:rFonts w:ascii="Times New Roman" w:hAnsi="Times New Roman" w:cs="Times New Roman"/>
          <w:sz w:val="22"/>
          <w:szCs w:val="22"/>
        </w:rPr>
        <w:t>osa od naplate parkiranja) i drugo.</w:t>
      </w:r>
      <w:r w:rsidRPr="00652CAA">
        <w:rPr>
          <w:rFonts w:ascii="Times New Roman" w:hAnsi="Times New Roman" w:cs="Times New Roman"/>
          <w:sz w:val="22"/>
          <w:szCs w:val="22"/>
        </w:rPr>
        <w:t xml:space="preserve"> </w:t>
      </w:r>
    </w:p>
    <w:p w14:paraId="01A0A945" w14:textId="77777777" w:rsidR="009035FE" w:rsidRPr="009035FE" w:rsidRDefault="00C44DF9" w:rsidP="009035FE">
      <w:pPr>
        <w:pStyle w:val="Bezproreda"/>
        <w:ind w:firstLine="426"/>
        <w:jc w:val="both"/>
        <w:rPr>
          <w:rFonts w:ascii="Times New Roman" w:hAnsi="Times New Roman" w:cs="Times New Roman"/>
          <w:sz w:val="22"/>
          <w:szCs w:val="22"/>
        </w:rPr>
      </w:pPr>
      <w:r w:rsidRPr="009035FE">
        <w:rPr>
          <w:rFonts w:ascii="Times New Roman" w:hAnsi="Times New Roman" w:cs="Times New Roman"/>
          <w:sz w:val="22"/>
          <w:szCs w:val="22"/>
        </w:rPr>
        <w:t>Troškovi reklame su troškovi oglašavanja u tisku, putem elektronskih medija, ostali oblici pro</w:t>
      </w:r>
      <w:r w:rsidR="006415A4" w:rsidRPr="009035FE">
        <w:rPr>
          <w:rFonts w:ascii="Times New Roman" w:hAnsi="Times New Roman" w:cs="Times New Roman"/>
          <w:sz w:val="22"/>
          <w:szCs w:val="22"/>
        </w:rPr>
        <w:t>midžbe i reklame.</w:t>
      </w:r>
    </w:p>
    <w:p w14:paraId="0B8A7D8F" w14:textId="77777777" w:rsidR="006415A4" w:rsidRPr="009035FE" w:rsidRDefault="00C44DF9" w:rsidP="009035FE">
      <w:pPr>
        <w:pStyle w:val="Bezproreda"/>
        <w:ind w:firstLine="426"/>
        <w:jc w:val="both"/>
        <w:rPr>
          <w:rFonts w:ascii="Times New Roman" w:hAnsi="Times New Roman" w:cs="Times New Roman"/>
          <w:sz w:val="22"/>
          <w:szCs w:val="22"/>
        </w:rPr>
      </w:pPr>
      <w:r w:rsidRPr="009035FE">
        <w:rPr>
          <w:rFonts w:ascii="Times New Roman" w:hAnsi="Times New Roman" w:cs="Times New Roman"/>
          <w:sz w:val="22"/>
          <w:szCs w:val="22"/>
        </w:rPr>
        <w:t>Troškovi</w:t>
      </w:r>
      <w:r w:rsidR="006415A4" w:rsidRPr="009035FE">
        <w:rPr>
          <w:rFonts w:ascii="Times New Roman" w:hAnsi="Times New Roman" w:cs="Times New Roman"/>
          <w:sz w:val="22"/>
          <w:szCs w:val="22"/>
        </w:rPr>
        <w:t xml:space="preserve"> komunalnih usluga su troškovi </w:t>
      </w:r>
      <w:r w:rsidRPr="009035FE">
        <w:rPr>
          <w:rFonts w:ascii="Times New Roman" w:hAnsi="Times New Roman" w:cs="Times New Roman"/>
          <w:sz w:val="22"/>
          <w:szCs w:val="22"/>
        </w:rPr>
        <w:t xml:space="preserve"> deratizacije i dezinsekcije te potrošene vode za piće, pranje i sanitarije. </w:t>
      </w:r>
    </w:p>
    <w:p w14:paraId="5AFF80FC" w14:textId="77777777" w:rsidR="005F12DB" w:rsidRDefault="00C44DF9" w:rsidP="009035FE">
      <w:pPr>
        <w:pStyle w:val="Bezproreda"/>
        <w:ind w:firstLine="426"/>
        <w:jc w:val="both"/>
        <w:rPr>
          <w:rFonts w:ascii="Times New Roman" w:hAnsi="Times New Roman" w:cs="Times New Roman"/>
          <w:sz w:val="22"/>
          <w:szCs w:val="22"/>
        </w:rPr>
      </w:pPr>
      <w:r w:rsidRPr="009035FE">
        <w:rPr>
          <w:rFonts w:ascii="Times New Roman" w:hAnsi="Times New Roman" w:cs="Times New Roman"/>
          <w:sz w:val="22"/>
          <w:szCs w:val="22"/>
        </w:rPr>
        <w:t>Troškovi ostalih usluga su troškovi nakna</w:t>
      </w:r>
      <w:r w:rsidR="006415A4" w:rsidRPr="009035FE">
        <w:rPr>
          <w:rFonts w:ascii="Times New Roman" w:hAnsi="Times New Roman" w:cs="Times New Roman"/>
          <w:sz w:val="22"/>
          <w:szCs w:val="22"/>
        </w:rPr>
        <w:t>da za tehničke preglede vozila</w:t>
      </w:r>
      <w:r w:rsidRPr="009035FE">
        <w:rPr>
          <w:rFonts w:ascii="Times New Roman" w:hAnsi="Times New Roman" w:cs="Times New Roman"/>
          <w:sz w:val="22"/>
          <w:szCs w:val="22"/>
        </w:rPr>
        <w:t>, usluge održavanja programa i mr</w:t>
      </w:r>
      <w:r w:rsidR="006415A4" w:rsidRPr="009035FE">
        <w:rPr>
          <w:rFonts w:ascii="Times New Roman" w:hAnsi="Times New Roman" w:cs="Times New Roman"/>
          <w:sz w:val="22"/>
          <w:szCs w:val="22"/>
        </w:rPr>
        <w:t>eže</w:t>
      </w:r>
      <w:r w:rsidRPr="009035FE">
        <w:rPr>
          <w:rFonts w:ascii="Times New Roman" w:hAnsi="Times New Roman" w:cs="Times New Roman"/>
          <w:sz w:val="22"/>
          <w:szCs w:val="22"/>
        </w:rPr>
        <w:t xml:space="preserve"> i drugo. </w:t>
      </w:r>
    </w:p>
    <w:p w14:paraId="17042512" w14:textId="77777777" w:rsidR="009035FE" w:rsidRPr="009035FE" w:rsidRDefault="009035FE" w:rsidP="009035FE">
      <w:pPr>
        <w:pStyle w:val="Bezproreda"/>
        <w:ind w:firstLine="426"/>
        <w:jc w:val="both"/>
        <w:rPr>
          <w:rFonts w:ascii="Times New Roman" w:hAnsi="Times New Roman" w:cs="Times New Roman"/>
          <w:sz w:val="22"/>
          <w:szCs w:val="22"/>
        </w:rPr>
      </w:pPr>
    </w:p>
    <w:p w14:paraId="150ED359" w14:textId="77777777" w:rsidR="001778C0" w:rsidRPr="00521041" w:rsidRDefault="001778C0" w:rsidP="00521041">
      <w:pPr>
        <w:pStyle w:val="Naslov3"/>
      </w:pPr>
      <w:r w:rsidRPr="00521041">
        <w:t xml:space="preserve"> </w:t>
      </w:r>
      <w:bookmarkStart w:id="17" w:name="_Toc48648745"/>
      <w:r w:rsidRPr="00521041">
        <w:t>4.2.3. REZERVIRANJA ZA TROŠKOVE SUDSKIH SPOROVA</w:t>
      </w:r>
      <w:bookmarkEnd w:id="17"/>
    </w:p>
    <w:p w14:paraId="74CEAC76" w14:textId="77777777" w:rsidR="001778C0" w:rsidRDefault="001778C0" w:rsidP="005F12DB">
      <w:pPr>
        <w:pStyle w:val="Bezproreda"/>
      </w:pPr>
    </w:p>
    <w:p w14:paraId="37BB0E5F" w14:textId="77777777" w:rsidR="001778C0" w:rsidRDefault="006415A4" w:rsidP="009035FE">
      <w:pPr>
        <w:pStyle w:val="Bezproreda"/>
        <w:ind w:firstLine="708"/>
        <w:jc w:val="both"/>
        <w:rPr>
          <w:rFonts w:ascii="Times New Roman" w:hAnsi="Times New Roman" w:cs="Times New Roman"/>
          <w:sz w:val="22"/>
          <w:szCs w:val="22"/>
        </w:rPr>
      </w:pPr>
      <w:r w:rsidRPr="009035FE">
        <w:rPr>
          <w:rFonts w:ascii="Times New Roman" w:hAnsi="Times New Roman" w:cs="Times New Roman"/>
          <w:sz w:val="22"/>
          <w:szCs w:val="22"/>
        </w:rPr>
        <w:t>Rezerviranja za zapo</w:t>
      </w:r>
      <w:r w:rsidR="00D36894">
        <w:rPr>
          <w:rFonts w:ascii="Times New Roman" w:hAnsi="Times New Roman" w:cs="Times New Roman"/>
          <w:sz w:val="22"/>
          <w:szCs w:val="22"/>
        </w:rPr>
        <w:t>čete sudske sporove protiv društva</w:t>
      </w:r>
      <w:r w:rsidRPr="009035FE">
        <w:rPr>
          <w:rFonts w:ascii="Times New Roman" w:hAnsi="Times New Roman" w:cs="Times New Roman"/>
          <w:sz w:val="22"/>
          <w:szCs w:val="22"/>
        </w:rPr>
        <w:t xml:space="preserve"> KOMU</w:t>
      </w:r>
      <w:r w:rsidR="004825E5" w:rsidRPr="009035FE">
        <w:rPr>
          <w:rFonts w:ascii="Times New Roman" w:hAnsi="Times New Roman" w:cs="Times New Roman"/>
          <w:sz w:val="22"/>
          <w:szCs w:val="22"/>
        </w:rPr>
        <w:t>NALAC provode se na kraju godine na temelju procjene OPK-a službe i uprave društva.</w:t>
      </w:r>
    </w:p>
    <w:p w14:paraId="1E2334BF" w14:textId="77777777" w:rsidR="009035FE" w:rsidRPr="009035FE" w:rsidRDefault="009035FE" w:rsidP="009035FE">
      <w:pPr>
        <w:pStyle w:val="Bezproreda"/>
        <w:jc w:val="both"/>
        <w:rPr>
          <w:rFonts w:ascii="Times New Roman" w:hAnsi="Times New Roman" w:cs="Times New Roman"/>
          <w:sz w:val="22"/>
          <w:szCs w:val="22"/>
        </w:rPr>
      </w:pPr>
    </w:p>
    <w:p w14:paraId="47AB3BE2" w14:textId="77777777" w:rsidR="00C44DF9" w:rsidRPr="00521041" w:rsidRDefault="00C44DF9" w:rsidP="00521041">
      <w:pPr>
        <w:pStyle w:val="Naslov3"/>
      </w:pPr>
      <w:r w:rsidRPr="00521041">
        <w:t xml:space="preserve"> </w:t>
      </w:r>
      <w:bookmarkStart w:id="18" w:name="_Toc48648746"/>
      <w:r w:rsidR="001778C0" w:rsidRPr="00521041">
        <w:t>4.2.4</w:t>
      </w:r>
      <w:r w:rsidRPr="00521041">
        <w:t>. Amortizacija</w:t>
      </w:r>
      <w:bookmarkEnd w:id="18"/>
    </w:p>
    <w:p w14:paraId="0F25254C" w14:textId="77777777" w:rsidR="00C44DF9" w:rsidRPr="0037178D" w:rsidRDefault="00C44DF9" w:rsidP="00C44DF9">
      <w:pPr>
        <w:ind w:firstLine="708"/>
        <w:jc w:val="both"/>
        <w:rPr>
          <w:rFonts w:ascii="Times New Roman" w:hAnsi="Times New Roman" w:cs="Times New Roman"/>
          <w:sz w:val="6"/>
          <w:szCs w:val="6"/>
        </w:rPr>
      </w:pPr>
    </w:p>
    <w:p w14:paraId="1F148012" w14:textId="77777777" w:rsidR="005F12DB" w:rsidRPr="009035FE" w:rsidRDefault="00C44DF9" w:rsidP="009035FE">
      <w:pPr>
        <w:pStyle w:val="Bezproreda"/>
        <w:ind w:firstLine="708"/>
        <w:jc w:val="both"/>
        <w:rPr>
          <w:rFonts w:ascii="Times New Roman" w:hAnsi="Times New Roman" w:cs="Times New Roman"/>
          <w:sz w:val="22"/>
          <w:szCs w:val="22"/>
        </w:rPr>
      </w:pPr>
      <w:r w:rsidRPr="009035FE">
        <w:rPr>
          <w:rFonts w:ascii="Times New Roman" w:hAnsi="Times New Roman" w:cs="Times New Roman"/>
          <w:sz w:val="22"/>
          <w:szCs w:val="22"/>
        </w:rPr>
        <w:t xml:space="preserve">Amortizacija nematerijalne i materijalne imovine obračunata je sukladno računovodstvenoj politici, primjenom linearne metode. Ukupni iznos amortizacije u </w:t>
      </w:r>
      <w:r w:rsidR="00A8246C" w:rsidRPr="009035FE">
        <w:rPr>
          <w:rFonts w:ascii="Times New Roman" w:hAnsi="Times New Roman" w:cs="Times New Roman"/>
          <w:sz w:val="22"/>
          <w:szCs w:val="22"/>
        </w:rPr>
        <w:t>p</w:t>
      </w:r>
      <w:r w:rsidR="00F634FC" w:rsidRPr="009035FE">
        <w:rPr>
          <w:rFonts w:ascii="Times New Roman" w:hAnsi="Times New Roman" w:cs="Times New Roman"/>
          <w:sz w:val="22"/>
          <w:szCs w:val="22"/>
        </w:rPr>
        <w:t>rvom polugodištu 2020. g. je</w:t>
      </w:r>
      <w:r w:rsidR="00A8246C" w:rsidRPr="009035FE">
        <w:rPr>
          <w:rFonts w:ascii="Times New Roman" w:hAnsi="Times New Roman" w:cs="Times New Roman"/>
          <w:sz w:val="22"/>
          <w:szCs w:val="22"/>
        </w:rPr>
        <w:t xml:space="preserve"> 3.155.763 kn.</w:t>
      </w:r>
    </w:p>
    <w:p w14:paraId="7081F380" w14:textId="77777777" w:rsidR="001778C0" w:rsidRPr="0037178D" w:rsidRDefault="00C44DF9" w:rsidP="005F12DB">
      <w:pPr>
        <w:pStyle w:val="Bezproreda"/>
      </w:pPr>
      <w:r w:rsidRPr="0037178D">
        <w:t xml:space="preserve"> </w:t>
      </w:r>
    </w:p>
    <w:p w14:paraId="446761D9" w14:textId="77777777" w:rsidR="00C247E0" w:rsidRPr="00521041" w:rsidRDefault="001778C0" w:rsidP="00521041">
      <w:pPr>
        <w:pStyle w:val="Naslov3"/>
      </w:pPr>
      <w:bookmarkStart w:id="19" w:name="_Toc48648747"/>
      <w:r w:rsidRPr="00521041">
        <w:t>4.2.5</w:t>
      </w:r>
      <w:r w:rsidR="00C247E0" w:rsidRPr="00521041">
        <w:t>. OSTALI TROŠKOVI POSLOVANJA</w:t>
      </w:r>
      <w:bookmarkEnd w:id="19"/>
    </w:p>
    <w:p w14:paraId="4D218E7C" w14:textId="77777777" w:rsidR="00C247E0" w:rsidRPr="00C247E0" w:rsidRDefault="00C247E0" w:rsidP="005F12DB">
      <w:pPr>
        <w:pStyle w:val="Bezproreda"/>
      </w:pPr>
    </w:p>
    <w:p w14:paraId="1B63FDEC" w14:textId="77777777" w:rsidR="00C247E0" w:rsidRPr="00C247E0" w:rsidRDefault="00C44DF9" w:rsidP="00C44DF9">
      <w:pPr>
        <w:spacing w:line="276" w:lineRule="auto"/>
        <w:jc w:val="both"/>
        <w:rPr>
          <w:rFonts w:ascii="Times New Roman" w:hAnsi="Times New Roman" w:cs="Times New Roman"/>
          <w:sz w:val="22"/>
          <w:szCs w:val="22"/>
        </w:rPr>
      </w:pPr>
      <w:r w:rsidRPr="0037178D">
        <w:rPr>
          <w:rFonts w:ascii="Times New Roman" w:hAnsi="Times New Roman" w:cs="Times New Roman"/>
          <w:sz w:val="22"/>
          <w:szCs w:val="22"/>
        </w:rPr>
        <w:t>Ostale troškove poslovanja čine sljedeći troškovi:</w:t>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Pr>
          <w:rFonts w:ascii="Times New Roman" w:hAnsi="Times New Roman" w:cs="Times New Roman"/>
          <w:sz w:val="22"/>
          <w:szCs w:val="22"/>
        </w:rPr>
        <w:tab/>
      </w:r>
      <w:r w:rsidR="00C247E0" w:rsidRPr="00C247E0">
        <w:rPr>
          <w:rFonts w:ascii="Times New Roman" w:hAnsi="Times New Roman" w:cs="Times New Roman"/>
          <w:sz w:val="16"/>
          <w:szCs w:val="16"/>
        </w:rPr>
        <w:t>Iznos u kn, bez lp</w:t>
      </w:r>
    </w:p>
    <w:tbl>
      <w:tblPr>
        <w:tblStyle w:val="Svijetlareetkatablice"/>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346"/>
        <w:gridCol w:w="1206"/>
        <w:gridCol w:w="1284"/>
        <w:gridCol w:w="1206"/>
        <w:gridCol w:w="1169"/>
        <w:gridCol w:w="1148"/>
        <w:gridCol w:w="803"/>
        <w:gridCol w:w="803"/>
      </w:tblGrid>
      <w:tr w:rsidR="006E3218" w:rsidRPr="006770F2" w14:paraId="6455EC15" w14:textId="77777777" w:rsidTr="00464EBB">
        <w:trPr>
          <w:trHeight w:val="600"/>
        </w:trPr>
        <w:tc>
          <w:tcPr>
            <w:tcW w:w="491" w:type="dxa"/>
            <w:shd w:val="clear" w:color="auto" w:fill="F4CDC8" w:themeFill="accent2" w:themeFillTint="33"/>
          </w:tcPr>
          <w:p w14:paraId="6610F629" w14:textId="77777777" w:rsidR="00464EBB" w:rsidRPr="006770F2" w:rsidRDefault="00464EBB" w:rsidP="006F6CE5">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R. br.</w:t>
            </w:r>
          </w:p>
        </w:tc>
        <w:tc>
          <w:tcPr>
            <w:tcW w:w="2346" w:type="dxa"/>
            <w:shd w:val="clear" w:color="auto" w:fill="F4CDC8" w:themeFill="accent2" w:themeFillTint="33"/>
            <w:noWrap/>
            <w:hideMark/>
          </w:tcPr>
          <w:p w14:paraId="33C08246" w14:textId="77777777" w:rsidR="00464EBB" w:rsidRDefault="00464EBB" w:rsidP="006F6CE5">
            <w:pPr>
              <w:jc w:val="center"/>
              <w:rPr>
                <w:rFonts w:ascii="Times New Roman" w:eastAsia="Times New Roman" w:hAnsi="Times New Roman" w:cs="Times New Roman"/>
                <w:color w:val="000000"/>
                <w:sz w:val="22"/>
                <w:szCs w:val="22"/>
                <w:lang w:eastAsia="hr-HR"/>
              </w:rPr>
            </w:pPr>
          </w:p>
          <w:p w14:paraId="7B52892C" w14:textId="77777777" w:rsidR="00464EBB" w:rsidRPr="006770F2" w:rsidRDefault="00464EBB" w:rsidP="006F6CE5">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Opis</w:t>
            </w:r>
          </w:p>
        </w:tc>
        <w:tc>
          <w:tcPr>
            <w:tcW w:w="1206" w:type="dxa"/>
            <w:shd w:val="clear" w:color="auto" w:fill="F4CDC8" w:themeFill="accent2" w:themeFillTint="33"/>
            <w:hideMark/>
          </w:tcPr>
          <w:p w14:paraId="286563B5" w14:textId="77777777" w:rsidR="00464EBB" w:rsidRPr="006770F2" w:rsidRDefault="00464EBB" w:rsidP="006F6CE5">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2018.</w:t>
            </w:r>
          </w:p>
        </w:tc>
        <w:tc>
          <w:tcPr>
            <w:tcW w:w="1284" w:type="dxa"/>
            <w:shd w:val="clear" w:color="auto" w:fill="F4CDC8" w:themeFill="accent2" w:themeFillTint="33"/>
            <w:hideMark/>
          </w:tcPr>
          <w:p w14:paraId="54AEE102" w14:textId="77777777" w:rsidR="00464EBB" w:rsidRPr="006770F2" w:rsidRDefault="00464EBB" w:rsidP="006F6CE5">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w:t>
            </w:r>
          </w:p>
          <w:p w14:paraId="53FAE3CA" w14:textId="77777777" w:rsidR="00464EBB" w:rsidRPr="006770F2" w:rsidRDefault="00464EBB" w:rsidP="006F6CE5">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2019.</w:t>
            </w:r>
          </w:p>
        </w:tc>
        <w:tc>
          <w:tcPr>
            <w:tcW w:w="1206" w:type="dxa"/>
            <w:shd w:val="clear" w:color="auto" w:fill="F4CDC8" w:themeFill="accent2" w:themeFillTint="33"/>
            <w:noWrap/>
          </w:tcPr>
          <w:p w14:paraId="5B01A2F5" w14:textId="77777777" w:rsidR="00464EBB" w:rsidRPr="006770F2" w:rsidRDefault="00464EBB" w:rsidP="006F6CE5">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PLAN 2020.</w:t>
            </w:r>
          </w:p>
        </w:tc>
        <w:tc>
          <w:tcPr>
            <w:tcW w:w="1169" w:type="dxa"/>
            <w:shd w:val="clear" w:color="auto" w:fill="F4CDC8" w:themeFill="accent2" w:themeFillTint="33"/>
          </w:tcPr>
          <w:p w14:paraId="68D58464" w14:textId="77777777" w:rsidR="00464EBB" w:rsidRPr="006770F2" w:rsidRDefault="00464EBB" w:rsidP="006F6CE5">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1.-6.2019.</w:t>
            </w:r>
          </w:p>
        </w:tc>
        <w:tc>
          <w:tcPr>
            <w:tcW w:w="1148" w:type="dxa"/>
            <w:shd w:val="clear" w:color="auto" w:fill="F4CDC8" w:themeFill="accent2" w:themeFillTint="33"/>
          </w:tcPr>
          <w:p w14:paraId="6244E60A" w14:textId="77777777" w:rsidR="00464EBB" w:rsidRPr="006770F2" w:rsidRDefault="00464EBB" w:rsidP="006F6CE5">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1.-6.2020.</w:t>
            </w:r>
          </w:p>
        </w:tc>
        <w:tc>
          <w:tcPr>
            <w:tcW w:w="803" w:type="dxa"/>
            <w:shd w:val="clear" w:color="auto" w:fill="F4CDC8" w:themeFill="accent2" w:themeFillTint="33"/>
          </w:tcPr>
          <w:p w14:paraId="0839F530" w14:textId="77777777" w:rsidR="00464EBB" w:rsidRPr="006770F2" w:rsidRDefault="00464EBB" w:rsidP="006F6CE5">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Indeks</w:t>
            </w:r>
          </w:p>
          <w:p w14:paraId="327FE6F7" w14:textId="77777777" w:rsidR="00464EBB" w:rsidRPr="006770F2" w:rsidRDefault="00464EBB" w:rsidP="006F6CE5">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7/5</w:t>
            </w:r>
          </w:p>
        </w:tc>
        <w:tc>
          <w:tcPr>
            <w:tcW w:w="803" w:type="dxa"/>
            <w:shd w:val="clear" w:color="auto" w:fill="F4CDC8" w:themeFill="accent2" w:themeFillTint="33"/>
          </w:tcPr>
          <w:p w14:paraId="6FCC51DE" w14:textId="77777777" w:rsidR="00464EBB" w:rsidRPr="006770F2" w:rsidRDefault="00464EBB" w:rsidP="006F6CE5">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Indeks</w:t>
            </w:r>
          </w:p>
          <w:p w14:paraId="0C6D9E13" w14:textId="77777777" w:rsidR="00464EBB" w:rsidRPr="006770F2" w:rsidRDefault="00464EBB" w:rsidP="006F6CE5">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7/6</w:t>
            </w:r>
          </w:p>
        </w:tc>
      </w:tr>
      <w:tr w:rsidR="006E3218" w:rsidRPr="00EC6CFE" w14:paraId="0000E350" w14:textId="77777777" w:rsidTr="00464EBB">
        <w:trPr>
          <w:trHeight w:val="300"/>
        </w:trPr>
        <w:tc>
          <w:tcPr>
            <w:tcW w:w="491" w:type="dxa"/>
          </w:tcPr>
          <w:p w14:paraId="4F4ECFC6" w14:textId="77777777" w:rsidR="00464EBB" w:rsidRPr="00EC6CFE" w:rsidRDefault="00464EBB" w:rsidP="006F6CE5">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1</w:t>
            </w:r>
          </w:p>
        </w:tc>
        <w:tc>
          <w:tcPr>
            <w:tcW w:w="2346" w:type="dxa"/>
            <w:noWrap/>
          </w:tcPr>
          <w:p w14:paraId="1D85B939" w14:textId="77777777" w:rsidR="00464EBB" w:rsidRPr="00EC6CFE" w:rsidRDefault="00464EBB" w:rsidP="006F6CE5">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2</w:t>
            </w:r>
          </w:p>
        </w:tc>
        <w:tc>
          <w:tcPr>
            <w:tcW w:w="1206" w:type="dxa"/>
            <w:noWrap/>
          </w:tcPr>
          <w:p w14:paraId="2E1F6E77" w14:textId="77777777" w:rsidR="00464EBB" w:rsidRPr="00EC6CFE" w:rsidRDefault="00464EBB" w:rsidP="006F6CE5">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3</w:t>
            </w:r>
          </w:p>
        </w:tc>
        <w:tc>
          <w:tcPr>
            <w:tcW w:w="1284" w:type="dxa"/>
            <w:noWrap/>
          </w:tcPr>
          <w:p w14:paraId="06DD8BE6" w14:textId="77777777" w:rsidR="00464EBB" w:rsidRPr="00EC6CFE" w:rsidRDefault="00464EBB" w:rsidP="006F6CE5">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4</w:t>
            </w:r>
          </w:p>
        </w:tc>
        <w:tc>
          <w:tcPr>
            <w:tcW w:w="1206" w:type="dxa"/>
            <w:noWrap/>
          </w:tcPr>
          <w:p w14:paraId="7C4CA0A9" w14:textId="77777777" w:rsidR="00464EBB" w:rsidRPr="00EC6CFE" w:rsidRDefault="00464EBB" w:rsidP="006F6CE5">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5</w:t>
            </w:r>
          </w:p>
        </w:tc>
        <w:tc>
          <w:tcPr>
            <w:tcW w:w="1169" w:type="dxa"/>
          </w:tcPr>
          <w:p w14:paraId="22BC76BF" w14:textId="77777777" w:rsidR="00464EBB" w:rsidRPr="00EC6CFE" w:rsidRDefault="00464EBB" w:rsidP="006F6CE5">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6</w:t>
            </w:r>
          </w:p>
        </w:tc>
        <w:tc>
          <w:tcPr>
            <w:tcW w:w="1148" w:type="dxa"/>
          </w:tcPr>
          <w:p w14:paraId="332440E6" w14:textId="77777777" w:rsidR="00464EBB" w:rsidRPr="00EC6CFE" w:rsidRDefault="00464EBB" w:rsidP="006F6CE5">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7</w:t>
            </w:r>
          </w:p>
        </w:tc>
        <w:tc>
          <w:tcPr>
            <w:tcW w:w="803" w:type="dxa"/>
          </w:tcPr>
          <w:p w14:paraId="10DA8449" w14:textId="77777777" w:rsidR="00464EBB" w:rsidRPr="00EC6CFE" w:rsidRDefault="00464EBB" w:rsidP="006F6CE5">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8</w:t>
            </w:r>
          </w:p>
        </w:tc>
        <w:tc>
          <w:tcPr>
            <w:tcW w:w="803" w:type="dxa"/>
          </w:tcPr>
          <w:p w14:paraId="2A1197FF" w14:textId="77777777" w:rsidR="00464EBB" w:rsidRPr="00EC6CFE" w:rsidRDefault="00464EBB" w:rsidP="006F6CE5">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9</w:t>
            </w:r>
          </w:p>
        </w:tc>
      </w:tr>
      <w:tr w:rsidR="006E3218" w:rsidRPr="007B08FD" w14:paraId="5ACEB4EC" w14:textId="77777777" w:rsidTr="00464EBB">
        <w:trPr>
          <w:trHeight w:val="300"/>
        </w:trPr>
        <w:tc>
          <w:tcPr>
            <w:tcW w:w="491" w:type="dxa"/>
          </w:tcPr>
          <w:p w14:paraId="3D1D2717" w14:textId="77777777" w:rsidR="00464EBB" w:rsidRPr="006770F2" w:rsidRDefault="00464EBB" w:rsidP="006F6CE5">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1.</w:t>
            </w:r>
          </w:p>
        </w:tc>
        <w:tc>
          <w:tcPr>
            <w:tcW w:w="2346" w:type="dxa"/>
            <w:noWrap/>
          </w:tcPr>
          <w:p w14:paraId="22716B96" w14:textId="77777777" w:rsidR="00464EBB" w:rsidRPr="006770F2" w:rsidRDefault="00464EBB" w:rsidP="006F6CE5">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Naknade </w:t>
            </w:r>
            <w:proofErr w:type="spellStart"/>
            <w:r>
              <w:rPr>
                <w:rFonts w:ascii="Times New Roman" w:eastAsia="Times New Roman" w:hAnsi="Times New Roman" w:cs="Times New Roman"/>
                <w:color w:val="000000"/>
                <w:sz w:val="22"/>
                <w:szCs w:val="22"/>
                <w:lang w:eastAsia="hr-HR"/>
              </w:rPr>
              <w:t>trošk</w:t>
            </w:r>
            <w:proofErr w:type="spellEnd"/>
            <w:r>
              <w:rPr>
                <w:rFonts w:ascii="Times New Roman" w:eastAsia="Times New Roman" w:hAnsi="Times New Roman" w:cs="Times New Roman"/>
                <w:color w:val="000000"/>
                <w:sz w:val="22"/>
                <w:szCs w:val="22"/>
                <w:lang w:eastAsia="hr-HR"/>
              </w:rPr>
              <w:t xml:space="preserve">. </w:t>
            </w:r>
            <w:proofErr w:type="spellStart"/>
            <w:r>
              <w:rPr>
                <w:rFonts w:ascii="Times New Roman" w:eastAsia="Times New Roman" w:hAnsi="Times New Roman" w:cs="Times New Roman"/>
                <w:color w:val="000000"/>
                <w:sz w:val="22"/>
                <w:szCs w:val="22"/>
                <w:lang w:eastAsia="hr-HR"/>
              </w:rPr>
              <w:t>zaposl</w:t>
            </w:r>
            <w:proofErr w:type="spellEnd"/>
            <w:r>
              <w:rPr>
                <w:rFonts w:ascii="Times New Roman" w:eastAsia="Times New Roman" w:hAnsi="Times New Roman" w:cs="Times New Roman"/>
                <w:color w:val="000000"/>
                <w:sz w:val="22"/>
                <w:szCs w:val="22"/>
                <w:lang w:eastAsia="hr-HR"/>
              </w:rPr>
              <w:t>.</w:t>
            </w:r>
          </w:p>
        </w:tc>
        <w:tc>
          <w:tcPr>
            <w:tcW w:w="1206" w:type="dxa"/>
            <w:noWrap/>
          </w:tcPr>
          <w:p w14:paraId="74390CAA"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24.139</w:t>
            </w:r>
          </w:p>
        </w:tc>
        <w:tc>
          <w:tcPr>
            <w:tcW w:w="1284" w:type="dxa"/>
            <w:noWrap/>
          </w:tcPr>
          <w:p w14:paraId="4BA7D848"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29.347</w:t>
            </w:r>
          </w:p>
        </w:tc>
        <w:tc>
          <w:tcPr>
            <w:tcW w:w="1206" w:type="dxa"/>
            <w:noWrap/>
          </w:tcPr>
          <w:p w14:paraId="01212C2F"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24.330</w:t>
            </w:r>
          </w:p>
        </w:tc>
        <w:tc>
          <w:tcPr>
            <w:tcW w:w="1169" w:type="dxa"/>
          </w:tcPr>
          <w:p w14:paraId="70A8BB5F"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17.721</w:t>
            </w:r>
          </w:p>
        </w:tc>
        <w:tc>
          <w:tcPr>
            <w:tcW w:w="1148" w:type="dxa"/>
          </w:tcPr>
          <w:p w14:paraId="1429237A"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6.931</w:t>
            </w:r>
          </w:p>
        </w:tc>
        <w:tc>
          <w:tcPr>
            <w:tcW w:w="803" w:type="dxa"/>
          </w:tcPr>
          <w:p w14:paraId="0942B6FF" w14:textId="77777777" w:rsidR="00464EBB" w:rsidRPr="007B08FD" w:rsidRDefault="003F543E"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28</w:t>
            </w:r>
          </w:p>
        </w:tc>
        <w:tc>
          <w:tcPr>
            <w:tcW w:w="803" w:type="dxa"/>
          </w:tcPr>
          <w:p w14:paraId="5F73068A" w14:textId="77777777" w:rsidR="00464EBB" w:rsidRPr="007B08FD" w:rsidRDefault="00111C47"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39</w:t>
            </w:r>
          </w:p>
        </w:tc>
      </w:tr>
      <w:tr w:rsidR="006E3218" w:rsidRPr="007B08FD" w14:paraId="38306AE1" w14:textId="77777777" w:rsidTr="00464EBB">
        <w:trPr>
          <w:trHeight w:val="300"/>
        </w:trPr>
        <w:tc>
          <w:tcPr>
            <w:tcW w:w="491" w:type="dxa"/>
          </w:tcPr>
          <w:p w14:paraId="46FFA4F0" w14:textId="77777777" w:rsidR="00464EBB" w:rsidRPr="006770F2" w:rsidRDefault="00464EBB" w:rsidP="006F6CE5">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2.</w:t>
            </w:r>
          </w:p>
        </w:tc>
        <w:tc>
          <w:tcPr>
            <w:tcW w:w="2346" w:type="dxa"/>
            <w:noWrap/>
          </w:tcPr>
          <w:p w14:paraId="586777E8" w14:textId="77777777" w:rsidR="00464EBB" w:rsidRPr="006770F2" w:rsidRDefault="00464EBB" w:rsidP="006F6CE5">
            <w:pPr>
              <w:rPr>
                <w:rFonts w:ascii="Times New Roman" w:eastAsia="Times New Roman" w:hAnsi="Times New Roman" w:cs="Times New Roman"/>
                <w:color w:val="000000"/>
                <w:sz w:val="22"/>
                <w:szCs w:val="22"/>
                <w:lang w:eastAsia="hr-HR"/>
              </w:rPr>
            </w:pPr>
            <w:proofErr w:type="spellStart"/>
            <w:r>
              <w:rPr>
                <w:rFonts w:ascii="Times New Roman" w:eastAsia="Times New Roman" w:hAnsi="Times New Roman" w:cs="Times New Roman"/>
                <w:color w:val="000000"/>
                <w:sz w:val="22"/>
                <w:szCs w:val="22"/>
                <w:lang w:eastAsia="hr-HR"/>
              </w:rPr>
              <w:t>Neprozv</w:t>
            </w:r>
            <w:proofErr w:type="spellEnd"/>
            <w:r>
              <w:rPr>
                <w:rFonts w:ascii="Times New Roman" w:eastAsia="Times New Roman" w:hAnsi="Times New Roman" w:cs="Times New Roman"/>
                <w:color w:val="000000"/>
                <w:sz w:val="22"/>
                <w:szCs w:val="22"/>
                <w:lang w:eastAsia="hr-HR"/>
              </w:rPr>
              <w:t>. usluge</w:t>
            </w:r>
          </w:p>
        </w:tc>
        <w:tc>
          <w:tcPr>
            <w:tcW w:w="1206" w:type="dxa"/>
            <w:noWrap/>
          </w:tcPr>
          <w:p w14:paraId="146FEEA1"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473.321</w:t>
            </w:r>
          </w:p>
        </w:tc>
        <w:tc>
          <w:tcPr>
            <w:tcW w:w="1284" w:type="dxa"/>
            <w:noWrap/>
          </w:tcPr>
          <w:p w14:paraId="252246D2"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673.724</w:t>
            </w:r>
          </w:p>
        </w:tc>
        <w:tc>
          <w:tcPr>
            <w:tcW w:w="1206" w:type="dxa"/>
            <w:noWrap/>
          </w:tcPr>
          <w:p w14:paraId="2F039FD6"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559.360</w:t>
            </w:r>
          </w:p>
        </w:tc>
        <w:tc>
          <w:tcPr>
            <w:tcW w:w="1169" w:type="dxa"/>
          </w:tcPr>
          <w:p w14:paraId="39179B66"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372.156</w:t>
            </w:r>
          </w:p>
        </w:tc>
        <w:tc>
          <w:tcPr>
            <w:tcW w:w="1148" w:type="dxa"/>
          </w:tcPr>
          <w:p w14:paraId="59B17CE8"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204.383</w:t>
            </w:r>
          </w:p>
        </w:tc>
        <w:tc>
          <w:tcPr>
            <w:tcW w:w="803" w:type="dxa"/>
          </w:tcPr>
          <w:p w14:paraId="0911BCDB" w14:textId="77777777" w:rsidR="00464EBB" w:rsidRPr="007B08FD" w:rsidRDefault="003F543E"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36</w:t>
            </w:r>
          </w:p>
        </w:tc>
        <w:tc>
          <w:tcPr>
            <w:tcW w:w="803" w:type="dxa"/>
          </w:tcPr>
          <w:p w14:paraId="0886D89B" w14:textId="77777777" w:rsidR="00464EBB" w:rsidRPr="007B08FD" w:rsidRDefault="00111C47"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55</w:t>
            </w:r>
          </w:p>
        </w:tc>
      </w:tr>
      <w:tr w:rsidR="006E3218" w:rsidRPr="007B08FD" w14:paraId="297CBC9B" w14:textId="77777777" w:rsidTr="00464EBB">
        <w:trPr>
          <w:trHeight w:val="300"/>
        </w:trPr>
        <w:tc>
          <w:tcPr>
            <w:tcW w:w="491" w:type="dxa"/>
          </w:tcPr>
          <w:p w14:paraId="348118E6" w14:textId="77777777" w:rsidR="00464EBB" w:rsidRPr="006770F2" w:rsidRDefault="00464EBB" w:rsidP="006F6CE5">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3.</w:t>
            </w:r>
          </w:p>
        </w:tc>
        <w:tc>
          <w:tcPr>
            <w:tcW w:w="2346" w:type="dxa"/>
            <w:noWrap/>
          </w:tcPr>
          <w:p w14:paraId="57A4FD41" w14:textId="77777777" w:rsidR="00464EBB" w:rsidRPr="006770F2" w:rsidRDefault="00464EBB" w:rsidP="006F6CE5">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Reprezentacija</w:t>
            </w:r>
          </w:p>
        </w:tc>
        <w:tc>
          <w:tcPr>
            <w:tcW w:w="1206" w:type="dxa"/>
            <w:noWrap/>
          </w:tcPr>
          <w:p w14:paraId="6F948E50"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47.149</w:t>
            </w:r>
          </w:p>
        </w:tc>
        <w:tc>
          <w:tcPr>
            <w:tcW w:w="1284" w:type="dxa"/>
            <w:noWrap/>
          </w:tcPr>
          <w:p w14:paraId="31247BE3"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39.022</w:t>
            </w:r>
          </w:p>
        </w:tc>
        <w:tc>
          <w:tcPr>
            <w:tcW w:w="1206" w:type="dxa"/>
            <w:noWrap/>
          </w:tcPr>
          <w:p w14:paraId="5FB191CC"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35.000</w:t>
            </w:r>
          </w:p>
        </w:tc>
        <w:tc>
          <w:tcPr>
            <w:tcW w:w="1169" w:type="dxa"/>
          </w:tcPr>
          <w:p w14:paraId="3A333340"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11.185</w:t>
            </w:r>
          </w:p>
        </w:tc>
        <w:tc>
          <w:tcPr>
            <w:tcW w:w="1148" w:type="dxa"/>
          </w:tcPr>
          <w:p w14:paraId="5941E68E"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26.158</w:t>
            </w:r>
          </w:p>
        </w:tc>
        <w:tc>
          <w:tcPr>
            <w:tcW w:w="803" w:type="dxa"/>
          </w:tcPr>
          <w:p w14:paraId="5036BA4A" w14:textId="77777777" w:rsidR="00464EBB" w:rsidRPr="007B08FD" w:rsidRDefault="003F543E"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75</w:t>
            </w:r>
          </w:p>
        </w:tc>
        <w:tc>
          <w:tcPr>
            <w:tcW w:w="803" w:type="dxa"/>
          </w:tcPr>
          <w:p w14:paraId="5E958784" w14:textId="77777777" w:rsidR="00464EBB" w:rsidRPr="007B08FD" w:rsidRDefault="003F543E"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234</w:t>
            </w:r>
          </w:p>
        </w:tc>
      </w:tr>
      <w:tr w:rsidR="006E3218" w:rsidRPr="007B08FD" w14:paraId="3F5E5C94" w14:textId="77777777" w:rsidTr="00464EBB">
        <w:trPr>
          <w:trHeight w:val="300"/>
        </w:trPr>
        <w:tc>
          <w:tcPr>
            <w:tcW w:w="491" w:type="dxa"/>
          </w:tcPr>
          <w:p w14:paraId="315C3E22" w14:textId="77777777" w:rsidR="00464EBB" w:rsidRPr="006770F2" w:rsidRDefault="00464EBB" w:rsidP="006F6CE5">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4.</w:t>
            </w:r>
          </w:p>
        </w:tc>
        <w:tc>
          <w:tcPr>
            <w:tcW w:w="2346" w:type="dxa"/>
            <w:noWrap/>
          </w:tcPr>
          <w:p w14:paraId="3AC85E31" w14:textId="77777777" w:rsidR="00464EBB" w:rsidRPr="006770F2" w:rsidRDefault="00464EBB" w:rsidP="006F6CE5">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Premije osiguranja</w:t>
            </w:r>
          </w:p>
        </w:tc>
        <w:tc>
          <w:tcPr>
            <w:tcW w:w="1206" w:type="dxa"/>
            <w:noWrap/>
          </w:tcPr>
          <w:p w14:paraId="33D24E5A"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387.831</w:t>
            </w:r>
          </w:p>
        </w:tc>
        <w:tc>
          <w:tcPr>
            <w:tcW w:w="1284" w:type="dxa"/>
            <w:noWrap/>
          </w:tcPr>
          <w:p w14:paraId="2614904A"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434</w:t>
            </w:r>
            <w:r w:rsidR="006E3218">
              <w:rPr>
                <w:rFonts w:ascii="Times New Roman" w:eastAsia="Times New Roman" w:hAnsi="Times New Roman" w:cs="Times New Roman"/>
                <w:color w:val="000000"/>
                <w:sz w:val="22"/>
                <w:szCs w:val="22"/>
                <w:lang w:eastAsia="hr-HR"/>
              </w:rPr>
              <w:t>.</w:t>
            </w:r>
            <w:r>
              <w:rPr>
                <w:rFonts w:ascii="Times New Roman" w:eastAsia="Times New Roman" w:hAnsi="Times New Roman" w:cs="Times New Roman"/>
                <w:color w:val="000000"/>
                <w:sz w:val="22"/>
                <w:szCs w:val="22"/>
                <w:lang w:eastAsia="hr-HR"/>
              </w:rPr>
              <w:t>810</w:t>
            </w:r>
          </w:p>
        </w:tc>
        <w:tc>
          <w:tcPr>
            <w:tcW w:w="1206" w:type="dxa"/>
            <w:noWrap/>
          </w:tcPr>
          <w:p w14:paraId="7DF02632"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391</w:t>
            </w:r>
            <w:r w:rsidR="006E3218">
              <w:rPr>
                <w:rFonts w:ascii="Times New Roman" w:eastAsia="Times New Roman" w:hAnsi="Times New Roman" w:cs="Times New Roman"/>
                <w:color w:val="000000"/>
                <w:sz w:val="22"/>
                <w:szCs w:val="22"/>
                <w:lang w:eastAsia="hr-HR"/>
              </w:rPr>
              <w:t>.</w:t>
            </w:r>
            <w:r>
              <w:rPr>
                <w:rFonts w:ascii="Times New Roman" w:eastAsia="Times New Roman" w:hAnsi="Times New Roman" w:cs="Times New Roman"/>
                <w:color w:val="000000"/>
                <w:sz w:val="22"/>
                <w:szCs w:val="22"/>
                <w:lang w:eastAsia="hr-HR"/>
              </w:rPr>
              <w:t>890</w:t>
            </w:r>
          </w:p>
        </w:tc>
        <w:tc>
          <w:tcPr>
            <w:tcW w:w="1169" w:type="dxa"/>
          </w:tcPr>
          <w:p w14:paraId="00F638AA"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335.652</w:t>
            </w:r>
          </w:p>
        </w:tc>
        <w:tc>
          <w:tcPr>
            <w:tcW w:w="1148" w:type="dxa"/>
          </w:tcPr>
          <w:p w14:paraId="00E885D6" w14:textId="77777777" w:rsidR="00464EBB" w:rsidRPr="007B08FD" w:rsidRDefault="00464EBB"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303.252</w:t>
            </w:r>
          </w:p>
        </w:tc>
        <w:tc>
          <w:tcPr>
            <w:tcW w:w="803" w:type="dxa"/>
          </w:tcPr>
          <w:p w14:paraId="73631F6F" w14:textId="77777777" w:rsidR="00464EBB" w:rsidRPr="007B08FD" w:rsidRDefault="003F543E"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77</w:t>
            </w:r>
          </w:p>
        </w:tc>
        <w:tc>
          <w:tcPr>
            <w:tcW w:w="803" w:type="dxa"/>
          </w:tcPr>
          <w:p w14:paraId="3CB9CF9C" w14:textId="77777777" w:rsidR="00464EBB" w:rsidRPr="007B08FD" w:rsidRDefault="003F543E"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90</w:t>
            </w:r>
          </w:p>
        </w:tc>
      </w:tr>
      <w:tr w:rsidR="006E3218" w:rsidRPr="007B08FD" w14:paraId="0BC4FB2F" w14:textId="77777777" w:rsidTr="00464EBB">
        <w:trPr>
          <w:trHeight w:val="300"/>
        </w:trPr>
        <w:tc>
          <w:tcPr>
            <w:tcW w:w="491" w:type="dxa"/>
          </w:tcPr>
          <w:p w14:paraId="2212697E" w14:textId="77777777" w:rsidR="00464EBB" w:rsidRPr="006770F2" w:rsidRDefault="00464EBB" w:rsidP="006F6CE5">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w:t>
            </w:r>
          </w:p>
        </w:tc>
        <w:tc>
          <w:tcPr>
            <w:tcW w:w="2346" w:type="dxa"/>
            <w:noWrap/>
          </w:tcPr>
          <w:p w14:paraId="3765C471" w14:textId="77777777" w:rsidR="00464EBB" w:rsidRPr="006770F2" w:rsidRDefault="00464EBB" w:rsidP="006F6CE5">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Naknada članovima NO</w:t>
            </w:r>
          </w:p>
        </w:tc>
        <w:tc>
          <w:tcPr>
            <w:tcW w:w="1206" w:type="dxa"/>
            <w:noWrap/>
          </w:tcPr>
          <w:p w14:paraId="562DE955"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120.702</w:t>
            </w:r>
          </w:p>
        </w:tc>
        <w:tc>
          <w:tcPr>
            <w:tcW w:w="1284" w:type="dxa"/>
            <w:noWrap/>
          </w:tcPr>
          <w:p w14:paraId="3A5D4A41"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120.702</w:t>
            </w:r>
          </w:p>
        </w:tc>
        <w:tc>
          <w:tcPr>
            <w:tcW w:w="1206" w:type="dxa"/>
            <w:noWrap/>
          </w:tcPr>
          <w:p w14:paraId="27F67A6E"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120.700</w:t>
            </w:r>
          </w:p>
        </w:tc>
        <w:tc>
          <w:tcPr>
            <w:tcW w:w="1169" w:type="dxa"/>
          </w:tcPr>
          <w:p w14:paraId="35C38722"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60.351</w:t>
            </w:r>
          </w:p>
        </w:tc>
        <w:tc>
          <w:tcPr>
            <w:tcW w:w="1148" w:type="dxa"/>
          </w:tcPr>
          <w:p w14:paraId="2923ED88"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57.333</w:t>
            </w:r>
          </w:p>
        </w:tc>
        <w:tc>
          <w:tcPr>
            <w:tcW w:w="803" w:type="dxa"/>
          </w:tcPr>
          <w:p w14:paraId="625C4D80" w14:textId="77777777" w:rsidR="00464EBB" w:rsidRPr="007B08FD" w:rsidRDefault="003F543E"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48</w:t>
            </w:r>
          </w:p>
        </w:tc>
        <w:tc>
          <w:tcPr>
            <w:tcW w:w="803" w:type="dxa"/>
          </w:tcPr>
          <w:p w14:paraId="0A161234" w14:textId="77777777" w:rsidR="00464EBB" w:rsidRPr="007B08FD" w:rsidRDefault="003F543E"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95</w:t>
            </w:r>
          </w:p>
        </w:tc>
      </w:tr>
      <w:tr w:rsidR="006E3218" w:rsidRPr="007B08FD" w14:paraId="7B29710C" w14:textId="77777777" w:rsidTr="00464EBB">
        <w:trPr>
          <w:trHeight w:val="300"/>
        </w:trPr>
        <w:tc>
          <w:tcPr>
            <w:tcW w:w="491" w:type="dxa"/>
          </w:tcPr>
          <w:p w14:paraId="1EE4E695" w14:textId="77777777" w:rsidR="00464EBB" w:rsidRPr="006770F2" w:rsidRDefault="00464EBB" w:rsidP="006F6CE5">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6.</w:t>
            </w:r>
          </w:p>
        </w:tc>
        <w:tc>
          <w:tcPr>
            <w:tcW w:w="2346" w:type="dxa"/>
            <w:noWrap/>
          </w:tcPr>
          <w:p w14:paraId="4E6EB7EC" w14:textId="77777777" w:rsidR="00464EBB" w:rsidRPr="006770F2" w:rsidRDefault="00470EFB" w:rsidP="006F6CE5">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Članarine i</w:t>
            </w:r>
            <w:r w:rsidR="00464EBB">
              <w:rPr>
                <w:rFonts w:ascii="Times New Roman" w:eastAsia="Times New Roman" w:hAnsi="Times New Roman" w:cs="Times New Roman"/>
                <w:color w:val="000000"/>
                <w:sz w:val="22"/>
                <w:szCs w:val="22"/>
                <w:lang w:eastAsia="hr-HR"/>
              </w:rPr>
              <w:t xml:space="preserve"> naknade</w:t>
            </w:r>
          </w:p>
        </w:tc>
        <w:tc>
          <w:tcPr>
            <w:tcW w:w="1206" w:type="dxa"/>
            <w:noWrap/>
          </w:tcPr>
          <w:p w14:paraId="0892B1C1"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301.897</w:t>
            </w:r>
          </w:p>
        </w:tc>
        <w:tc>
          <w:tcPr>
            <w:tcW w:w="1284" w:type="dxa"/>
            <w:noWrap/>
          </w:tcPr>
          <w:p w14:paraId="7EB9E47E"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343.922</w:t>
            </w:r>
          </w:p>
        </w:tc>
        <w:tc>
          <w:tcPr>
            <w:tcW w:w="1206" w:type="dxa"/>
            <w:noWrap/>
          </w:tcPr>
          <w:p w14:paraId="3C7FBC7F"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339.200</w:t>
            </w:r>
          </w:p>
        </w:tc>
        <w:tc>
          <w:tcPr>
            <w:tcW w:w="1169" w:type="dxa"/>
          </w:tcPr>
          <w:p w14:paraId="0B6F1E65"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176.906</w:t>
            </w:r>
          </w:p>
        </w:tc>
        <w:tc>
          <w:tcPr>
            <w:tcW w:w="1148" w:type="dxa"/>
          </w:tcPr>
          <w:p w14:paraId="40EDBC64"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176.796</w:t>
            </w:r>
          </w:p>
        </w:tc>
        <w:tc>
          <w:tcPr>
            <w:tcW w:w="803" w:type="dxa"/>
          </w:tcPr>
          <w:p w14:paraId="7B612EE7" w14:textId="77777777" w:rsidR="00464EBB" w:rsidRPr="007B08FD" w:rsidRDefault="003F543E"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52</w:t>
            </w:r>
          </w:p>
        </w:tc>
        <w:tc>
          <w:tcPr>
            <w:tcW w:w="803" w:type="dxa"/>
          </w:tcPr>
          <w:p w14:paraId="5A51474E" w14:textId="77777777" w:rsidR="00464EBB" w:rsidRPr="007B08FD" w:rsidRDefault="003F543E"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100</w:t>
            </w:r>
          </w:p>
        </w:tc>
      </w:tr>
      <w:tr w:rsidR="006E3218" w:rsidRPr="007B08FD" w14:paraId="4C8FC02C" w14:textId="77777777" w:rsidTr="00464EBB">
        <w:trPr>
          <w:trHeight w:val="300"/>
        </w:trPr>
        <w:tc>
          <w:tcPr>
            <w:tcW w:w="491" w:type="dxa"/>
          </w:tcPr>
          <w:p w14:paraId="7FE2C0E8" w14:textId="77777777" w:rsidR="00464EBB" w:rsidRDefault="00464EBB" w:rsidP="006F6CE5">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7.</w:t>
            </w:r>
          </w:p>
        </w:tc>
        <w:tc>
          <w:tcPr>
            <w:tcW w:w="2346" w:type="dxa"/>
            <w:noWrap/>
          </w:tcPr>
          <w:p w14:paraId="390F85AF" w14:textId="77777777" w:rsidR="00464EBB" w:rsidRPr="006770F2" w:rsidRDefault="00464EBB" w:rsidP="006F6CE5">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Bankarske usluge</w:t>
            </w:r>
          </w:p>
        </w:tc>
        <w:tc>
          <w:tcPr>
            <w:tcW w:w="1206" w:type="dxa"/>
            <w:noWrap/>
          </w:tcPr>
          <w:p w14:paraId="238858BA"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293.621</w:t>
            </w:r>
          </w:p>
        </w:tc>
        <w:tc>
          <w:tcPr>
            <w:tcW w:w="1284" w:type="dxa"/>
            <w:noWrap/>
          </w:tcPr>
          <w:p w14:paraId="40C09C5B"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280.137</w:t>
            </w:r>
          </w:p>
        </w:tc>
        <w:tc>
          <w:tcPr>
            <w:tcW w:w="1206" w:type="dxa"/>
            <w:noWrap/>
          </w:tcPr>
          <w:p w14:paraId="383B1F28"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257.500</w:t>
            </w:r>
          </w:p>
        </w:tc>
        <w:tc>
          <w:tcPr>
            <w:tcW w:w="1169" w:type="dxa"/>
          </w:tcPr>
          <w:p w14:paraId="4F27220A"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130.531</w:t>
            </w:r>
          </w:p>
        </w:tc>
        <w:tc>
          <w:tcPr>
            <w:tcW w:w="1148" w:type="dxa"/>
          </w:tcPr>
          <w:p w14:paraId="2B51B1AD"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118.352</w:t>
            </w:r>
          </w:p>
        </w:tc>
        <w:tc>
          <w:tcPr>
            <w:tcW w:w="803" w:type="dxa"/>
          </w:tcPr>
          <w:p w14:paraId="7819FDBB" w14:textId="77777777" w:rsidR="00464EBB" w:rsidRPr="007B08FD" w:rsidRDefault="003F543E"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46</w:t>
            </w:r>
          </w:p>
        </w:tc>
        <w:tc>
          <w:tcPr>
            <w:tcW w:w="803" w:type="dxa"/>
          </w:tcPr>
          <w:p w14:paraId="1827DE81" w14:textId="77777777" w:rsidR="00464EBB" w:rsidRPr="007B08FD" w:rsidRDefault="003F543E"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91</w:t>
            </w:r>
          </w:p>
        </w:tc>
      </w:tr>
      <w:tr w:rsidR="006E3218" w:rsidRPr="007B08FD" w14:paraId="14D963E4" w14:textId="77777777" w:rsidTr="00464EBB">
        <w:trPr>
          <w:trHeight w:val="300"/>
        </w:trPr>
        <w:tc>
          <w:tcPr>
            <w:tcW w:w="491" w:type="dxa"/>
          </w:tcPr>
          <w:p w14:paraId="41CC327F" w14:textId="77777777" w:rsidR="00464EBB" w:rsidRDefault="00464EBB" w:rsidP="006F6CE5">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8.</w:t>
            </w:r>
          </w:p>
        </w:tc>
        <w:tc>
          <w:tcPr>
            <w:tcW w:w="2346" w:type="dxa"/>
            <w:noWrap/>
          </w:tcPr>
          <w:p w14:paraId="51BA1C29" w14:textId="77777777" w:rsidR="00464EBB" w:rsidRPr="006770F2" w:rsidRDefault="00464EBB" w:rsidP="006F6CE5">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Ostala mater. prava</w:t>
            </w:r>
          </w:p>
        </w:tc>
        <w:tc>
          <w:tcPr>
            <w:tcW w:w="1206" w:type="dxa"/>
            <w:noWrap/>
          </w:tcPr>
          <w:p w14:paraId="6BD72B8E"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1.937.365</w:t>
            </w:r>
          </w:p>
        </w:tc>
        <w:tc>
          <w:tcPr>
            <w:tcW w:w="1284" w:type="dxa"/>
            <w:noWrap/>
          </w:tcPr>
          <w:p w14:paraId="38AEDE8C"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2.656.889</w:t>
            </w:r>
          </w:p>
        </w:tc>
        <w:tc>
          <w:tcPr>
            <w:tcW w:w="1206" w:type="dxa"/>
            <w:noWrap/>
          </w:tcPr>
          <w:p w14:paraId="279C735B"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2.428.000</w:t>
            </w:r>
          </w:p>
        </w:tc>
        <w:tc>
          <w:tcPr>
            <w:tcW w:w="1169" w:type="dxa"/>
          </w:tcPr>
          <w:p w14:paraId="38024360"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815.607</w:t>
            </w:r>
          </w:p>
        </w:tc>
        <w:tc>
          <w:tcPr>
            <w:tcW w:w="1148" w:type="dxa"/>
          </w:tcPr>
          <w:p w14:paraId="49DF8122"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1.312.897</w:t>
            </w:r>
          </w:p>
        </w:tc>
        <w:tc>
          <w:tcPr>
            <w:tcW w:w="803" w:type="dxa"/>
          </w:tcPr>
          <w:p w14:paraId="1E69C53A" w14:textId="77777777" w:rsidR="00464EBB" w:rsidRPr="007B08FD" w:rsidRDefault="003F543E"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54</w:t>
            </w:r>
          </w:p>
        </w:tc>
        <w:tc>
          <w:tcPr>
            <w:tcW w:w="803" w:type="dxa"/>
          </w:tcPr>
          <w:p w14:paraId="5AC00DAC" w14:textId="77777777" w:rsidR="00464EBB" w:rsidRPr="007B08FD" w:rsidRDefault="003F543E"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161</w:t>
            </w:r>
          </w:p>
        </w:tc>
      </w:tr>
      <w:tr w:rsidR="006E3218" w:rsidRPr="007B08FD" w14:paraId="4547D655" w14:textId="77777777" w:rsidTr="00464EBB">
        <w:trPr>
          <w:trHeight w:val="300"/>
        </w:trPr>
        <w:tc>
          <w:tcPr>
            <w:tcW w:w="491" w:type="dxa"/>
          </w:tcPr>
          <w:p w14:paraId="72D9E496" w14:textId="77777777" w:rsidR="00464EBB" w:rsidRDefault="00464EBB" w:rsidP="006F6CE5">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9.</w:t>
            </w:r>
          </w:p>
        </w:tc>
        <w:tc>
          <w:tcPr>
            <w:tcW w:w="2346" w:type="dxa"/>
            <w:noWrap/>
          </w:tcPr>
          <w:p w14:paraId="2C2348A0" w14:textId="77777777" w:rsidR="00464EBB" w:rsidRPr="006770F2" w:rsidRDefault="00464EBB" w:rsidP="006F6CE5">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Ostali troškovi</w:t>
            </w:r>
          </w:p>
        </w:tc>
        <w:tc>
          <w:tcPr>
            <w:tcW w:w="1206" w:type="dxa"/>
            <w:noWrap/>
          </w:tcPr>
          <w:p w14:paraId="60A5FEF6"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185.582</w:t>
            </w:r>
          </w:p>
        </w:tc>
        <w:tc>
          <w:tcPr>
            <w:tcW w:w="1284" w:type="dxa"/>
            <w:noWrap/>
          </w:tcPr>
          <w:p w14:paraId="5B32FF3A"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396.332</w:t>
            </w:r>
          </w:p>
        </w:tc>
        <w:tc>
          <w:tcPr>
            <w:tcW w:w="1206" w:type="dxa"/>
            <w:noWrap/>
          </w:tcPr>
          <w:p w14:paraId="4E76486F"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357.150</w:t>
            </w:r>
          </w:p>
        </w:tc>
        <w:tc>
          <w:tcPr>
            <w:tcW w:w="1169" w:type="dxa"/>
          </w:tcPr>
          <w:p w14:paraId="2AC5A789"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192.058</w:t>
            </w:r>
          </w:p>
        </w:tc>
        <w:tc>
          <w:tcPr>
            <w:tcW w:w="1148" w:type="dxa"/>
          </w:tcPr>
          <w:p w14:paraId="7BB90B1B" w14:textId="77777777" w:rsidR="00464EBB" w:rsidRPr="007B08FD" w:rsidRDefault="006E3218"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131.099</w:t>
            </w:r>
          </w:p>
        </w:tc>
        <w:tc>
          <w:tcPr>
            <w:tcW w:w="803" w:type="dxa"/>
          </w:tcPr>
          <w:p w14:paraId="04EC10EF" w14:textId="77777777" w:rsidR="00464EBB" w:rsidRPr="007B08FD" w:rsidRDefault="003F543E"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37</w:t>
            </w:r>
          </w:p>
        </w:tc>
        <w:tc>
          <w:tcPr>
            <w:tcW w:w="803" w:type="dxa"/>
          </w:tcPr>
          <w:p w14:paraId="6F5259B1" w14:textId="77777777" w:rsidR="00464EBB" w:rsidRPr="007B08FD" w:rsidRDefault="003F543E" w:rsidP="006F6CE5">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68</w:t>
            </w:r>
          </w:p>
        </w:tc>
      </w:tr>
      <w:tr w:rsidR="006E3218" w:rsidRPr="007B08FD" w14:paraId="550FBB1E" w14:textId="77777777" w:rsidTr="00464EBB">
        <w:trPr>
          <w:trHeight w:val="300"/>
        </w:trPr>
        <w:tc>
          <w:tcPr>
            <w:tcW w:w="491" w:type="dxa"/>
            <w:shd w:val="clear" w:color="auto" w:fill="92D050"/>
          </w:tcPr>
          <w:p w14:paraId="6FF65E9B" w14:textId="77777777" w:rsidR="00464EBB" w:rsidRPr="006770F2" w:rsidRDefault="00464EBB" w:rsidP="006F6CE5">
            <w:pPr>
              <w:rPr>
                <w:rFonts w:ascii="Times New Roman" w:eastAsia="Times New Roman" w:hAnsi="Times New Roman" w:cs="Times New Roman"/>
                <w:color w:val="000000"/>
                <w:sz w:val="22"/>
                <w:szCs w:val="22"/>
                <w:lang w:eastAsia="hr-HR"/>
              </w:rPr>
            </w:pPr>
          </w:p>
        </w:tc>
        <w:tc>
          <w:tcPr>
            <w:tcW w:w="2346" w:type="dxa"/>
            <w:shd w:val="clear" w:color="auto" w:fill="92D050"/>
            <w:noWrap/>
          </w:tcPr>
          <w:p w14:paraId="59985771" w14:textId="77777777" w:rsidR="00464EBB" w:rsidRPr="006770F2" w:rsidRDefault="00464EBB" w:rsidP="006F6CE5">
            <w:pPr>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UKUPNO</w:t>
            </w:r>
          </w:p>
        </w:tc>
        <w:tc>
          <w:tcPr>
            <w:tcW w:w="1206" w:type="dxa"/>
            <w:shd w:val="clear" w:color="auto" w:fill="92D050"/>
            <w:noWrap/>
          </w:tcPr>
          <w:p w14:paraId="445F830F" w14:textId="77777777" w:rsidR="00464EBB" w:rsidRPr="007B08FD" w:rsidRDefault="006E3218" w:rsidP="006F6CE5">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3.771.607</w:t>
            </w:r>
          </w:p>
        </w:tc>
        <w:tc>
          <w:tcPr>
            <w:tcW w:w="1284" w:type="dxa"/>
            <w:shd w:val="clear" w:color="auto" w:fill="92D050"/>
            <w:noWrap/>
          </w:tcPr>
          <w:p w14:paraId="1F33BDB4" w14:textId="77777777" w:rsidR="00464EBB" w:rsidRPr="007B08FD" w:rsidRDefault="006E3218" w:rsidP="006F6CE5">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4.974.885</w:t>
            </w:r>
          </w:p>
        </w:tc>
        <w:tc>
          <w:tcPr>
            <w:tcW w:w="1206" w:type="dxa"/>
            <w:shd w:val="clear" w:color="auto" w:fill="92D050"/>
            <w:noWrap/>
          </w:tcPr>
          <w:p w14:paraId="1F016168" w14:textId="77777777" w:rsidR="00464EBB" w:rsidRPr="007B08FD" w:rsidRDefault="006E3218" w:rsidP="006F6CE5">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4.513.130</w:t>
            </w:r>
          </w:p>
        </w:tc>
        <w:tc>
          <w:tcPr>
            <w:tcW w:w="1169" w:type="dxa"/>
            <w:shd w:val="clear" w:color="auto" w:fill="92D050"/>
          </w:tcPr>
          <w:p w14:paraId="1302A368" w14:textId="77777777" w:rsidR="00464EBB" w:rsidRPr="007B08FD" w:rsidRDefault="006E3218" w:rsidP="006F6CE5">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2.112.167</w:t>
            </w:r>
          </w:p>
        </w:tc>
        <w:tc>
          <w:tcPr>
            <w:tcW w:w="1148" w:type="dxa"/>
            <w:shd w:val="clear" w:color="auto" w:fill="92D050"/>
          </w:tcPr>
          <w:p w14:paraId="67439157" w14:textId="77777777" w:rsidR="00464EBB" w:rsidRPr="007B08FD" w:rsidRDefault="006E3218" w:rsidP="006F6CE5">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2.337.201</w:t>
            </w:r>
          </w:p>
        </w:tc>
        <w:tc>
          <w:tcPr>
            <w:tcW w:w="803" w:type="dxa"/>
            <w:shd w:val="clear" w:color="auto" w:fill="92D050"/>
          </w:tcPr>
          <w:p w14:paraId="262B982A" w14:textId="77777777" w:rsidR="00464EBB" w:rsidRPr="007B08FD" w:rsidRDefault="003F543E" w:rsidP="006F6CE5">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52</w:t>
            </w:r>
          </w:p>
        </w:tc>
        <w:tc>
          <w:tcPr>
            <w:tcW w:w="803" w:type="dxa"/>
            <w:shd w:val="clear" w:color="auto" w:fill="92D050"/>
          </w:tcPr>
          <w:p w14:paraId="717949C3" w14:textId="77777777" w:rsidR="00464EBB" w:rsidRPr="007B08FD" w:rsidRDefault="003F543E" w:rsidP="006F6CE5">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111</w:t>
            </w:r>
          </w:p>
        </w:tc>
      </w:tr>
    </w:tbl>
    <w:p w14:paraId="578A62B6" w14:textId="77777777" w:rsidR="00464EBB" w:rsidRPr="0037178D" w:rsidRDefault="00464EBB" w:rsidP="00C44DF9">
      <w:pPr>
        <w:spacing w:line="276" w:lineRule="auto"/>
        <w:jc w:val="both"/>
        <w:rPr>
          <w:rFonts w:ascii="Times New Roman" w:hAnsi="Times New Roman" w:cs="Times New Roman"/>
          <w:sz w:val="22"/>
          <w:szCs w:val="22"/>
        </w:rPr>
      </w:pPr>
    </w:p>
    <w:p w14:paraId="72F9C0C6" w14:textId="777E6534" w:rsidR="00C44DF9" w:rsidRPr="00E11289" w:rsidRDefault="00C44DF9" w:rsidP="005F12DB">
      <w:pPr>
        <w:pStyle w:val="Odlomakpopisa"/>
        <w:numPr>
          <w:ilvl w:val="0"/>
          <w:numId w:val="15"/>
        </w:numPr>
        <w:spacing w:line="276" w:lineRule="auto"/>
        <w:jc w:val="both"/>
        <w:rPr>
          <w:rFonts w:ascii="Times New Roman" w:hAnsi="Times New Roman" w:cs="Times New Roman"/>
          <w:sz w:val="22"/>
          <w:szCs w:val="22"/>
        </w:rPr>
      </w:pPr>
      <w:r w:rsidRPr="00E11289">
        <w:rPr>
          <w:rFonts w:ascii="Times New Roman" w:hAnsi="Times New Roman" w:cs="Times New Roman"/>
          <w:sz w:val="22"/>
          <w:szCs w:val="22"/>
        </w:rPr>
        <w:t>Naknad</w:t>
      </w:r>
      <w:r w:rsidR="00470EFB">
        <w:rPr>
          <w:rFonts w:ascii="Times New Roman" w:hAnsi="Times New Roman" w:cs="Times New Roman"/>
          <w:sz w:val="22"/>
          <w:szCs w:val="22"/>
        </w:rPr>
        <w:t xml:space="preserve">e troškova zaposlenika su: </w:t>
      </w:r>
      <w:r w:rsidR="006F6CE5">
        <w:rPr>
          <w:rFonts w:ascii="Times New Roman" w:hAnsi="Times New Roman" w:cs="Times New Roman"/>
          <w:sz w:val="22"/>
          <w:szCs w:val="22"/>
        </w:rPr>
        <w:t>troškovi dnevnica za službena</w:t>
      </w:r>
      <w:r w:rsidRPr="00E11289">
        <w:rPr>
          <w:rFonts w:ascii="Times New Roman" w:hAnsi="Times New Roman" w:cs="Times New Roman"/>
          <w:sz w:val="22"/>
          <w:szCs w:val="22"/>
        </w:rPr>
        <w:t xml:space="preserve"> putovanja i troškovi korištenja privatn</w:t>
      </w:r>
      <w:r w:rsidR="005F12DB">
        <w:rPr>
          <w:rFonts w:ascii="Times New Roman" w:hAnsi="Times New Roman" w:cs="Times New Roman"/>
          <w:sz w:val="22"/>
          <w:szCs w:val="22"/>
        </w:rPr>
        <w:t>ih automobila u službene svrhe</w:t>
      </w:r>
    </w:p>
    <w:p w14:paraId="726551E8" w14:textId="77777777" w:rsidR="00C44DF9" w:rsidRPr="00E11289" w:rsidRDefault="006F6CE5" w:rsidP="005F12DB">
      <w:pPr>
        <w:pStyle w:val="Odlomakpopisa"/>
        <w:numPr>
          <w:ilvl w:val="0"/>
          <w:numId w:val="15"/>
        </w:numPr>
        <w:spacing w:line="276" w:lineRule="auto"/>
        <w:jc w:val="both"/>
        <w:rPr>
          <w:rFonts w:ascii="Times New Roman" w:hAnsi="Times New Roman" w:cs="Times New Roman"/>
          <w:sz w:val="22"/>
          <w:szCs w:val="22"/>
        </w:rPr>
      </w:pPr>
      <w:r>
        <w:rPr>
          <w:rFonts w:ascii="Times New Roman" w:hAnsi="Times New Roman" w:cs="Times New Roman"/>
          <w:sz w:val="22"/>
          <w:szCs w:val="22"/>
        </w:rPr>
        <w:t>Troškovi neproizvodnih usluga su</w:t>
      </w:r>
      <w:r w:rsidR="00C44DF9" w:rsidRPr="00E11289">
        <w:rPr>
          <w:rFonts w:ascii="Times New Roman" w:hAnsi="Times New Roman" w:cs="Times New Roman"/>
          <w:sz w:val="22"/>
          <w:szCs w:val="22"/>
        </w:rPr>
        <w:t xml:space="preserve"> troškovi javnobilježničkih usluga, zdravstvenih usluga, usluge revizije, odvjetnika, veterinarske usluge, geodetske i konzalting usluge.  </w:t>
      </w:r>
    </w:p>
    <w:p w14:paraId="3404135D" w14:textId="77777777" w:rsidR="006E3218" w:rsidRDefault="00C44DF9" w:rsidP="005F12DB">
      <w:pPr>
        <w:pStyle w:val="Odlomakpopisa"/>
        <w:numPr>
          <w:ilvl w:val="0"/>
          <w:numId w:val="15"/>
        </w:numPr>
        <w:spacing w:line="276" w:lineRule="auto"/>
        <w:jc w:val="both"/>
        <w:rPr>
          <w:rFonts w:ascii="Times New Roman" w:hAnsi="Times New Roman" w:cs="Times New Roman"/>
          <w:sz w:val="22"/>
          <w:szCs w:val="22"/>
        </w:rPr>
      </w:pPr>
      <w:r w:rsidRPr="00E11289">
        <w:rPr>
          <w:rFonts w:ascii="Times New Roman" w:hAnsi="Times New Roman" w:cs="Times New Roman"/>
          <w:sz w:val="22"/>
          <w:szCs w:val="22"/>
        </w:rPr>
        <w:t>Premije osiguranja imovine, zaposlenih, odgovornosti prema trećim osobama.</w:t>
      </w:r>
    </w:p>
    <w:p w14:paraId="1B67A7C9" w14:textId="77777777" w:rsidR="006E3218" w:rsidRPr="00470EFB" w:rsidRDefault="006E3218" w:rsidP="005F12DB">
      <w:pPr>
        <w:pStyle w:val="Odlomakpopisa"/>
        <w:numPr>
          <w:ilvl w:val="0"/>
          <w:numId w:val="15"/>
        </w:numPr>
        <w:spacing w:line="276" w:lineRule="auto"/>
        <w:jc w:val="both"/>
        <w:rPr>
          <w:rFonts w:ascii="Times New Roman" w:hAnsi="Times New Roman" w:cs="Times New Roman"/>
          <w:sz w:val="22"/>
          <w:szCs w:val="22"/>
        </w:rPr>
      </w:pPr>
      <w:r w:rsidRPr="00470EFB">
        <w:rPr>
          <w:rFonts w:ascii="Times New Roman" w:hAnsi="Times New Roman" w:cs="Times New Roman"/>
          <w:sz w:val="22"/>
          <w:szCs w:val="22"/>
        </w:rPr>
        <w:t xml:space="preserve">Članarine i naknade su: </w:t>
      </w:r>
      <w:r w:rsidR="00470EFB" w:rsidRPr="00470EFB">
        <w:rPr>
          <w:rFonts w:ascii="Times New Roman" w:hAnsi="Times New Roman" w:cs="Times New Roman"/>
          <w:sz w:val="22"/>
          <w:szCs w:val="22"/>
        </w:rPr>
        <w:t>članarina HGK, naknada za nezapošljavanje osoba s invaliditetom, naknada za opće korisne funkcije šuma, komunalan i naknada za uređenje voda. Plaćanje svih ovih naknada je zakonska obveza.</w:t>
      </w:r>
    </w:p>
    <w:p w14:paraId="729C8B0E" w14:textId="46FD714E" w:rsidR="00C44DF9" w:rsidRPr="00E11289" w:rsidRDefault="00C44DF9" w:rsidP="005F12DB">
      <w:pPr>
        <w:pStyle w:val="Odlomakpopisa"/>
        <w:numPr>
          <w:ilvl w:val="0"/>
          <w:numId w:val="15"/>
        </w:numPr>
        <w:spacing w:line="276" w:lineRule="auto"/>
        <w:jc w:val="both"/>
        <w:rPr>
          <w:rFonts w:ascii="Times New Roman" w:hAnsi="Times New Roman" w:cs="Times New Roman"/>
          <w:sz w:val="22"/>
          <w:szCs w:val="22"/>
        </w:rPr>
      </w:pPr>
      <w:r w:rsidRPr="00E11289">
        <w:rPr>
          <w:rFonts w:ascii="Times New Roman" w:hAnsi="Times New Roman" w:cs="Times New Roman"/>
          <w:sz w:val="22"/>
          <w:szCs w:val="22"/>
        </w:rPr>
        <w:lastRenderedPageBreak/>
        <w:t>Troškovi materijalnih prav</w:t>
      </w:r>
      <w:r w:rsidR="006E3218">
        <w:rPr>
          <w:rFonts w:ascii="Times New Roman" w:hAnsi="Times New Roman" w:cs="Times New Roman"/>
          <w:sz w:val="22"/>
          <w:szCs w:val="22"/>
        </w:rPr>
        <w:t xml:space="preserve">a radnika su: </w:t>
      </w:r>
      <w:r w:rsidRPr="00E11289">
        <w:rPr>
          <w:rFonts w:ascii="Times New Roman" w:hAnsi="Times New Roman" w:cs="Times New Roman"/>
          <w:sz w:val="22"/>
          <w:szCs w:val="22"/>
        </w:rPr>
        <w:t>troškovi naknada prijevoza zaposlenih,</w:t>
      </w:r>
      <w:r w:rsidR="00470EFB">
        <w:rPr>
          <w:rFonts w:ascii="Times New Roman" w:hAnsi="Times New Roman" w:cs="Times New Roman"/>
          <w:sz w:val="22"/>
          <w:szCs w:val="22"/>
        </w:rPr>
        <w:t xml:space="preserve"> naknada za topli obrok, </w:t>
      </w:r>
      <w:r w:rsidRPr="00E11289">
        <w:rPr>
          <w:rFonts w:ascii="Times New Roman" w:hAnsi="Times New Roman" w:cs="Times New Roman"/>
          <w:sz w:val="22"/>
          <w:szCs w:val="22"/>
        </w:rPr>
        <w:t xml:space="preserve"> troškovi otpremnina u mirovinu, jubilarnih nagrada, </w:t>
      </w:r>
      <w:r w:rsidR="00470EFB">
        <w:rPr>
          <w:rFonts w:ascii="Times New Roman" w:hAnsi="Times New Roman" w:cs="Times New Roman"/>
          <w:sz w:val="22"/>
          <w:szCs w:val="22"/>
        </w:rPr>
        <w:t xml:space="preserve">potpora za novorođenčad, </w:t>
      </w:r>
      <w:r w:rsidRPr="00E11289">
        <w:rPr>
          <w:rFonts w:ascii="Times New Roman" w:hAnsi="Times New Roman" w:cs="Times New Roman"/>
          <w:sz w:val="22"/>
          <w:szCs w:val="22"/>
        </w:rPr>
        <w:t xml:space="preserve">naknada za bolovanje, smrtnih slučajeva, darova u naravi, a sve u skladu s potpisanim Kolektivnim ugovorom. </w:t>
      </w:r>
    </w:p>
    <w:p w14:paraId="7A8F8B66" w14:textId="77777777" w:rsidR="00C44DF9" w:rsidRDefault="00470EFB" w:rsidP="005F12DB">
      <w:pPr>
        <w:pStyle w:val="Odlomakpopisa"/>
        <w:numPr>
          <w:ilvl w:val="0"/>
          <w:numId w:val="15"/>
        </w:numPr>
        <w:spacing w:line="276" w:lineRule="auto"/>
        <w:jc w:val="both"/>
        <w:rPr>
          <w:rFonts w:ascii="Times New Roman" w:hAnsi="Times New Roman" w:cs="Times New Roman"/>
          <w:sz w:val="22"/>
          <w:szCs w:val="22"/>
        </w:rPr>
      </w:pPr>
      <w:r>
        <w:rPr>
          <w:rFonts w:ascii="Times New Roman" w:hAnsi="Times New Roman" w:cs="Times New Roman"/>
          <w:sz w:val="22"/>
          <w:szCs w:val="22"/>
        </w:rPr>
        <w:t>Ostali troškovi su troškovi općeg i posebnog obrazovanja radnika,</w:t>
      </w:r>
      <w:r w:rsidR="00C44DF9" w:rsidRPr="00E11289">
        <w:rPr>
          <w:rFonts w:ascii="Times New Roman" w:hAnsi="Times New Roman" w:cs="Times New Roman"/>
          <w:sz w:val="22"/>
          <w:szCs w:val="22"/>
        </w:rPr>
        <w:t xml:space="preserve"> naknade po ugovorima o djelu, admi</w:t>
      </w:r>
      <w:r>
        <w:rPr>
          <w:rFonts w:ascii="Times New Roman" w:hAnsi="Times New Roman" w:cs="Times New Roman"/>
          <w:sz w:val="22"/>
          <w:szCs w:val="22"/>
        </w:rPr>
        <w:t>nistrativne i sudske takse i drugo.</w:t>
      </w:r>
    </w:p>
    <w:p w14:paraId="6FE3B6DF" w14:textId="77777777" w:rsidR="007D3DC4" w:rsidRPr="00E11289" w:rsidRDefault="007D3DC4" w:rsidP="007D3DC4">
      <w:pPr>
        <w:pStyle w:val="Odlomakpopisa"/>
        <w:spacing w:line="276" w:lineRule="auto"/>
        <w:jc w:val="both"/>
        <w:rPr>
          <w:rFonts w:ascii="Times New Roman" w:hAnsi="Times New Roman" w:cs="Times New Roman"/>
          <w:sz w:val="22"/>
          <w:szCs w:val="22"/>
        </w:rPr>
      </w:pPr>
    </w:p>
    <w:p w14:paraId="0DEB7BBB" w14:textId="77777777" w:rsidR="00C44DF9" w:rsidRPr="00521041" w:rsidRDefault="004825E5" w:rsidP="00521041">
      <w:pPr>
        <w:pStyle w:val="Naslov3"/>
      </w:pPr>
      <w:bookmarkStart w:id="20" w:name="_Toc48648748"/>
      <w:r w:rsidRPr="00521041">
        <w:t>4.2.6</w:t>
      </w:r>
      <w:r w:rsidR="00C44DF9" w:rsidRPr="00521041">
        <w:t>. Troškovi osoblja</w:t>
      </w:r>
      <w:bookmarkEnd w:id="20"/>
    </w:p>
    <w:p w14:paraId="1DF66C02" w14:textId="77777777" w:rsidR="00C44DF9" w:rsidRPr="0037178D" w:rsidRDefault="00C44DF9" w:rsidP="00C44DF9">
      <w:pPr>
        <w:spacing w:line="276" w:lineRule="auto"/>
        <w:jc w:val="both"/>
        <w:rPr>
          <w:rFonts w:ascii="Times New Roman" w:hAnsi="Times New Roman" w:cs="Times New Roman"/>
          <w:b/>
          <w:sz w:val="6"/>
          <w:szCs w:val="6"/>
        </w:rPr>
      </w:pPr>
    </w:p>
    <w:p w14:paraId="119A4F9D" w14:textId="77777777" w:rsidR="00591567" w:rsidRDefault="00C44DF9" w:rsidP="00591567">
      <w:pPr>
        <w:pStyle w:val="Bezproreda"/>
        <w:ind w:firstLine="708"/>
        <w:jc w:val="both"/>
        <w:rPr>
          <w:rFonts w:ascii="Times New Roman" w:hAnsi="Times New Roman" w:cs="Times New Roman"/>
          <w:sz w:val="22"/>
          <w:szCs w:val="22"/>
        </w:rPr>
      </w:pPr>
      <w:r w:rsidRPr="009035FE">
        <w:rPr>
          <w:rFonts w:ascii="Times New Roman" w:hAnsi="Times New Roman" w:cs="Times New Roman"/>
          <w:sz w:val="22"/>
          <w:szCs w:val="22"/>
        </w:rPr>
        <w:t xml:space="preserve">Troškovi osoblja obuhvaćaju troškove neto plaća, doprinosa na bruto plaće i naknade bruto plaća, poreze i doprinose iz plaća te u </w:t>
      </w:r>
      <w:r w:rsidR="00D00CCA" w:rsidRPr="009035FE">
        <w:rPr>
          <w:rFonts w:ascii="Times New Roman" w:hAnsi="Times New Roman" w:cs="Times New Roman"/>
          <w:sz w:val="22"/>
          <w:szCs w:val="22"/>
        </w:rPr>
        <w:t>razdoblju 01.01. – 30.06.2020.</w:t>
      </w:r>
      <w:r w:rsidRPr="009035FE">
        <w:rPr>
          <w:rFonts w:ascii="Times New Roman" w:hAnsi="Times New Roman" w:cs="Times New Roman"/>
          <w:sz w:val="22"/>
          <w:szCs w:val="22"/>
        </w:rPr>
        <w:t xml:space="preserve"> godini iznose </w:t>
      </w:r>
      <w:r w:rsidR="00D00CCA" w:rsidRPr="009035FE">
        <w:rPr>
          <w:rFonts w:ascii="Times New Roman" w:hAnsi="Times New Roman" w:cs="Times New Roman"/>
          <w:sz w:val="22"/>
          <w:szCs w:val="22"/>
        </w:rPr>
        <w:t>12.851.544</w:t>
      </w:r>
      <w:r w:rsidRPr="009035FE">
        <w:rPr>
          <w:rFonts w:ascii="Times New Roman" w:hAnsi="Times New Roman" w:cs="Times New Roman"/>
          <w:sz w:val="22"/>
          <w:szCs w:val="22"/>
        </w:rPr>
        <w:t xml:space="preserve"> kn i sudjeluju s </w:t>
      </w:r>
      <w:r w:rsidR="00D00CCA" w:rsidRPr="009035FE">
        <w:rPr>
          <w:rFonts w:ascii="Times New Roman" w:hAnsi="Times New Roman" w:cs="Times New Roman"/>
          <w:sz w:val="22"/>
          <w:szCs w:val="22"/>
        </w:rPr>
        <w:t>39</w:t>
      </w:r>
      <w:r w:rsidR="00591567">
        <w:rPr>
          <w:rFonts w:ascii="Times New Roman" w:hAnsi="Times New Roman" w:cs="Times New Roman"/>
          <w:sz w:val="22"/>
          <w:szCs w:val="22"/>
        </w:rPr>
        <w:t>% u ukupnim rashodima</w:t>
      </w:r>
    </w:p>
    <w:p w14:paraId="67ECE711" w14:textId="77777777" w:rsidR="009035FE" w:rsidRPr="00591567" w:rsidRDefault="009035FE" w:rsidP="00591567">
      <w:pPr>
        <w:pStyle w:val="Bezproreda"/>
        <w:ind w:firstLine="708"/>
        <w:jc w:val="both"/>
        <w:rPr>
          <w:rFonts w:ascii="Times New Roman" w:hAnsi="Times New Roman" w:cs="Times New Roman"/>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9035FE">
        <w:rPr>
          <w:rFonts w:ascii="Times New Roman" w:hAnsi="Times New Roman" w:cs="Times New Roman"/>
          <w:i/>
          <w:sz w:val="16"/>
          <w:szCs w:val="16"/>
        </w:rPr>
        <w:t>Iznos u kn, bez lp</w:t>
      </w:r>
    </w:p>
    <w:tbl>
      <w:tblPr>
        <w:tblStyle w:val="Svijetlareetkatablice"/>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1799"/>
        <w:gridCol w:w="1276"/>
        <w:gridCol w:w="1276"/>
        <w:gridCol w:w="1276"/>
        <w:gridCol w:w="1275"/>
        <w:gridCol w:w="1276"/>
        <w:gridCol w:w="851"/>
        <w:gridCol w:w="850"/>
      </w:tblGrid>
      <w:tr w:rsidR="00C247E0" w:rsidRPr="006770F2" w14:paraId="4E48D77F" w14:textId="77777777" w:rsidTr="00D00CCA">
        <w:trPr>
          <w:trHeight w:val="600"/>
        </w:trPr>
        <w:tc>
          <w:tcPr>
            <w:tcW w:w="464" w:type="dxa"/>
            <w:shd w:val="clear" w:color="auto" w:fill="F4CDC8" w:themeFill="accent2" w:themeFillTint="33"/>
          </w:tcPr>
          <w:p w14:paraId="06695763" w14:textId="77777777" w:rsidR="00C247E0" w:rsidRPr="006770F2" w:rsidRDefault="00C247E0" w:rsidP="001B04C3">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R. br.</w:t>
            </w:r>
          </w:p>
        </w:tc>
        <w:tc>
          <w:tcPr>
            <w:tcW w:w="1799" w:type="dxa"/>
            <w:shd w:val="clear" w:color="auto" w:fill="F4CDC8" w:themeFill="accent2" w:themeFillTint="33"/>
            <w:noWrap/>
            <w:hideMark/>
          </w:tcPr>
          <w:p w14:paraId="124A2D23" w14:textId="77777777" w:rsidR="00C247E0" w:rsidRDefault="00C247E0" w:rsidP="001B04C3">
            <w:pPr>
              <w:jc w:val="center"/>
              <w:rPr>
                <w:rFonts w:ascii="Times New Roman" w:eastAsia="Times New Roman" w:hAnsi="Times New Roman" w:cs="Times New Roman"/>
                <w:color w:val="000000"/>
                <w:sz w:val="22"/>
                <w:szCs w:val="22"/>
                <w:lang w:eastAsia="hr-HR"/>
              </w:rPr>
            </w:pPr>
          </w:p>
          <w:p w14:paraId="42B245B9" w14:textId="77777777" w:rsidR="00C247E0" w:rsidRPr="006770F2" w:rsidRDefault="00C247E0" w:rsidP="001B04C3">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Opis</w:t>
            </w:r>
          </w:p>
        </w:tc>
        <w:tc>
          <w:tcPr>
            <w:tcW w:w="1276" w:type="dxa"/>
            <w:shd w:val="clear" w:color="auto" w:fill="F4CDC8" w:themeFill="accent2" w:themeFillTint="33"/>
            <w:hideMark/>
          </w:tcPr>
          <w:p w14:paraId="4C2991EA" w14:textId="77777777" w:rsidR="00C247E0" w:rsidRPr="006770F2" w:rsidRDefault="00C247E0" w:rsidP="001B04C3">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2018.</w:t>
            </w:r>
          </w:p>
        </w:tc>
        <w:tc>
          <w:tcPr>
            <w:tcW w:w="1276" w:type="dxa"/>
            <w:shd w:val="clear" w:color="auto" w:fill="F4CDC8" w:themeFill="accent2" w:themeFillTint="33"/>
            <w:hideMark/>
          </w:tcPr>
          <w:p w14:paraId="71CF9153" w14:textId="77777777" w:rsidR="00C247E0" w:rsidRPr="006770F2" w:rsidRDefault="00C247E0" w:rsidP="001B04C3">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w:t>
            </w:r>
          </w:p>
          <w:p w14:paraId="43071CC1" w14:textId="77777777" w:rsidR="00C247E0" w:rsidRPr="006770F2" w:rsidRDefault="00C247E0" w:rsidP="001B04C3">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2019.</w:t>
            </w:r>
          </w:p>
        </w:tc>
        <w:tc>
          <w:tcPr>
            <w:tcW w:w="1276" w:type="dxa"/>
            <w:shd w:val="clear" w:color="auto" w:fill="F4CDC8" w:themeFill="accent2" w:themeFillTint="33"/>
            <w:noWrap/>
          </w:tcPr>
          <w:p w14:paraId="02E6FED8" w14:textId="77777777" w:rsidR="00C247E0" w:rsidRPr="006770F2" w:rsidRDefault="00C247E0" w:rsidP="001B04C3">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PLAN 2020.</w:t>
            </w:r>
          </w:p>
        </w:tc>
        <w:tc>
          <w:tcPr>
            <w:tcW w:w="1275" w:type="dxa"/>
            <w:shd w:val="clear" w:color="auto" w:fill="F4CDC8" w:themeFill="accent2" w:themeFillTint="33"/>
          </w:tcPr>
          <w:p w14:paraId="72CB5911" w14:textId="77777777" w:rsidR="00C247E0" w:rsidRPr="006770F2" w:rsidRDefault="00C247E0" w:rsidP="001B04C3">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1.-6.2019.</w:t>
            </w:r>
          </w:p>
        </w:tc>
        <w:tc>
          <w:tcPr>
            <w:tcW w:w="1276" w:type="dxa"/>
            <w:shd w:val="clear" w:color="auto" w:fill="F4CDC8" w:themeFill="accent2" w:themeFillTint="33"/>
          </w:tcPr>
          <w:p w14:paraId="7E24CEA5" w14:textId="77777777" w:rsidR="00C247E0" w:rsidRPr="006770F2" w:rsidRDefault="00C247E0" w:rsidP="001B04C3">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Ostvareno 1.-6.2020.</w:t>
            </w:r>
          </w:p>
        </w:tc>
        <w:tc>
          <w:tcPr>
            <w:tcW w:w="851" w:type="dxa"/>
            <w:shd w:val="clear" w:color="auto" w:fill="F4CDC8" w:themeFill="accent2" w:themeFillTint="33"/>
          </w:tcPr>
          <w:p w14:paraId="65188F3E" w14:textId="77777777" w:rsidR="00C247E0" w:rsidRPr="006770F2" w:rsidRDefault="00C247E0" w:rsidP="001B04C3">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Indeks</w:t>
            </w:r>
          </w:p>
          <w:p w14:paraId="7A3C2EBD" w14:textId="77777777" w:rsidR="00C247E0" w:rsidRPr="006770F2" w:rsidRDefault="00C247E0" w:rsidP="001B04C3">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7/5</w:t>
            </w:r>
          </w:p>
        </w:tc>
        <w:tc>
          <w:tcPr>
            <w:tcW w:w="850" w:type="dxa"/>
            <w:shd w:val="clear" w:color="auto" w:fill="F4CDC8" w:themeFill="accent2" w:themeFillTint="33"/>
          </w:tcPr>
          <w:p w14:paraId="71D9F41B" w14:textId="77777777" w:rsidR="00C247E0" w:rsidRPr="006770F2" w:rsidRDefault="00C247E0" w:rsidP="001B04C3">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Indeks</w:t>
            </w:r>
          </w:p>
          <w:p w14:paraId="51769BEE" w14:textId="77777777" w:rsidR="00C247E0" w:rsidRPr="006770F2" w:rsidRDefault="00C247E0" w:rsidP="001B04C3">
            <w:pPr>
              <w:jc w:val="cente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7/6</w:t>
            </w:r>
          </w:p>
        </w:tc>
      </w:tr>
      <w:tr w:rsidR="00C247E0" w:rsidRPr="00EC6CFE" w14:paraId="2D0784C4" w14:textId="77777777" w:rsidTr="00D00CCA">
        <w:trPr>
          <w:trHeight w:val="300"/>
        </w:trPr>
        <w:tc>
          <w:tcPr>
            <w:tcW w:w="464" w:type="dxa"/>
            <w:shd w:val="clear" w:color="auto" w:fill="FFFFFF" w:themeFill="background1"/>
          </w:tcPr>
          <w:p w14:paraId="5B7FFB67" w14:textId="77777777" w:rsidR="00C247E0" w:rsidRPr="00EC6CFE" w:rsidRDefault="00C247E0" w:rsidP="001B04C3">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1</w:t>
            </w:r>
          </w:p>
        </w:tc>
        <w:tc>
          <w:tcPr>
            <w:tcW w:w="1799" w:type="dxa"/>
            <w:shd w:val="clear" w:color="auto" w:fill="FFFFFF" w:themeFill="background1"/>
            <w:noWrap/>
          </w:tcPr>
          <w:p w14:paraId="57DC7735" w14:textId="77777777" w:rsidR="00C247E0" w:rsidRPr="00EC6CFE" w:rsidRDefault="00C247E0" w:rsidP="001B04C3">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2</w:t>
            </w:r>
          </w:p>
        </w:tc>
        <w:tc>
          <w:tcPr>
            <w:tcW w:w="1276" w:type="dxa"/>
            <w:shd w:val="clear" w:color="auto" w:fill="FFFFFF" w:themeFill="background1"/>
            <w:noWrap/>
          </w:tcPr>
          <w:p w14:paraId="3FD60F76" w14:textId="77777777" w:rsidR="00C247E0" w:rsidRPr="00EC6CFE" w:rsidRDefault="00C247E0" w:rsidP="001B04C3">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3</w:t>
            </w:r>
          </w:p>
        </w:tc>
        <w:tc>
          <w:tcPr>
            <w:tcW w:w="1276" w:type="dxa"/>
            <w:shd w:val="clear" w:color="auto" w:fill="FFFFFF" w:themeFill="background1"/>
            <w:noWrap/>
          </w:tcPr>
          <w:p w14:paraId="121BE83A" w14:textId="77777777" w:rsidR="00C247E0" w:rsidRPr="00EC6CFE" w:rsidRDefault="00C247E0" w:rsidP="001B04C3">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4</w:t>
            </w:r>
          </w:p>
        </w:tc>
        <w:tc>
          <w:tcPr>
            <w:tcW w:w="1276" w:type="dxa"/>
            <w:shd w:val="clear" w:color="auto" w:fill="FFFFFF" w:themeFill="background1"/>
            <w:noWrap/>
          </w:tcPr>
          <w:p w14:paraId="53A8C20D" w14:textId="77777777" w:rsidR="00C247E0" w:rsidRPr="00EC6CFE" w:rsidRDefault="00C247E0" w:rsidP="001B04C3">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5</w:t>
            </w:r>
          </w:p>
        </w:tc>
        <w:tc>
          <w:tcPr>
            <w:tcW w:w="1275" w:type="dxa"/>
            <w:shd w:val="clear" w:color="auto" w:fill="FFFFFF" w:themeFill="background1"/>
          </w:tcPr>
          <w:p w14:paraId="0C29436B" w14:textId="77777777" w:rsidR="00C247E0" w:rsidRPr="00EC6CFE" w:rsidRDefault="00C247E0" w:rsidP="001B04C3">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6</w:t>
            </w:r>
          </w:p>
        </w:tc>
        <w:tc>
          <w:tcPr>
            <w:tcW w:w="1276" w:type="dxa"/>
            <w:shd w:val="clear" w:color="auto" w:fill="FFFFFF" w:themeFill="background1"/>
          </w:tcPr>
          <w:p w14:paraId="260C196B" w14:textId="77777777" w:rsidR="00C247E0" w:rsidRPr="00EC6CFE" w:rsidRDefault="00C247E0" w:rsidP="001B04C3">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7</w:t>
            </w:r>
          </w:p>
        </w:tc>
        <w:tc>
          <w:tcPr>
            <w:tcW w:w="851" w:type="dxa"/>
            <w:shd w:val="clear" w:color="auto" w:fill="FFFFFF" w:themeFill="background1"/>
          </w:tcPr>
          <w:p w14:paraId="3937E487" w14:textId="77777777" w:rsidR="00C247E0" w:rsidRPr="00EC6CFE" w:rsidRDefault="00C247E0" w:rsidP="001B04C3">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8</w:t>
            </w:r>
          </w:p>
        </w:tc>
        <w:tc>
          <w:tcPr>
            <w:tcW w:w="850" w:type="dxa"/>
            <w:shd w:val="clear" w:color="auto" w:fill="FFFFFF" w:themeFill="background1"/>
          </w:tcPr>
          <w:p w14:paraId="3046F3E6" w14:textId="77777777" w:rsidR="00C247E0" w:rsidRPr="00EC6CFE" w:rsidRDefault="00C247E0" w:rsidP="001B04C3">
            <w:pPr>
              <w:jc w:val="center"/>
              <w:rPr>
                <w:rFonts w:ascii="Times New Roman" w:eastAsia="Times New Roman" w:hAnsi="Times New Roman" w:cs="Times New Roman"/>
                <w:i/>
                <w:iCs/>
                <w:color w:val="000000"/>
                <w:sz w:val="16"/>
                <w:szCs w:val="16"/>
                <w:lang w:eastAsia="hr-HR"/>
              </w:rPr>
            </w:pPr>
            <w:r w:rsidRPr="00EC6CFE">
              <w:rPr>
                <w:rFonts w:ascii="Times New Roman" w:eastAsia="Times New Roman" w:hAnsi="Times New Roman" w:cs="Times New Roman"/>
                <w:i/>
                <w:iCs/>
                <w:color w:val="000000"/>
                <w:sz w:val="16"/>
                <w:szCs w:val="16"/>
                <w:lang w:eastAsia="hr-HR"/>
              </w:rPr>
              <w:t>9</w:t>
            </w:r>
          </w:p>
        </w:tc>
      </w:tr>
      <w:tr w:rsidR="00C247E0" w:rsidRPr="00EC6CFE" w14:paraId="77634761" w14:textId="77777777" w:rsidTr="00D00CCA">
        <w:trPr>
          <w:trHeight w:val="300"/>
        </w:trPr>
        <w:tc>
          <w:tcPr>
            <w:tcW w:w="464" w:type="dxa"/>
          </w:tcPr>
          <w:p w14:paraId="147D0E40" w14:textId="77777777" w:rsidR="00C247E0" w:rsidRPr="006770F2" w:rsidRDefault="00C247E0" w:rsidP="001B04C3">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1.</w:t>
            </w:r>
          </w:p>
        </w:tc>
        <w:tc>
          <w:tcPr>
            <w:tcW w:w="1799" w:type="dxa"/>
            <w:noWrap/>
          </w:tcPr>
          <w:p w14:paraId="1C9865D3" w14:textId="77777777" w:rsidR="00C247E0" w:rsidRPr="006770F2" w:rsidRDefault="00D00CCA" w:rsidP="001B04C3">
            <w:pP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Bruto plaća</w:t>
            </w:r>
          </w:p>
        </w:tc>
        <w:tc>
          <w:tcPr>
            <w:tcW w:w="1276" w:type="dxa"/>
            <w:noWrap/>
          </w:tcPr>
          <w:p w14:paraId="1D870873" w14:textId="77777777" w:rsidR="00C247E0" w:rsidRPr="00EC6CFE" w:rsidRDefault="00D00CCA" w:rsidP="001B04C3">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21.666.758</w:t>
            </w:r>
          </w:p>
        </w:tc>
        <w:tc>
          <w:tcPr>
            <w:tcW w:w="1276" w:type="dxa"/>
            <w:noWrap/>
          </w:tcPr>
          <w:p w14:paraId="605BF17A" w14:textId="77777777" w:rsidR="00C247E0" w:rsidRPr="00EC6CFE" w:rsidRDefault="00D00CCA" w:rsidP="001B04C3">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21.318.660</w:t>
            </w:r>
          </w:p>
        </w:tc>
        <w:tc>
          <w:tcPr>
            <w:tcW w:w="1276" w:type="dxa"/>
            <w:noWrap/>
          </w:tcPr>
          <w:p w14:paraId="424BBD05" w14:textId="77777777" w:rsidR="00C247E0" w:rsidRPr="00EC6CFE" w:rsidRDefault="005F12DB" w:rsidP="001B04C3">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22.9</w:t>
            </w:r>
            <w:r w:rsidR="00D00CCA">
              <w:rPr>
                <w:rFonts w:ascii="Times New Roman" w:eastAsia="Times New Roman" w:hAnsi="Times New Roman" w:cs="Times New Roman"/>
                <w:color w:val="000000"/>
                <w:sz w:val="22"/>
                <w:szCs w:val="22"/>
                <w:lang w:eastAsia="hr-HR"/>
              </w:rPr>
              <w:t>90.000</w:t>
            </w:r>
          </w:p>
        </w:tc>
        <w:tc>
          <w:tcPr>
            <w:tcW w:w="1275" w:type="dxa"/>
          </w:tcPr>
          <w:p w14:paraId="6E9F51A3" w14:textId="77777777" w:rsidR="00C247E0" w:rsidRPr="00EC6CFE" w:rsidRDefault="00D00CCA" w:rsidP="001B04C3">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10.679.444</w:t>
            </w:r>
          </w:p>
        </w:tc>
        <w:tc>
          <w:tcPr>
            <w:tcW w:w="1276" w:type="dxa"/>
          </w:tcPr>
          <w:p w14:paraId="710BDED6" w14:textId="77777777" w:rsidR="00C247E0" w:rsidRPr="00EC6CFE" w:rsidRDefault="00D00CCA" w:rsidP="001B04C3">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10.968.144</w:t>
            </w:r>
          </w:p>
        </w:tc>
        <w:tc>
          <w:tcPr>
            <w:tcW w:w="851" w:type="dxa"/>
          </w:tcPr>
          <w:p w14:paraId="6F70A50F" w14:textId="77777777" w:rsidR="00C247E0" w:rsidRPr="00EC6CFE" w:rsidRDefault="00D00CCA" w:rsidP="001B04C3">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49</w:t>
            </w:r>
          </w:p>
        </w:tc>
        <w:tc>
          <w:tcPr>
            <w:tcW w:w="850" w:type="dxa"/>
          </w:tcPr>
          <w:p w14:paraId="4F793140" w14:textId="77777777" w:rsidR="00C247E0" w:rsidRPr="00EC6CFE" w:rsidRDefault="00D00CCA" w:rsidP="001B04C3">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103</w:t>
            </w:r>
          </w:p>
        </w:tc>
      </w:tr>
      <w:tr w:rsidR="00C247E0" w:rsidRPr="00EC6CFE" w14:paraId="048B5F81" w14:textId="77777777" w:rsidTr="00D00CCA">
        <w:trPr>
          <w:trHeight w:val="300"/>
        </w:trPr>
        <w:tc>
          <w:tcPr>
            <w:tcW w:w="464" w:type="dxa"/>
          </w:tcPr>
          <w:p w14:paraId="36B639FE" w14:textId="77777777" w:rsidR="00C247E0" w:rsidRPr="006770F2" w:rsidRDefault="00C247E0" w:rsidP="001B04C3">
            <w:pPr>
              <w:rPr>
                <w:rFonts w:ascii="Times New Roman" w:eastAsia="Times New Roman" w:hAnsi="Times New Roman" w:cs="Times New Roman"/>
                <w:color w:val="000000"/>
                <w:sz w:val="22"/>
                <w:szCs w:val="22"/>
                <w:lang w:eastAsia="hr-HR"/>
              </w:rPr>
            </w:pPr>
            <w:r w:rsidRPr="006770F2">
              <w:rPr>
                <w:rFonts w:ascii="Times New Roman" w:eastAsia="Times New Roman" w:hAnsi="Times New Roman" w:cs="Times New Roman"/>
                <w:color w:val="000000"/>
                <w:sz w:val="22"/>
                <w:szCs w:val="22"/>
                <w:lang w:eastAsia="hr-HR"/>
              </w:rPr>
              <w:t>2.</w:t>
            </w:r>
          </w:p>
        </w:tc>
        <w:tc>
          <w:tcPr>
            <w:tcW w:w="1799" w:type="dxa"/>
            <w:noWrap/>
          </w:tcPr>
          <w:p w14:paraId="07DB9287" w14:textId="77777777" w:rsidR="00C247E0" w:rsidRPr="006770F2" w:rsidRDefault="00D00CCA" w:rsidP="001B04C3">
            <w:pPr>
              <w:rPr>
                <w:rFonts w:ascii="Times New Roman" w:eastAsia="Times New Roman" w:hAnsi="Times New Roman" w:cs="Times New Roman"/>
                <w:color w:val="000000"/>
                <w:sz w:val="22"/>
                <w:szCs w:val="22"/>
                <w:lang w:eastAsia="hr-HR"/>
              </w:rPr>
            </w:pPr>
            <w:proofErr w:type="spellStart"/>
            <w:r>
              <w:rPr>
                <w:rFonts w:ascii="Times New Roman" w:eastAsia="Times New Roman" w:hAnsi="Times New Roman" w:cs="Times New Roman"/>
                <w:color w:val="000000"/>
                <w:sz w:val="22"/>
                <w:szCs w:val="22"/>
                <w:lang w:eastAsia="hr-HR"/>
              </w:rPr>
              <w:t>Doprin</w:t>
            </w:r>
            <w:proofErr w:type="spellEnd"/>
            <w:r>
              <w:rPr>
                <w:rFonts w:ascii="Times New Roman" w:eastAsia="Times New Roman" w:hAnsi="Times New Roman" w:cs="Times New Roman"/>
                <w:color w:val="000000"/>
                <w:sz w:val="22"/>
                <w:szCs w:val="22"/>
                <w:lang w:eastAsia="hr-HR"/>
              </w:rPr>
              <w:t>. na plaću</w:t>
            </w:r>
          </w:p>
        </w:tc>
        <w:tc>
          <w:tcPr>
            <w:tcW w:w="1276" w:type="dxa"/>
            <w:noWrap/>
          </w:tcPr>
          <w:p w14:paraId="0D9102F0" w14:textId="77777777" w:rsidR="00C247E0" w:rsidRPr="00EC6CFE" w:rsidRDefault="00D00CCA" w:rsidP="001B04C3">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3.961.634</w:t>
            </w:r>
          </w:p>
        </w:tc>
        <w:tc>
          <w:tcPr>
            <w:tcW w:w="1276" w:type="dxa"/>
            <w:noWrap/>
          </w:tcPr>
          <w:p w14:paraId="0F2A6604" w14:textId="77777777" w:rsidR="00C247E0" w:rsidRPr="00EC6CFE" w:rsidRDefault="00D00CCA" w:rsidP="001B04C3">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3.654.391</w:t>
            </w:r>
          </w:p>
        </w:tc>
        <w:tc>
          <w:tcPr>
            <w:tcW w:w="1276" w:type="dxa"/>
            <w:noWrap/>
          </w:tcPr>
          <w:p w14:paraId="68985D1A" w14:textId="77777777" w:rsidR="00C247E0" w:rsidRPr="00EC6CFE" w:rsidRDefault="005F12DB" w:rsidP="001B04C3">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4.0</w:t>
            </w:r>
            <w:r w:rsidR="00D00CCA">
              <w:rPr>
                <w:rFonts w:ascii="Times New Roman" w:eastAsia="Times New Roman" w:hAnsi="Times New Roman" w:cs="Times New Roman"/>
                <w:color w:val="000000"/>
                <w:sz w:val="22"/>
                <w:szCs w:val="22"/>
                <w:lang w:eastAsia="hr-HR"/>
              </w:rPr>
              <w:t>87.000</w:t>
            </w:r>
          </w:p>
        </w:tc>
        <w:tc>
          <w:tcPr>
            <w:tcW w:w="1275" w:type="dxa"/>
          </w:tcPr>
          <w:p w14:paraId="38388A62" w14:textId="77777777" w:rsidR="00C247E0" w:rsidRPr="00EC6CFE" w:rsidRDefault="00D00CCA" w:rsidP="001B04C3">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1.830.519</w:t>
            </w:r>
          </w:p>
        </w:tc>
        <w:tc>
          <w:tcPr>
            <w:tcW w:w="1276" w:type="dxa"/>
          </w:tcPr>
          <w:p w14:paraId="6C21A691" w14:textId="77777777" w:rsidR="00C247E0" w:rsidRPr="00EC6CFE" w:rsidRDefault="00D00CCA" w:rsidP="001B04C3">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1.883.400</w:t>
            </w:r>
          </w:p>
        </w:tc>
        <w:tc>
          <w:tcPr>
            <w:tcW w:w="851" w:type="dxa"/>
          </w:tcPr>
          <w:p w14:paraId="62000821" w14:textId="77777777" w:rsidR="00C247E0" w:rsidRPr="00EC6CFE" w:rsidRDefault="00D00CCA" w:rsidP="001B04C3">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47</w:t>
            </w:r>
          </w:p>
        </w:tc>
        <w:tc>
          <w:tcPr>
            <w:tcW w:w="850" w:type="dxa"/>
          </w:tcPr>
          <w:p w14:paraId="3644B2C7" w14:textId="77777777" w:rsidR="00C247E0" w:rsidRPr="00EC6CFE" w:rsidRDefault="00D00CCA" w:rsidP="001B04C3">
            <w:pPr>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103</w:t>
            </w:r>
          </w:p>
        </w:tc>
      </w:tr>
      <w:tr w:rsidR="00C247E0" w:rsidRPr="00EC6CFE" w14:paraId="39BA3A36" w14:textId="77777777" w:rsidTr="00D00CCA">
        <w:trPr>
          <w:trHeight w:val="300"/>
        </w:trPr>
        <w:tc>
          <w:tcPr>
            <w:tcW w:w="464" w:type="dxa"/>
            <w:shd w:val="clear" w:color="auto" w:fill="92D050"/>
          </w:tcPr>
          <w:p w14:paraId="71DB77DB" w14:textId="77777777" w:rsidR="00C247E0" w:rsidRPr="006770F2" w:rsidRDefault="00C247E0" w:rsidP="001B04C3">
            <w:pPr>
              <w:rPr>
                <w:rFonts w:ascii="Times New Roman" w:eastAsia="Times New Roman" w:hAnsi="Times New Roman" w:cs="Times New Roman"/>
                <w:color w:val="000000"/>
                <w:sz w:val="22"/>
                <w:szCs w:val="22"/>
                <w:lang w:eastAsia="hr-HR"/>
              </w:rPr>
            </w:pPr>
          </w:p>
        </w:tc>
        <w:tc>
          <w:tcPr>
            <w:tcW w:w="1799" w:type="dxa"/>
            <w:shd w:val="clear" w:color="auto" w:fill="92D050"/>
            <w:noWrap/>
          </w:tcPr>
          <w:p w14:paraId="0B91FBE8" w14:textId="77777777" w:rsidR="00C247E0" w:rsidRPr="006770F2" w:rsidRDefault="00C247E0" w:rsidP="001B04C3">
            <w:pPr>
              <w:rPr>
                <w:rFonts w:ascii="Times New Roman" w:eastAsia="Times New Roman" w:hAnsi="Times New Roman" w:cs="Times New Roman"/>
                <w:b/>
                <w:color w:val="000000"/>
                <w:sz w:val="22"/>
                <w:szCs w:val="22"/>
                <w:lang w:eastAsia="hr-HR"/>
              </w:rPr>
            </w:pPr>
            <w:r w:rsidRPr="006770F2">
              <w:rPr>
                <w:rFonts w:ascii="Times New Roman" w:eastAsia="Times New Roman" w:hAnsi="Times New Roman" w:cs="Times New Roman"/>
                <w:b/>
                <w:color w:val="000000"/>
                <w:sz w:val="22"/>
                <w:szCs w:val="22"/>
                <w:lang w:eastAsia="hr-HR"/>
              </w:rPr>
              <w:t>UKUPNO</w:t>
            </w:r>
          </w:p>
        </w:tc>
        <w:tc>
          <w:tcPr>
            <w:tcW w:w="1276" w:type="dxa"/>
            <w:shd w:val="clear" w:color="auto" w:fill="92D050"/>
            <w:noWrap/>
          </w:tcPr>
          <w:p w14:paraId="7A79A3C2" w14:textId="77777777" w:rsidR="00C247E0" w:rsidRPr="00EC6CFE" w:rsidRDefault="00D00CCA" w:rsidP="001B04C3">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25.628.393</w:t>
            </w:r>
          </w:p>
        </w:tc>
        <w:tc>
          <w:tcPr>
            <w:tcW w:w="1276" w:type="dxa"/>
            <w:shd w:val="clear" w:color="auto" w:fill="92D050"/>
            <w:noWrap/>
          </w:tcPr>
          <w:p w14:paraId="278C3753" w14:textId="77777777" w:rsidR="00C247E0" w:rsidRPr="00EC6CFE" w:rsidRDefault="00D00CCA" w:rsidP="001B04C3">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24.973.051</w:t>
            </w:r>
          </w:p>
        </w:tc>
        <w:tc>
          <w:tcPr>
            <w:tcW w:w="1276" w:type="dxa"/>
            <w:shd w:val="clear" w:color="auto" w:fill="92D050"/>
            <w:noWrap/>
          </w:tcPr>
          <w:p w14:paraId="493329B8" w14:textId="77777777" w:rsidR="00C247E0" w:rsidRPr="00EC6CFE" w:rsidRDefault="005F12DB" w:rsidP="001B04C3">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27.0</w:t>
            </w:r>
            <w:r w:rsidR="00D00CCA">
              <w:rPr>
                <w:rFonts w:ascii="Times New Roman" w:eastAsia="Times New Roman" w:hAnsi="Times New Roman" w:cs="Times New Roman"/>
                <w:b/>
                <w:color w:val="000000"/>
                <w:sz w:val="22"/>
                <w:szCs w:val="22"/>
                <w:lang w:eastAsia="hr-HR"/>
              </w:rPr>
              <w:t>77.000</w:t>
            </w:r>
          </w:p>
        </w:tc>
        <w:tc>
          <w:tcPr>
            <w:tcW w:w="1275" w:type="dxa"/>
            <w:shd w:val="clear" w:color="auto" w:fill="92D050"/>
          </w:tcPr>
          <w:p w14:paraId="4AD44505" w14:textId="77777777" w:rsidR="00C247E0" w:rsidRPr="00EC6CFE" w:rsidRDefault="00D00CCA" w:rsidP="001B04C3">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12.509.963</w:t>
            </w:r>
          </w:p>
        </w:tc>
        <w:tc>
          <w:tcPr>
            <w:tcW w:w="1276" w:type="dxa"/>
            <w:shd w:val="clear" w:color="auto" w:fill="92D050"/>
          </w:tcPr>
          <w:p w14:paraId="4C68AE1A" w14:textId="77777777" w:rsidR="00C247E0" w:rsidRPr="00EC6CFE" w:rsidRDefault="00D00CCA" w:rsidP="001B04C3">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12.851.544</w:t>
            </w:r>
          </w:p>
        </w:tc>
        <w:tc>
          <w:tcPr>
            <w:tcW w:w="851" w:type="dxa"/>
            <w:shd w:val="clear" w:color="auto" w:fill="92D050"/>
          </w:tcPr>
          <w:p w14:paraId="66EBFAC1" w14:textId="77777777" w:rsidR="00C247E0" w:rsidRPr="00EC6CFE" w:rsidRDefault="00D00CCA" w:rsidP="001B04C3">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48</w:t>
            </w:r>
          </w:p>
        </w:tc>
        <w:tc>
          <w:tcPr>
            <w:tcW w:w="850" w:type="dxa"/>
            <w:shd w:val="clear" w:color="auto" w:fill="92D050"/>
          </w:tcPr>
          <w:p w14:paraId="05FF99C1" w14:textId="77777777" w:rsidR="00C247E0" w:rsidRPr="00EC6CFE" w:rsidRDefault="00D00CCA" w:rsidP="001B04C3">
            <w:pPr>
              <w:jc w:val="right"/>
              <w:rPr>
                <w:rFonts w:ascii="Times New Roman" w:eastAsia="Times New Roman" w:hAnsi="Times New Roman" w:cs="Times New Roman"/>
                <w:b/>
                <w:color w:val="000000"/>
                <w:sz w:val="22"/>
                <w:szCs w:val="22"/>
                <w:lang w:eastAsia="hr-HR"/>
              </w:rPr>
            </w:pPr>
            <w:r>
              <w:rPr>
                <w:rFonts w:ascii="Times New Roman" w:eastAsia="Times New Roman" w:hAnsi="Times New Roman" w:cs="Times New Roman"/>
                <w:b/>
                <w:color w:val="000000"/>
                <w:sz w:val="22"/>
                <w:szCs w:val="22"/>
                <w:lang w:eastAsia="hr-HR"/>
              </w:rPr>
              <w:t>103</w:t>
            </w:r>
          </w:p>
        </w:tc>
      </w:tr>
    </w:tbl>
    <w:p w14:paraId="3857ECD4" w14:textId="77777777" w:rsidR="00C44DF9" w:rsidRDefault="00C44DF9" w:rsidP="00C44DF9">
      <w:pPr>
        <w:spacing w:line="276" w:lineRule="auto"/>
        <w:ind w:firstLine="426"/>
        <w:jc w:val="both"/>
        <w:rPr>
          <w:rFonts w:ascii="Times New Roman" w:hAnsi="Times New Roman" w:cs="Times New Roman"/>
          <w:sz w:val="22"/>
          <w:szCs w:val="22"/>
        </w:rPr>
      </w:pPr>
    </w:p>
    <w:p w14:paraId="2025583C" w14:textId="77777777" w:rsidR="00A07EF5" w:rsidRDefault="002C7428" w:rsidP="00B32DAE">
      <w:pPr>
        <w:spacing w:line="276" w:lineRule="auto"/>
        <w:ind w:firstLine="708"/>
        <w:jc w:val="both"/>
        <w:rPr>
          <w:rFonts w:ascii="Times New Roman" w:hAnsi="Times New Roman" w:cs="Times New Roman"/>
          <w:sz w:val="22"/>
          <w:szCs w:val="22"/>
        </w:rPr>
      </w:pPr>
      <w:r w:rsidRPr="0040244B">
        <w:rPr>
          <w:rFonts w:ascii="Times New Roman" w:hAnsi="Times New Roman" w:cs="Times New Roman"/>
          <w:sz w:val="22"/>
          <w:szCs w:val="22"/>
        </w:rPr>
        <w:t>Troškovi osoblja</w:t>
      </w:r>
      <w:r w:rsidR="0040244B" w:rsidRPr="0040244B">
        <w:rPr>
          <w:rFonts w:ascii="Times New Roman" w:hAnsi="Times New Roman" w:cs="Times New Roman"/>
          <w:sz w:val="22"/>
          <w:szCs w:val="22"/>
        </w:rPr>
        <w:t xml:space="preserve"> detaljnije su obrađeni u točki 7. Kadrovska struktura.</w:t>
      </w:r>
    </w:p>
    <w:p w14:paraId="53B6B9C2" w14:textId="77777777" w:rsidR="00A07EF5" w:rsidRPr="00A07EF5" w:rsidRDefault="00A07EF5" w:rsidP="009035FE">
      <w:pPr>
        <w:pStyle w:val="Bezproreda"/>
      </w:pPr>
    </w:p>
    <w:p w14:paraId="240117A7" w14:textId="77777777" w:rsidR="00C44DF9" w:rsidRPr="00521041" w:rsidRDefault="00C44DF9" w:rsidP="00521041">
      <w:pPr>
        <w:pStyle w:val="Naslov3"/>
      </w:pPr>
      <w:bookmarkStart w:id="21" w:name="_Toc48648749"/>
      <w:r w:rsidRPr="00521041">
        <w:t>4</w:t>
      </w:r>
      <w:r w:rsidR="004825E5" w:rsidRPr="00521041">
        <w:t>.2.7</w:t>
      </w:r>
      <w:r w:rsidRPr="00521041">
        <w:t>. Troškovi prodane robe</w:t>
      </w:r>
      <w:bookmarkEnd w:id="21"/>
    </w:p>
    <w:p w14:paraId="58F522C8" w14:textId="77777777" w:rsidR="00C44DF9" w:rsidRPr="009035FE" w:rsidRDefault="00C44DF9" w:rsidP="009035FE">
      <w:pPr>
        <w:pStyle w:val="Bezproreda"/>
        <w:jc w:val="both"/>
        <w:rPr>
          <w:rFonts w:ascii="Times New Roman" w:hAnsi="Times New Roman" w:cs="Times New Roman"/>
        </w:rPr>
      </w:pPr>
    </w:p>
    <w:p w14:paraId="4F442693" w14:textId="77777777" w:rsidR="00C44DF9" w:rsidRPr="009035FE" w:rsidRDefault="00C44DF9" w:rsidP="009035FE">
      <w:pPr>
        <w:pStyle w:val="Bezproreda"/>
        <w:ind w:firstLine="708"/>
        <w:jc w:val="both"/>
        <w:rPr>
          <w:rFonts w:ascii="Times New Roman" w:hAnsi="Times New Roman" w:cs="Times New Roman"/>
          <w:sz w:val="22"/>
          <w:szCs w:val="22"/>
        </w:rPr>
      </w:pPr>
      <w:r w:rsidRPr="009035FE">
        <w:rPr>
          <w:rFonts w:ascii="Times New Roman" w:hAnsi="Times New Roman" w:cs="Times New Roman"/>
          <w:sz w:val="22"/>
          <w:szCs w:val="22"/>
        </w:rPr>
        <w:t xml:space="preserve">Troškovi prodane robe uključuju troškove </w:t>
      </w:r>
      <w:r w:rsidR="00CC2BE4" w:rsidRPr="009035FE">
        <w:rPr>
          <w:rFonts w:ascii="Times New Roman" w:hAnsi="Times New Roman" w:cs="Times New Roman"/>
          <w:sz w:val="22"/>
          <w:szCs w:val="22"/>
        </w:rPr>
        <w:t>nabavne vrijednosti</w:t>
      </w:r>
      <w:r w:rsidR="00BE2E08" w:rsidRPr="009035FE">
        <w:rPr>
          <w:rFonts w:ascii="Times New Roman" w:hAnsi="Times New Roman" w:cs="Times New Roman"/>
          <w:sz w:val="22"/>
          <w:szCs w:val="22"/>
        </w:rPr>
        <w:t xml:space="preserve"> prodanih grobnih okvira, </w:t>
      </w:r>
      <w:r w:rsidRPr="009035FE">
        <w:rPr>
          <w:rFonts w:ascii="Times New Roman" w:hAnsi="Times New Roman" w:cs="Times New Roman"/>
          <w:sz w:val="22"/>
          <w:szCs w:val="22"/>
        </w:rPr>
        <w:t>kazet</w:t>
      </w:r>
      <w:r w:rsidR="00BE2E08" w:rsidRPr="009035FE">
        <w:rPr>
          <w:rFonts w:ascii="Times New Roman" w:hAnsi="Times New Roman" w:cs="Times New Roman"/>
          <w:sz w:val="22"/>
          <w:szCs w:val="22"/>
        </w:rPr>
        <w:t>i za urne i</w:t>
      </w:r>
      <w:r w:rsidRPr="009035FE">
        <w:rPr>
          <w:rFonts w:ascii="Times New Roman" w:hAnsi="Times New Roman" w:cs="Times New Roman"/>
          <w:sz w:val="22"/>
          <w:szCs w:val="22"/>
        </w:rPr>
        <w:t xml:space="preserve"> pog</w:t>
      </w:r>
      <w:r w:rsidR="002C7428" w:rsidRPr="009035FE">
        <w:rPr>
          <w:rFonts w:ascii="Times New Roman" w:hAnsi="Times New Roman" w:cs="Times New Roman"/>
          <w:sz w:val="22"/>
          <w:szCs w:val="22"/>
        </w:rPr>
        <w:t>rebne opreme</w:t>
      </w:r>
      <w:r w:rsidR="00CC2BE4" w:rsidRPr="009035FE">
        <w:rPr>
          <w:rFonts w:ascii="Times New Roman" w:hAnsi="Times New Roman" w:cs="Times New Roman"/>
          <w:sz w:val="22"/>
          <w:szCs w:val="22"/>
        </w:rPr>
        <w:t xml:space="preserve"> i kreću se uglavnom na isto nivou već nekoliko godina.</w:t>
      </w:r>
    </w:p>
    <w:p w14:paraId="0488C007" w14:textId="77777777" w:rsidR="00A07EF5" w:rsidRDefault="00A07EF5" w:rsidP="00A07EF5">
      <w:pPr>
        <w:pStyle w:val="Bezproreda"/>
      </w:pPr>
    </w:p>
    <w:p w14:paraId="0D3B923B" w14:textId="77777777" w:rsidR="00C44DF9" w:rsidRPr="00521041" w:rsidRDefault="004825E5" w:rsidP="00521041">
      <w:pPr>
        <w:pStyle w:val="Naslov3"/>
      </w:pPr>
      <w:bookmarkStart w:id="22" w:name="_Toc48648750"/>
      <w:r w:rsidRPr="00521041">
        <w:t>4.2.8</w:t>
      </w:r>
      <w:r w:rsidR="00C44DF9" w:rsidRPr="00521041">
        <w:t>. Financijski rashodi</w:t>
      </w:r>
      <w:bookmarkEnd w:id="22"/>
    </w:p>
    <w:p w14:paraId="41659210" w14:textId="77777777" w:rsidR="00C44DF9" w:rsidRPr="0037178D" w:rsidRDefault="00C44DF9" w:rsidP="00C44DF9">
      <w:pPr>
        <w:rPr>
          <w:rFonts w:ascii="Times New Roman" w:hAnsi="Times New Roman" w:cs="Times New Roman"/>
          <w:sz w:val="4"/>
          <w:szCs w:val="4"/>
        </w:rPr>
      </w:pPr>
    </w:p>
    <w:p w14:paraId="70A1453A" w14:textId="77777777" w:rsidR="009F2280" w:rsidRPr="009035FE" w:rsidRDefault="00C44DF9" w:rsidP="009035FE">
      <w:pPr>
        <w:pStyle w:val="Bezproreda"/>
        <w:ind w:firstLine="708"/>
        <w:jc w:val="both"/>
        <w:rPr>
          <w:rFonts w:ascii="Times New Roman" w:hAnsi="Times New Roman" w:cs="Times New Roman"/>
          <w:sz w:val="22"/>
          <w:szCs w:val="22"/>
        </w:rPr>
      </w:pPr>
      <w:r w:rsidRPr="009035FE">
        <w:rPr>
          <w:rFonts w:ascii="Times New Roman" w:hAnsi="Times New Roman" w:cs="Times New Roman"/>
          <w:sz w:val="22"/>
          <w:szCs w:val="22"/>
        </w:rPr>
        <w:t xml:space="preserve">Financijski rashodi su rashodi </w:t>
      </w:r>
      <w:r w:rsidR="00BE2E08" w:rsidRPr="009035FE">
        <w:rPr>
          <w:rFonts w:ascii="Times New Roman" w:hAnsi="Times New Roman" w:cs="Times New Roman"/>
          <w:sz w:val="22"/>
          <w:szCs w:val="22"/>
        </w:rPr>
        <w:t>za zatezne kamate</w:t>
      </w:r>
      <w:r w:rsidRPr="009035FE">
        <w:rPr>
          <w:rFonts w:ascii="Times New Roman" w:hAnsi="Times New Roman" w:cs="Times New Roman"/>
          <w:sz w:val="22"/>
          <w:szCs w:val="22"/>
        </w:rPr>
        <w:t xml:space="preserve"> po kreditu </w:t>
      </w:r>
      <w:r w:rsidR="00BE2E08" w:rsidRPr="009035FE">
        <w:rPr>
          <w:rFonts w:ascii="Times New Roman" w:hAnsi="Times New Roman" w:cs="Times New Roman"/>
          <w:sz w:val="22"/>
          <w:szCs w:val="22"/>
        </w:rPr>
        <w:t xml:space="preserve">HPB, </w:t>
      </w:r>
      <w:r w:rsidRPr="009035FE">
        <w:rPr>
          <w:rFonts w:ascii="Times New Roman" w:hAnsi="Times New Roman" w:cs="Times New Roman"/>
          <w:sz w:val="22"/>
          <w:szCs w:val="22"/>
        </w:rPr>
        <w:t xml:space="preserve"> kamate po kreditu OTP banke za autobusni kolodvor, kao i kamate na leasinge za kupljena komunalna vozila i strojeve. </w:t>
      </w:r>
      <w:r w:rsidR="009F2280" w:rsidRPr="009035FE">
        <w:rPr>
          <w:rFonts w:ascii="Times New Roman" w:hAnsi="Times New Roman" w:cs="Times New Roman"/>
          <w:sz w:val="22"/>
          <w:szCs w:val="22"/>
        </w:rPr>
        <w:t>Njihov iznos se smanjio s obzirom da je u srpnju 2019. godine otplaćena zadnja rata kredita Zagrebačke banke za poslovnu zgradu.</w:t>
      </w:r>
    </w:p>
    <w:p w14:paraId="75E9C4F8" w14:textId="77777777" w:rsidR="00C44DF9" w:rsidRDefault="00C44DF9" w:rsidP="009035FE">
      <w:pPr>
        <w:pStyle w:val="Bezproreda"/>
        <w:jc w:val="both"/>
        <w:rPr>
          <w:rFonts w:ascii="Times New Roman" w:hAnsi="Times New Roman" w:cs="Times New Roman"/>
          <w:sz w:val="22"/>
          <w:szCs w:val="22"/>
        </w:rPr>
      </w:pPr>
      <w:r w:rsidRPr="009035FE">
        <w:rPr>
          <w:rFonts w:ascii="Times New Roman" w:hAnsi="Times New Roman" w:cs="Times New Roman"/>
          <w:sz w:val="22"/>
          <w:szCs w:val="22"/>
        </w:rPr>
        <w:t xml:space="preserve">U </w:t>
      </w:r>
      <w:r w:rsidR="009F2280" w:rsidRPr="009035FE">
        <w:rPr>
          <w:rFonts w:ascii="Times New Roman" w:hAnsi="Times New Roman" w:cs="Times New Roman"/>
          <w:sz w:val="22"/>
          <w:szCs w:val="22"/>
        </w:rPr>
        <w:t xml:space="preserve">financijske rashode spadaju i negativne tečajne razlike koje ovise o tečaju kune u odnosu na EUR-o na dan 31.12. tekuće godine. </w:t>
      </w:r>
    </w:p>
    <w:p w14:paraId="24364486" w14:textId="77777777" w:rsidR="009035FE" w:rsidRPr="009035FE" w:rsidRDefault="009035FE" w:rsidP="009035FE">
      <w:pPr>
        <w:pStyle w:val="Bezproreda"/>
        <w:jc w:val="both"/>
        <w:rPr>
          <w:rFonts w:ascii="Times New Roman" w:hAnsi="Times New Roman" w:cs="Times New Roman"/>
          <w:sz w:val="22"/>
          <w:szCs w:val="22"/>
        </w:rPr>
      </w:pPr>
    </w:p>
    <w:p w14:paraId="50EF87D8" w14:textId="77777777" w:rsidR="00C44DF9" w:rsidRPr="00521041" w:rsidRDefault="004825E5" w:rsidP="00521041">
      <w:pPr>
        <w:pStyle w:val="Naslov3"/>
      </w:pPr>
      <w:bookmarkStart w:id="23" w:name="_Toc48648751"/>
      <w:r w:rsidRPr="00521041">
        <w:t>4.2.9</w:t>
      </w:r>
      <w:r w:rsidR="00C44DF9" w:rsidRPr="00521041">
        <w:t>. Ostali troškovi poslovanja</w:t>
      </w:r>
      <w:bookmarkEnd w:id="23"/>
    </w:p>
    <w:p w14:paraId="103B4808" w14:textId="77777777" w:rsidR="00C44DF9" w:rsidRPr="0037178D" w:rsidRDefault="00C44DF9" w:rsidP="00C44DF9">
      <w:pPr>
        <w:spacing w:line="276" w:lineRule="auto"/>
        <w:ind w:firstLine="708"/>
        <w:jc w:val="both"/>
        <w:rPr>
          <w:rFonts w:ascii="Times New Roman" w:hAnsi="Times New Roman" w:cs="Times New Roman"/>
          <w:sz w:val="4"/>
          <w:szCs w:val="4"/>
        </w:rPr>
      </w:pPr>
    </w:p>
    <w:p w14:paraId="4D471739" w14:textId="03F08918" w:rsidR="00C44DF9" w:rsidRPr="009035FE" w:rsidRDefault="00C44DF9" w:rsidP="009035FE">
      <w:pPr>
        <w:pStyle w:val="Bezproreda"/>
        <w:ind w:firstLine="708"/>
        <w:jc w:val="both"/>
        <w:rPr>
          <w:rFonts w:ascii="Times New Roman" w:hAnsi="Times New Roman" w:cs="Times New Roman"/>
          <w:sz w:val="22"/>
          <w:szCs w:val="22"/>
        </w:rPr>
      </w:pPr>
      <w:r w:rsidRPr="009035FE">
        <w:rPr>
          <w:rFonts w:ascii="Times New Roman" w:hAnsi="Times New Roman" w:cs="Times New Roman"/>
          <w:sz w:val="22"/>
          <w:szCs w:val="22"/>
        </w:rPr>
        <w:t>Ostali tro</w:t>
      </w:r>
      <w:r w:rsidR="009F2280" w:rsidRPr="009035FE">
        <w:rPr>
          <w:rFonts w:ascii="Times New Roman" w:hAnsi="Times New Roman" w:cs="Times New Roman"/>
          <w:sz w:val="22"/>
          <w:szCs w:val="22"/>
        </w:rPr>
        <w:t>škovi poslovanja su troškovi novčanih kazni</w:t>
      </w:r>
      <w:r w:rsidRPr="009035FE">
        <w:rPr>
          <w:rFonts w:ascii="Times New Roman" w:hAnsi="Times New Roman" w:cs="Times New Roman"/>
          <w:sz w:val="22"/>
          <w:szCs w:val="22"/>
        </w:rPr>
        <w:t>, trošk</w:t>
      </w:r>
      <w:r w:rsidR="009F2280" w:rsidRPr="009035FE">
        <w:rPr>
          <w:rFonts w:ascii="Times New Roman" w:hAnsi="Times New Roman" w:cs="Times New Roman"/>
          <w:sz w:val="22"/>
          <w:szCs w:val="22"/>
        </w:rPr>
        <w:t>ovi po sudskim pr</w:t>
      </w:r>
      <w:r w:rsidR="00586537" w:rsidRPr="009035FE">
        <w:rPr>
          <w:rFonts w:ascii="Times New Roman" w:hAnsi="Times New Roman" w:cs="Times New Roman"/>
          <w:sz w:val="22"/>
          <w:szCs w:val="22"/>
        </w:rPr>
        <w:t xml:space="preserve">esudama, </w:t>
      </w:r>
      <w:r w:rsidRPr="009035FE">
        <w:rPr>
          <w:rFonts w:ascii="Times New Roman" w:hAnsi="Times New Roman" w:cs="Times New Roman"/>
          <w:sz w:val="22"/>
          <w:szCs w:val="22"/>
        </w:rPr>
        <w:t>naknadno utvrđeni</w:t>
      </w:r>
      <w:r w:rsidR="00586537" w:rsidRPr="009035FE">
        <w:rPr>
          <w:rFonts w:ascii="Times New Roman" w:hAnsi="Times New Roman" w:cs="Times New Roman"/>
          <w:sz w:val="22"/>
          <w:szCs w:val="22"/>
        </w:rPr>
        <w:t xml:space="preserve"> rashodi iz prošlih godina i drugo.</w:t>
      </w:r>
    </w:p>
    <w:p w14:paraId="3B52C803" w14:textId="77777777" w:rsidR="00C44DF9" w:rsidRPr="0037178D" w:rsidRDefault="00C44DF9" w:rsidP="00C44DF9">
      <w:pPr>
        <w:jc w:val="both"/>
        <w:rPr>
          <w:rFonts w:ascii="Times New Roman" w:hAnsi="Times New Roman" w:cs="Times New Roman"/>
          <w:sz w:val="10"/>
          <w:szCs w:val="10"/>
        </w:rPr>
      </w:pPr>
    </w:p>
    <w:p w14:paraId="71D000EA" w14:textId="77777777" w:rsidR="00C44DF9" w:rsidRPr="00521041" w:rsidRDefault="004825E5" w:rsidP="00521041">
      <w:pPr>
        <w:pStyle w:val="Naslov3"/>
      </w:pPr>
      <w:bookmarkStart w:id="24" w:name="_Toc48648752"/>
      <w:r w:rsidRPr="00521041">
        <w:t>4.2.10</w:t>
      </w:r>
      <w:r w:rsidR="00C44DF9" w:rsidRPr="00521041">
        <w:t>. Vrijednosna usklađenja</w:t>
      </w:r>
      <w:bookmarkEnd w:id="24"/>
      <w:r w:rsidR="00C44DF9" w:rsidRPr="00521041">
        <w:t xml:space="preserve"> </w:t>
      </w:r>
    </w:p>
    <w:p w14:paraId="53C00B71" w14:textId="77777777" w:rsidR="00C44DF9" w:rsidRPr="0037178D" w:rsidRDefault="00C44DF9" w:rsidP="00C44DF9">
      <w:pPr>
        <w:jc w:val="both"/>
        <w:rPr>
          <w:rFonts w:ascii="Times New Roman" w:hAnsi="Times New Roman" w:cs="Times New Roman"/>
          <w:sz w:val="4"/>
          <w:szCs w:val="4"/>
        </w:rPr>
      </w:pPr>
    </w:p>
    <w:p w14:paraId="0983C067" w14:textId="77777777" w:rsidR="00C44DF9" w:rsidRPr="009035FE" w:rsidRDefault="00C44DF9" w:rsidP="009035FE">
      <w:pPr>
        <w:pStyle w:val="Bezproreda"/>
        <w:ind w:firstLine="708"/>
        <w:jc w:val="both"/>
        <w:rPr>
          <w:rFonts w:ascii="Times New Roman" w:hAnsi="Times New Roman" w:cs="Times New Roman"/>
          <w:sz w:val="22"/>
          <w:szCs w:val="22"/>
        </w:rPr>
      </w:pPr>
      <w:r w:rsidRPr="009035FE">
        <w:rPr>
          <w:rFonts w:ascii="Times New Roman" w:hAnsi="Times New Roman" w:cs="Times New Roman"/>
          <w:sz w:val="22"/>
          <w:szCs w:val="22"/>
        </w:rPr>
        <w:t>Vrijednosn</w:t>
      </w:r>
      <w:r w:rsidR="00586537" w:rsidRPr="009035FE">
        <w:rPr>
          <w:rFonts w:ascii="Times New Roman" w:hAnsi="Times New Roman" w:cs="Times New Roman"/>
          <w:sz w:val="22"/>
          <w:szCs w:val="22"/>
        </w:rPr>
        <w:t>o usklađenje potraživanja od kupaca</w:t>
      </w:r>
      <w:r w:rsidRPr="009035FE">
        <w:rPr>
          <w:rFonts w:ascii="Times New Roman" w:hAnsi="Times New Roman" w:cs="Times New Roman"/>
          <w:sz w:val="22"/>
          <w:szCs w:val="22"/>
        </w:rPr>
        <w:t xml:space="preserve"> iskazano </w:t>
      </w:r>
      <w:r w:rsidR="00586537" w:rsidRPr="009035FE">
        <w:rPr>
          <w:rFonts w:ascii="Times New Roman" w:hAnsi="Times New Roman" w:cs="Times New Roman"/>
          <w:sz w:val="22"/>
          <w:szCs w:val="22"/>
        </w:rPr>
        <w:t>je u iznosu od 627.576</w:t>
      </w:r>
      <w:r w:rsidRPr="009035FE">
        <w:rPr>
          <w:rFonts w:ascii="Times New Roman" w:hAnsi="Times New Roman" w:cs="Times New Roman"/>
          <w:sz w:val="22"/>
          <w:szCs w:val="22"/>
        </w:rPr>
        <w:t xml:space="preserve"> kn odnosi se na ispravak vrijednosti utuženih potraživanja od kupaca </w:t>
      </w:r>
      <w:r w:rsidR="00586537" w:rsidRPr="009035FE">
        <w:rPr>
          <w:rFonts w:ascii="Times New Roman" w:hAnsi="Times New Roman" w:cs="Times New Roman"/>
          <w:sz w:val="22"/>
          <w:szCs w:val="22"/>
        </w:rPr>
        <w:t>za uslugu prikupljanja otpada, do 30.06.2020. godine.</w:t>
      </w:r>
    </w:p>
    <w:p w14:paraId="1E78D46F" w14:textId="77777777" w:rsidR="009035FE" w:rsidRPr="0037178D" w:rsidRDefault="009035FE" w:rsidP="00C44DF9">
      <w:pPr>
        <w:jc w:val="both"/>
        <w:rPr>
          <w:rFonts w:ascii="Times New Roman" w:hAnsi="Times New Roman" w:cs="Times New Roman"/>
          <w:sz w:val="10"/>
          <w:szCs w:val="10"/>
        </w:rPr>
      </w:pPr>
    </w:p>
    <w:p w14:paraId="1C7A75D3" w14:textId="77777777" w:rsidR="00C44DF9" w:rsidRDefault="00C44DF9" w:rsidP="00521041">
      <w:pPr>
        <w:pStyle w:val="Naslov2"/>
      </w:pPr>
      <w:bookmarkStart w:id="25" w:name="_Toc48648753"/>
      <w:r w:rsidRPr="00521041">
        <w:t>4.3. FINANCIJSKI REZULTAT</w:t>
      </w:r>
      <w:bookmarkEnd w:id="25"/>
      <w:r w:rsidRPr="00521041">
        <w:t xml:space="preserve"> </w:t>
      </w:r>
    </w:p>
    <w:p w14:paraId="2106EEC7" w14:textId="77777777" w:rsidR="00521041" w:rsidRPr="00521041" w:rsidRDefault="00521041" w:rsidP="00521041"/>
    <w:p w14:paraId="22031AF1" w14:textId="77777777" w:rsidR="00C44DF9" w:rsidRPr="0037178D" w:rsidRDefault="00C44DF9" w:rsidP="00C44DF9">
      <w:pPr>
        <w:pStyle w:val="Bezproreda"/>
        <w:spacing w:after="240" w:line="276" w:lineRule="auto"/>
        <w:ind w:firstLine="426"/>
        <w:jc w:val="both"/>
        <w:rPr>
          <w:rFonts w:ascii="Times New Roman" w:hAnsi="Times New Roman" w:cs="Times New Roman"/>
          <w:sz w:val="22"/>
          <w:szCs w:val="22"/>
        </w:rPr>
      </w:pPr>
      <w:r w:rsidRPr="0037178D">
        <w:rPr>
          <w:rFonts w:ascii="Times New Roman" w:hAnsi="Times New Roman" w:cs="Times New Roman"/>
          <w:sz w:val="22"/>
          <w:szCs w:val="22"/>
        </w:rPr>
        <w:t>Sučeljavanjem ukupnih prihoda i</w:t>
      </w:r>
      <w:r>
        <w:rPr>
          <w:rFonts w:ascii="Times New Roman" w:hAnsi="Times New Roman" w:cs="Times New Roman"/>
          <w:sz w:val="22"/>
          <w:szCs w:val="22"/>
        </w:rPr>
        <w:t xml:space="preserve"> </w:t>
      </w:r>
      <w:r w:rsidR="00586537">
        <w:rPr>
          <w:rFonts w:ascii="Times New Roman" w:hAnsi="Times New Roman" w:cs="Times New Roman"/>
          <w:sz w:val="22"/>
          <w:szCs w:val="22"/>
        </w:rPr>
        <w:t>ukupnih rashoda poslovanja za razdoblje 01.01. – 30.06.2020. godine ostvaren</w:t>
      </w:r>
      <w:r w:rsidRPr="0037178D">
        <w:rPr>
          <w:rFonts w:ascii="Times New Roman" w:hAnsi="Times New Roman" w:cs="Times New Roman"/>
          <w:sz w:val="22"/>
          <w:szCs w:val="22"/>
        </w:rPr>
        <w:t xml:space="preserve"> je </w:t>
      </w:r>
      <w:r w:rsidR="00586537">
        <w:rPr>
          <w:rFonts w:ascii="Times New Roman" w:hAnsi="Times New Roman" w:cs="Times New Roman"/>
          <w:sz w:val="22"/>
          <w:szCs w:val="22"/>
        </w:rPr>
        <w:t>gubitak u iznosu od 2.183.212 kune.</w:t>
      </w:r>
      <w:r w:rsidRPr="0037178D">
        <w:rPr>
          <w:rFonts w:ascii="Times New Roman" w:hAnsi="Times New Roman" w:cs="Times New Roman"/>
          <w:sz w:val="22"/>
          <w:szCs w:val="22"/>
        </w:rPr>
        <w:t xml:space="preserve"> </w:t>
      </w:r>
    </w:p>
    <w:p w14:paraId="2173BE11" w14:textId="77777777" w:rsidR="00521041" w:rsidRDefault="00580C38" w:rsidP="00521041">
      <w:pPr>
        <w:pStyle w:val="Naslov1"/>
        <w:spacing w:before="0" w:after="0"/>
      </w:pPr>
      <w:bookmarkStart w:id="26" w:name="_Toc48648754"/>
      <w:r w:rsidRPr="007D3DC4">
        <w:lastRenderedPageBreak/>
        <w:t>5. POSLOVANJE SLUŽBI U RAZDOBLJU OD 01.</w:t>
      </w:r>
      <w:r w:rsidR="00F634FC" w:rsidRPr="007D3DC4">
        <w:t xml:space="preserve"> 01. – 30.06.2020.</w:t>
      </w:r>
      <w:bookmarkEnd w:id="26"/>
      <w:r w:rsidR="00F634FC" w:rsidRPr="007D3DC4">
        <w:t xml:space="preserve"> </w:t>
      </w:r>
    </w:p>
    <w:p w14:paraId="704F62DF" w14:textId="77777777" w:rsidR="00521041" w:rsidRPr="00521041" w:rsidRDefault="00521041" w:rsidP="00521041"/>
    <w:p w14:paraId="3090F6E7" w14:textId="77777777" w:rsidR="00426E5C" w:rsidRPr="00F634FC" w:rsidRDefault="002D36DF" w:rsidP="00521041">
      <w:pPr>
        <w:pStyle w:val="Naslov2"/>
      </w:pPr>
      <w:bookmarkStart w:id="27" w:name="_Toc48648755"/>
      <w:r w:rsidRPr="00F634FC">
        <w:t>5.1. OPERATIVNE SLUŽBE</w:t>
      </w:r>
      <w:bookmarkEnd w:id="27"/>
    </w:p>
    <w:p w14:paraId="445CD95B" w14:textId="77777777" w:rsidR="00142200" w:rsidRPr="00F634FC" w:rsidRDefault="00580C38" w:rsidP="00521041">
      <w:pPr>
        <w:pStyle w:val="Naslov3"/>
      </w:pPr>
      <w:bookmarkStart w:id="28" w:name="_Toc48648756"/>
      <w:bookmarkStart w:id="29" w:name="_Toc417045437"/>
      <w:r w:rsidRPr="00F634FC">
        <w:t>5</w:t>
      </w:r>
      <w:r w:rsidR="00142200" w:rsidRPr="00F634FC">
        <w:t>.1.</w:t>
      </w:r>
      <w:r w:rsidR="002D36DF" w:rsidRPr="00F634FC">
        <w:t>1.</w:t>
      </w:r>
      <w:r w:rsidR="00142200" w:rsidRPr="00F634FC">
        <w:t xml:space="preserve"> ODRŽAVANJE NERAZVRSTANIH CESTA</w:t>
      </w:r>
      <w:bookmarkEnd w:id="28"/>
      <w:r w:rsidR="00142200" w:rsidRPr="00F634FC">
        <w:t xml:space="preserve"> </w:t>
      </w:r>
      <w:bookmarkEnd w:id="29"/>
    </w:p>
    <w:p w14:paraId="390B3EF1" w14:textId="77777777" w:rsidR="00142200" w:rsidRPr="00F634FC" w:rsidRDefault="00142200" w:rsidP="0094677E">
      <w:pPr>
        <w:pStyle w:val="Naslov2"/>
        <w:rPr>
          <w:rFonts w:cs="Times New Roman"/>
          <w:b w:val="0"/>
          <w:color w:val="FF0000"/>
          <w:sz w:val="22"/>
          <w:szCs w:val="22"/>
        </w:rPr>
      </w:pPr>
    </w:p>
    <w:p w14:paraId="7F7A76F1" w14:textId="77777777" w:rsidR="002842E6" w:rsidRPr="007255B8" w:rsidRDefault="00142200" w:rsidP="00B32DAE">
      <w:pPr>
        <w:pStyle w:val="Bezproreda"/>
        <w:ind w:firstLine="708"/>
        <w:jc w:val="both"/>
        <w:rPr>
          <w:rFonts w:ascii="Times New Roman" w:hAnsi="Times New Roman" w:cs="Times New Roman"/>
          <w:sz w:val="22"/>
          <w:szCs w:val="22"/>
        </w:rPr>
      </w:pPr>
      <w:r w:rsidRPr="007255B8">
        <w:rPr>
          <w:rFonts w:ascii="Times New Roman" w:hAnsi="Times New Roman" w:cs="Times New Roman"/>
          <w:sz w:val="22"/>
          <w:szCs w:val="22"/>
        </w:rPr>
        <w:t>Radove održavanja nerazvrstanih cesta i ulica na području Grada Samobora izvodilo je</w:t>
      </w:r>
      <w:r w:rsidR="006954DC" w:rsidRPr="007255B8">
        <w:rPr>
          <w:rFonts w:ascii="Times New Roman" w:hAnsi="Times New Roman" w:cs="Times New Roman"/>
          <w:sz w:val="22"/>
          <w:szCs w:val="22"/>
        </w:rPr>
        <w:t xml:space="preserve"> t.</w:t>
      </w:r>
      <w:r w:rsidR="0037178D" w:rsidRPr="007255B8">
        <w:rPr>
          <w:rFonts w:ascii="Times New Roman" w:hAnsi="Times New Roman" w:cs="Times New Roman"/>
          <w:sz w:val="22"/>
          <w:szCs w:val="22"/>
        </w:rPr>
        <w:t xml:space="preserve"> d. Komunalac</w:t>
      </w:r>
      <w:r w:rsidR="006954DC" w:rsidRPr="007255B8">
        <w:rPr>
          <w:rFonts w:ascii="Times New Roman" w:hAnsi="Times New Roman" w:cs="Times New Roman"/>
          <w:sz w:val="22"/>
          <w:szCs w:val="22"/>
        </w:rPr>
        <w:t xml:space="preserve"> </w:t>
      </w:r>
      <w:r w:rsidRPr="007255B8">
        <w:rPr>
          <w:rFonts w:ascii="Times New Roman" w:hAnsi="Times New Roman" w:cs="Times New Roman"/>
          <w:sz w:val="22"/>
          <w:szCs w:val="22"/>
        </w:rPr>
        <w:t xml:space="preserve">na temelju </w:t>
      </w:r>
      <w:r w:rsidR="00952D2E" w:rsidRPr="007255B8">
        <w:rPr>
          <w:rFonts w:ascii="Times New Roman" w:hAnsi="Times New Roman" w:cs="Times New Roman"/>
          <w:sz w:val="22"/>
          <w:szCs w:val="22"/>
        </w:rPr>
        <w:t>Programa</w:t>
      </w:r>
      <w:r w:rsidR="00805F75" w:rsidRPr="007255B8">
        <w:rPr>
          <w:rFonts w:ascii="Times New Roman" w:hAnsi="Times New Roman" w:cs="Times New Roman"/>
          <w:sz w:val="22"/>
          <w:szCs w:val="22"/>
        </w:rPr>
        <w:t xml:space="preserve"> održavanja</w:t>
      </w:r>
      <w:r w:rsidR="00580C38" w:rsidRPr="007255B8">
        <w:rPr>
          <w:rFonts w:ascii="Times New Roman" w:hAnsi="Times New Roman" w:cs="Times New Roman"/>
          <w:sz w:val="22"/>
          <w:szCs w:val="22"/>
        </w:rPr>
        <w:t xml:space="preserve"> za 2020. godinu</w:t>
      </w:r>
      <w:r w:rsidRPr="007255B8">
        <w:rPr>
          <w:rFonts w:ascii="Times New Roman" w:hAnsi="Times New Roman" w:cs="Times New Roman"/>
          <w:sz w:val="22"/>
          <w:szCs w:val="22"/>
        </w:rPr>
        <w:t>, koji je usvojilo Gradsko vijeće Grada Samobora i to radove na održavanju nerazvrstanih cesta i ulica (nerazvrstane ceste i ulice „A“) i radove na održavanju i zaštiti županijskih i lokalnih cesta (nerazvrstane ceste i ulice „B“). U okviru ovog održavanja, obavlja se pose</w:t>
      </w:r>
      <w:r w:rsidR="00081205" w:rsidRPr="007255B8">
        <w:rPr>
          <w:rFonts w:ascii="Times New Roman" w:hAnsi="Times New Roman" w:cs="Times New Roman"/>
          <w:sz w:val="22"/>
          <w:szCs w:val="22"/>
        </w:rPr>
        <w:t>bno ljetno i zimsko održavanje.</w:t>
      </w:r>
      <w:r w:rsidR="00580C38" w:rsidRPr="007255B8">
        <w:rPr>
          <w:rFonts w:ascii="Times New Roman" w:hAnsi="Times New Roman" w:cs="Times New Roman"/>
          <w:sz w:val="22"/>
          <w:szCs w:val="22"/>
        </w:rPr>
        <w:t xml:space="preserve"> Obračun izvršenja programa radi</w:t>
      </w:r>
      <w:r w:rsidR="000B6F2A" w:rsidRPr="007255B8">
        <w:rPr>
          <w:rFonts w:ascii="Times New Roman" w:hAnsi="Times New Roman" w:cs="Times New Roman"/>
          <w:sz w:val="22"/>
          <w:szCs w:val="22"/>
        </w:rPr>
        <w:t xml:space="preserve"> se prema troškovniku po jedinstvenoj nomenklaturi radova za tekuće održavanje cesta, a prema stvarno izvršenim količinama ovjerenim od strane nadzornog inženjera.</w:t>
      </w:r>
    </w:p>
    <w:p w14:paraId="18320220" w14:textId="3DC80355" w:rsidR="00DE2A18" w:rsidRPr="007255B8" w:rsidRDefault="00D119D2" w:rsidP="00B32DAE">
      <w:pPr>
        <w:pStyle w:val="Bezproreda"/>
        <w:jc w:val="both"/>
        <w:rPr>
          <w:rFonts w:ascii="Times New Roman" w:hAnsi="Times New Roman" w:cs="Times New Roman"/>
          <w:sz w:val="22"/>
          <w:szCs w:val="22"/>
        </w:rPr>
      </w:pPr>
      <w:r w:rsidRPr="007255B8">
        <w:rPr>
          <w:rFonts w:ascii="Times New Roman" w:hAnsi="Times New Roman" w:cs="Times New Roman"/>
          <w:sz w:val="22"/>
          <w:szCs w:val="22"/>
        </w:rPr>
        <w:t xml:space="preserve">    </w:t>
      </w:r>
      <w:r w:rsidR="007255B8">
        <w:rPr>
          <w:rFonts w:ascii="Times New Roman" w:hAnsi="Times New Roman" w:cs="Times New Roman"/>
          <w:sz w:val="22"/>
          <w:szCs w:val="22"/>
        </w:rPr>
        <w:tab/>
      </w:r>
      <w:r w:rsidR="00DE2A18" w:rsidRPr="007255B8">
        <w:rPr>
          <w:rFonts w:ascii="Times New Roman" w:hAnsi="Times New Roman" w:cs="Times New Roman"/>
          <w:sz w:val="22"/>
          <w:szCs w:val="22"/>
        </w:rPr>
        <w:t>Proračunom Grada Samobora po programu održav</w:t>
      </w:r>
      <w:r w:rsidR="00580C38" w:rsidRPr="007255B8">
        <w:rPr>
          <w:rFonts w:ascii="Times New Roman" w:hAnsi="Times New Roman" w:cs="Times New Roman"/>
          <w:sz w:val="22"/>
          <w:szCs w:val="22"/>
        </w:rPr>
        <w:t>anja nerazvrstanih cesta za 2020</w:t>
      </w:r>
      <w:r w:rsidR="00DE2A18" w:rsidRPr="007255B8">
        <w:rPr>
          <w:rFonts w:ascii="Times New Roman" w:hAnsi="Times New Roman" w:cs="Times New Roman"/>
          <w:sz w:val="22"/>
          <w:szCs w:val="22"/>
        </w:rPr>
        <w:t xml:space="preserve">. godinu </w:t>
      </w:r>
      <w:r w:rsidR="00CA4F74" w:rsidRPr="007255B8">
        <w:rPr>
          <w:rFonts w:ascii="Times New Roman" w:hAnsi="Times New Roman" w:cs="Times New Roman"/>
          <w:sz w:val="22"/>
          <w:szCs w:val="22"/>
        </w:rPr>
        <w:t>predviđena su sljedeća sredstva (s PDV-om):</w:t>
      </w:r>
    </w:p>
    <w:p w14:paraId="518841CB" w14:textId="77777777" w:rsidR="00CA4F74" w:rsidRPr="0037178D" w:rsidRDefault="00C2283B" w:rsidP="00B069B4">
      <w:pPr>
        <w:pStyle w:val="Odlomakpopisa"/>
        <w:numPr>
          <w:ilvl w:val="0"/>
          <w:numId w:val="6"/>
        </w:numPr>
        <w:tabs>
          <w:tab w:val="left" w:pos="709"/>
          <w:tab w:val="right" w:pos="8789"/>
        </w:tabs>
        <w:spacing w:after="0"/>
        <w:rPr>
          <w:rFonts w:ascii="Times New Roman" w:hAnsi="Times New Roman" w:cs="Times New Roman"/>
          <w:sz w:val="22"/>
          <w:szCs w:val="22"/>
        </w:rPr>
      </w:pPr>
      <w:r w:rsidRPr="0037178D">
        <w:rPr>
          <w:rFonts w:ascii="Times New Roman" w:hAnsi="Times New Roman" w:cs="Times New Roman"/>
          <w:sz w:val="24"/>
          <w:szCs w:val="24"/>
        </w:rPr>
        <w:t xml:space="preserve"> </w:t>
      </w:r>
      <w:r w:rsidR="00CA4F74" w:rsidRPr="0037178D">
        <w:rPr>
          <w:rFonts w:ascii="Times New Roman" w:hAnsi="Times New Roman" w:cs="Times New Roman"/>
          <w:sz w:val="22"/>
          <w:szCs w:val="22"/>
        </w:rPr>
        <w:t>R</w:t>
      </w:r>
      <w:r w:rsidR="004D769F">
        <w:rPr>
          <w:rFonts w:ascii="Times New Roman" w:hAnsi="Times New Roman" w:cs="Times New Roman"/>
          <w:sz w:val="22"/>
          <w:szCs w:val="22"/>
        </w:rPr>
        <w:t>edovno održavanje cesta „A“                                                                     =</w:t>
      </w:r>
      <w:r w:rsidR="006954DC" w:rsidRPr="0037178D">
        <w:rPr>
          <w:rFonts w:ascii="Times New Roman" w:hAnsi="Times New Roman" w:cs="Times New Roman"/>
          <w:sz w:val="22"/>
          <w:szCs w:val="22"/>
        </w:rPr>
        <w:t xml:space="preserve"> </w:t>
      </w:r>
      <w:r w:rsidR="00426E5C">
        <w:rPr>
          <w:rFonts w:ascii="Times New Roman" w:hAnsi="Times New Roman" w:cs="Times New Roman"/>
          <w:sz w:val="22"/>
          <w:szCs w:val="22"/>
        </w:rPr>
        <w:t xml:space="preserve"> 16.0</w:t>
      </w:r>
      <w:r w:rsidR="00CA4F74" w:rsidRPr="0037178D">
        <w:rPr>
          <w:rFonts w:ascii="Times New Roman" w:hAnsi="Times New Roman" w:cs="Times New Roman"/>
          <w:sz w:val="22"/>
          <w:szCs w:val="22"/>
        </w:rPr>
        <w:t>00.000 kn</w:t>
      </w:r>
    </w:p>
    <w:p w14:paraId="7350DD1D" w14:textId="77777777" w:rsidR="00CA4F74" w:rsidRPr="0037178D" w:rsidRDefault="00C2283B" w:rsidP="00B069B4">
      <w:pPr>
        <w:pStyle w:val="Odlomakpopisa"/>
        <w:numPr>
          <w:ilvl w:val="0"/>
          <w:numId w:val="6"/>
        </w:numPr>
        <w:tabs>
          <w:tab w:val="left" w:pos="709"/>
          <w:tab w:val="right" w:pos="8789"/>
        </w:tabs>
        <w:spacing w:after="0"/>
        <w:rPr>
          <w:rFonts w:ascii="Times New Roman" w:hAnsi="Times New Roman" w:cs="Times New Roman"/>
          <w:sz w:val="22"/>
          <w:szCs w:val="22"/>
        </w:rPr>
      </w:pPr>
      <w:r w:rsidRPr="0037178D">
        <w:rPr>
          <w:rFonts w:ascii="Times New Roman" w:hAnsi="Times New Roman" w:cs="Times New Roman"/>
          <w:sz w:val="22"/>
          <w:szCs w:val="22"/>
        </w:rPr>
        <w:t xml:space="preserve"> </w:t>
      </w:r>
      <w:r w:rsidR="00CA4F74" w:rsidRPr="0037178D">
        <w:rPr>
          <w:rFonts w:ascii="Times New Roman" w:hAnsi="Times New Roman" w:cs="Times New Roman"/>
          <w:sz w:val="22"/>
          <w:szCs w:val="22"/>
        </w:rPr>
        <w:t>R</w:t>
      </w:r>
      <w:r w:rsidRPr="0037178D">
        <w:rPr>
          <w:rFonts w:ascii="Times New Roman" w:hAnsi="Times New Roman" w:cs="Times New Roman"/>
          <w:sz w:val="22"/>
          <w:szCs w:val="22"/>
        </w:rPr>
        <w:t xml:space="preserve">edovno održavanje cesta „B“                                                                 </w:t>
      </w:r>
      <w:r w:rsidR="00D119D2">
        <w:rPr>
          <w:rFonts w:ascii="Times New Roman" w:hAnsi="Times New Roman" w:cs="Times New Roman"/>
          <w:sz w:val="22"/>
          <w:szCs w:val="22"/>
        </w:rPr>
        <w:t xml:space="preserve"> </w:t>
      </w:r>
      <w:r w:rsidR="006954DC" w:rsidRPr="0037178D">
        <w:rPr>
          <w:rFonts w:ascii="Times New Roman" w:hAnsi="Times New Roman" w:cs="Times New Roman"/>
          <w:sz w:val="22"/>
          <w:szCs w:val="22"/>
        </w:rPr>
        <w:t xml:space="preserve">   </w:t>
      </w:r>
      <w:r w:rsidRPr="0037178D">
        <w:rPr>
          <w:rFonts w:ascii="Times New Roman" w:hAnsi="Times New Roman" w:cs="Times New Roman"/>
          <w:sz w:val="22"/>
          <w:szCs w:val="22"/>
        </w:rPr>
        <w:t xml:space="preserve">=   </w:t>
      </w:r>
      <w:r w:rsidR="006954DC" w:rsidRPr="0037178D">
        <w:rPr>
          <w:rFonts w:ascii="Times New Roman" w:hAnsi="Times New Roman" w:cs="Times New Roman"/>
          <w:sz w:val="22"/>
          <w:szCs w:val="22"/>
        </w:rPr>
        <w:t xml:space="preserve"> </w:t>
      </w:r>
      <w:r w:rsidR="00426E5C">
        <w:rPr>
          <w:rFonts w:ascii="Times New Roman" w:hAnsi="Times New Roman" w:cs="Times New Roman"/>
          <w:sz w:val="22"/>
          <w:szCs w:val="22"/>
        </w:rPr>
        <w:t>9.3</w:t>
      </w:r>
      <w:r w:rsidR="00CA4F74" w:rsidRPr="0037178D">
        <w:rPr>
          <w:rFonts w:ascii="Times New Roman" w:hAnsi="Times New Roman" w:cs="Times New Roman"/>
          <w:sz w:val="22"/>
          <w:szCs w:val="22"/>
        </w:rPr>
        <w:t>00.000 kn</w:t>
      </w:r>
    </w:p>
    <w:p w14:paraId="003F8F9C" w14:textId="77777777" w:rsidR="00CA4F74" w:rsidRPr="0037178D" w:rsidRDefault="00C2283B" w:rsidP="00B069B4">
      <w:pPr>
        <w:pStyle w:val="Odlomakpopisa"/>
        <w:numPr>
          <w:ilvl w:val="0"/>
          <w:numId w:val="6"/>
        </w:numPr>
        <w:tabs>
          <w:tab w:val="left" w:pos="709"/>
          <w:tab w:val="right" w:pos="8789"/>
        </w:tabs>
        <w:spacing w:after="0"/>
        <w:rPr>
          <w:rFonts w:ascii="Times New Roman" w:hAnsi="Times New Roman" w:cs="Times New Roman"/>
          <w:sz w:val="22"/>
          <w:szCs w:val="22"/>
        </w:rPr>
      </w:pPr>
      <w:r w:rsidRPr="0037178D">
        <w:rPr>
          <w:rFonts w:ascii="Times New Roman" w:hAnsi="Times New Roman" w:cs="Times New Roman"/>
          <w:sz w:val="22"/>
          <w:szCs w:val="22"/>
        </w:rPr>
        <w:t xml:space="preserve"> </w:t>
      </w:r>
      <w:r w:rsidR="00CA4F74" w:rsidRPr="0037178D">
        <w:rPr>
          <w:rFonts w:ascii="Times New Roman" w:hAnsi="Times New Roman" w:cs="Times New Roman"/>
          <w:sz w:val="22"/>
          <w:szCs w:val="22"/>
        </w:rPr>
        <w:t>I</w:t>
      </w:r>
      <w:r w:rsidRPr="0037178D">
        <w:rPr>
          <w:rFonts w:ascii="Times New Roman" w:hAnsi="Times New Roman" w:cs="Times New Roman"/>
          <w:sz w:val="22"/>
          <w:szCs w:val="22"/>
        </w:rPr>
        <w:t xml:space="preserve">zvanredno održavanje cesta „A“                                                            </w:t>
      </w:r>
      <w:r w:rsidR="00D119D2">
        <w:rPr>
          <w:rFonts w:ascii="Times New Roman" w:hAnsi="Times New Roman" w:cs="Times New Roman"/>
          <w:sz w:val="22"/>
          <w:szCs w:val="22"/>
        </w:rPr>
        <w:t xml:space="preserve">    </w:t>
      </w:r>
      <w:r w:rsidR="006954DC" w:rsidRPr="0037178D">
        <w:rPr>
          <w:rFonts w:ascii="Times New Roman" w:hAnsi="Times New Roman" w:cs="Times New Roman"/>
          <w:sz w:val="22"/>
          <w:szCs w:val="22"/>
        </w:rPr>
        <w:t xml:space="preserve"> </w:t>
      </w:r>
      <w:r w:rsidRPr="0037178D">
        <w:rPr>
          <w:rFonts w:ascii="Times New Roman" w:hAnsi="Times New Roman" w:cs="Times New Roman"/>
          <w:sz w:val="22"/>
          <w:szCs w:val="22"/>
        </w:rPr>
        <w:t xml:space="preserve">=  </w:t>
      </w:r>
      <w:r w:rsidR="006954DC" w:rsidRPr="0037178D">
        <w:rPr>
          <w:rFonts w:ascii="Times New Roman" w:hAnsi="Times New Roman" w:cs="Times New Roman"/>
          <w:sz w:val="22"/>
          <w:szCs w:val="22"/>
        </w:rPr>
        <w:t xml:space="preserve"> </w:t>
      </w:r>
      <w:r w:rsidR="004D769F">
        <w:rPr>
          <w:rFonts w:ascii="Times New Roman" w:hAnsi="Times New Roman" w:cs="Times New Roman"/>
          <w:sz w:val="22"/>
          <w:szCs w:val="22"/>
        </w:rPr>
        <w:t xml:space="preserve"> </w:t>
      </w:r>
      <w:r w:rsidR="00426E5C">
        <w:rPr>
          <w:rFonts w:ascii="Times New Roman" w:hAnsi="Times New Roman" w:cs="Times New Roman"/>
          <w:sz w:val="22"/>
          <w:szCs w:val="22"/>
        </w:rPr>
        <w:t>1.00</w:t>
      </w:r>
      <w:r w:rsidRPr="0037178D">
        <w:rPr>
          <w:rFonts w:ascii="Times New Roman" w:hAnsi="Times New Roman" w:cs="Times New Roman"/>
          <w:sz w:val="22"/>
          <w:szCs w:val="22"/>
        </w:rPr>
        <w:t>0</w:t>
      </w:r>
      <w:r w:rsidR="00CA4F74" w:rsidRPr="0037178D">
        <w:rPr>
          <w:rFonts w:ascii="Times New Roman" w:hAnsi="Times New Roman" w:cs="Times New Roman"/>
          <w:sz w:val="22"/>
          <w:szCs w:val="22"/>
        </w:rPr>
        <w:t>.000 kn</w:t>
      </w:r>
    </w:p>
    <w:p w14:paraId="217500B5" w14:textId="77777777" w:rsidR="00CA4F74" w:rsidRPr="0037178D" w:rsidRDefault="00C2283B" w:rsidP="00B069B4">
      <w:pPr>
        <w:pStyle w:val="Odlomakpopisa"/>
        <w:numPr>
          <w:ilvl w:val="0"/>
          <w:numId w:val="6"/>
        </w:numPr>
        <w:tabs>
          <w:tab w:val="left" w:pos="709"/>
          <w:tab w:val="right" w:pos="8789"/>
        </w:tabs>
        <w:spacing w:after="0"/>
        <w:rPr>
          <w:rFonts w:ascii="Times New Roman" w:hAnsi="Times New Roman" w:cs="Times New Roman"/>
          <w:sz w:val="22"/>
          <w:szCs w:val="22"/>
        </w:rPr>
      </w:pPr>
      <w:r w:rsidRPr="0037178D">
        <w:rPr>
          <w:rFonts w:ascii="Times New Roman" w:hAnsi="Times New Roman" w:cs="Times New Roman"/>
          <w:noProof/>
          <w:sz w:val="22"/>
          <w:szCs w:val="22"/>
          <w:lang w:eastAsia="hr-HR"/>
        </w:rPr>
        <mc:AlternateContent>
          <mc:Choice Requires="wps">
            <w:drawing>
              <wp:anchor distT="0" distB="0" distL="114300" distR="114300" simplePos="0" relativeHeight="251689472" behindDoc="0" locked="0" layoutInCell="1" allowOverlap="1" wp14:anchorId="2C5280CD" wp14:editId="74240592">
                <wp:simplePos x="0" y="0"/>
                <wp:positionH relativeFrom="column">
                  <wp:posOffset>309880</wp:posOffset>
                </wp:positionH>
                <wp:positionV relativeFrom="paragraph">
                  <wp:posOffset>223520</wp:posOffset>
                </wp:positionV>
                <wp:extent cx="5676900" cy="9525"/>
                <wp:effectExtent l="0" t="0" r="19050" b="28575"/>
                <wp:wrapNone/>
                <wp:docPr id="3" name="Ravni poveznik 3"/>
                <wp:cNvGraphicFramePr/>
                <a:graphic xmlns:a="http://schemas.openxmlformats.org/drawingml/2006/main">
                  <a:graphicData uri="http://schemas.microsoft.com/office/word/2010/wordprocessingShape">
                    <wps:wsp>
                      <wps:cNvCnPr/>
                      <wps:spPr>
                        <a:xfrm flipV="1">
                          <a:off x="0" y="0"/>
                          <a:ext cx="56769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A8D4B9" id="Ravni poveznik 3" o:spid="_x0000_s1026" style="position:absolute;flip:y;z-index:251689472;visibility:visible;mso-wrap-style:square;mso-wrap-distance-left:9pt;mso-wrap-distance-top:0;mso-wrap-distance-right:9pt;mso-wrap-distance-bottom:0;mso-position-horizontal:absolute;mso-position-horizontal-relative:text;mso-position-vertical:absolute;mso-position-vertical-relative:text" from="24.4pt,17.6pt" to="471.4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" strokecolor="black [3213]" strokeweight="1pt"/>
            </w:pict>
          </mc:Fallback>
        </mc:AlternateContent>
      </w:r>
      <w:r w:rsidRPr="0037178D">
        <w:rPr>
          <w:rFonts w:ascii="Times New Roman" w:hAnsi="Times New Roman" w:cs="Times New Roman"/>
          <w:sz w:val="22"/>
          <w:szCs w:val="22"/>
        </w:rPr>
        <w:t xml:space="preserve"> </w:t>
      </w:r>
      <w:r w:rsidR="00CA4F74" w:rsidRPr="0037178D">
        <w:rPr>
          <w:rFonts w:ascii="Times New Roman" w:hAnsi="Times New Roman" w:cs="Times New Roman"/>
          <w:sz w:val="22"/>
          <w:szCs w:val="22"/>
        </w:rPr>
        <w:t xml:space="preserve">Izvanredno održavanje cesta </w:t>
      </w:r>
      <w:r w:rsidRPr="0037178D">
        <w:rPr>
          <w:rFonts w:ascii="Times New Roman" w:hAnsi="Times New Roman" w:cs="Times New Roman"/>
          <w:sz w:val="22"/>
          <w:szCs w:val="22"/>
        </w:rPr>
        <w:t>„</w:t>
      </w:r>
      <w:r w:rsidR="00CA4F74" w:rsidRPr="0037178D">
        <w:rPr>
          <w:rFonts w:ascii="Times New Roman" w:hAnsi="Times New Roman" w:cs="Times New Roman"/>
          <w:sz w:val="22"/>
          <w:szCs w:val="22"/>
        </w:rPr>
        <w:t>B</w:t>
      </w:r>
      <w:r w:rsidRPr="0037178D">
        <w:rPr>
          <w:rFonts w:ascii="Times New Roman" w:hAnsi="Times New Roman" w:cs="Times New Roman"/>
          <w:sz w:val="22"/>
          <w:szCs w:val="22"/>
        </w:rPr>
        <w:t>“</w:t>
      </w:r>
      <w:r w:rsidR="00CA4F74" w:rsidRPr="0037178D">
        <w:rPr>
          <w:rFonts w:ascii="Times New Roman" w:hAnsi="Times New Roman" w:cs="Times New Roman"/>
          <w:sz w:val="22"/>
          <w:szCs w:val="22"/>
        </w:rPr>
        <w:t xml:space="preserve">                                          </w:t>
      </w:r>
      <w:r w:rsidRPr="0037178D">
        <w:rPr>
          <w:rFonts w:ascii="Times New Roman" w:hAnsi="Times New Roman" w:cs="Times New Roman"/>
          <w:sz w:val="22"/>
          <w:szCs w:val="22"/>
        </w:rPr>
        <w:t xml:space="preserve">                  </w:t>
      </w:r>
      <w:r w:rsidR="00D119D2">
        <w:rPr>
          <w:rFonts w:ascii="Times New Roman" w:hAnsi="Times New Roman" w:cs="Times New Roman"/>
          <w:sz w:val="22"/>
          <w:szCs w:val="22"/>
        </w:rPr>
        <w:t xml:space="preserve">   </w:t>
      </w:r>
      <w:r w:rsidR="006954DC" w:rsidRPr="0037178D">
        <w:rPr>
          <w:rFonts w:ascii="Times New Roman" w:hAnsi="Times New Roman" w:cs="Times New Roman"/>
          <w:sz w:val="22"/>
          <w:szCs w:val="22"/>
        </w:rPr>
        <w:t xml:space="preserve"> </w:t>
      </w:r>
      <w:r w:rsidRPr="0037178D">
        <w:rPr>
          <w:rFonts w:ascii="Times New Roman" w:hAnsi="Times New Roman" w:cs="Times New Roman"/>
          <w:sz w:val="22"/>
          <w:szCs w:val="22"/>
        </w:rPr>
        <w:t xml:space="preserve"> =     </w:t>
      </w:r>
      <w:r w:rsidR="006954DC" w:rsidRPr="0037178D">
        <w:rPr>
          <w:rFonts w:ascii="Times New Roman" w:hAnsi="Times New Roman" w:cs="Times New Roman"/>
          <w:sz w:val="22"/>
          <w:szCs w:val="22"/>
        </w:rPr>
        <w:t xml:space="preserve"> </w:t>
      </w:r>
      <w:r w:rsidR="004D769F">
        <w:rPr>
          <w:rFonts w:ascii="Times New Roman" w:hAnsi="Times New Roman" w:cs="Times New Roman"/>
          <w:sz w:val="22"/>
          <w:szCs w:val="22"/>
        </w:rPr>
        <w:t xml:space="preserve"> </w:t>
      </w:r>
      <w:r w:rsidR="00426E5C">
        <w:rPr>
          <w:rFonts w:ascii="Times New Roman" w:hAnsi="Times New Roman" w:cs="Times New Roman"/>
          <w:sz w:val="22"/>
          <w:szCs w:val="22"/>
        </w:rPr>
        <w:t>34</w:t>
      </w:r>
      <w:r w:rsidR="00CA4F74" w:rsidRPr="0037178D">
        <w:rPr>
          <w:rFonts w:ascii="Times New Roman" w:hAnsi="Times New Roman" w:cs="Times New Roman"/>
          <w:sz w:val="22"/>
          <w:szCs w:val="22"/>
        </w:rPr>
        <w:t>0.000 kn</w:t>
      </w:r>
    </w:p>
    <w:p w14:paraId="20A8D99A" w14:textId="77777777" w:rsidR="0059037D" w:rsidRDefault="00426E5C" w:rsidP="00426E5C">
      <w:pPr>
        <w:pStyle w:val="Odlomakpopisa"/>
        <w:tabs>
          <w:tab w:val="left" w:pos="567"/>
        </w:tabs>
        <w:spacing w:line="276" w:lineRule="auto"/>
        <w:ind w:left="6480"/>
        <w:rPr>
          <w:rFonts w:ascii="Times New Roman" w:hAnsi="Times New Roman" w:cs="Times New Roman"/>
          <w:b/>
          <w:sz w:val="22"/>
          <w:szCs w:val="22"/>
        </w:rPr>
      </w:pPr>
      <w:r>
        <w:rPr>
          <w:rFonts w:ascii="Times New Roman" w:hAnsi="Times New Roman" w:cs="Times New Roman"/>
          <w:b/>
          <w:sz w:val="22"/>
          <w:szCs w:val="22"/>
        </w:rPr>
        <w:tab/>
        <w:t xml:space="preserve">   </w:t>
      </w:r>
      <w:r w:rsidR="00C2283B" w:rsidRPr="00426E5C">
        <w:rPr>
          <w:rFonts w:ascii="Times New Roman" w:hAnsi="Times New Roman" w:cs="Times New Roman"/>
          <w:b/>
          <w:sz w:val="22"/>
          <w:szCs w:val="22"/>
        </w:rPr>
        <w:t xml:space="preserve">= </w:t>
      </w:r>
      <w:r w:rsidR="006954DC" w:rsidRPr="00426E5C">
        <w:rPr>
          <w:rFonts w:ascii="Times New Roman" w:hAnsi="Times New Roman" w:cs="Times New Roman"/>
          <w:b/>
          <w:sz w:val="22"/>
          <w:szCs w:val="22"/>
        </w:rPr>
        <w:t xml:space="preserve"> </w:t>
      </w:r>
      <w:r w:rsidR="00D119D2" w:rsidRPr="00426E5C">
        <w:rPr>
          <w:rFonts w:ascii="Times New Roman" w:hAnsi="Times New Roman" w:cs="Times New Roman"/>
          <w:b/>
          <w:sz w:val="22"/>
          <w:szCs w:val="22"/>
        </w:rPr>
        <w:t>2</w:t>
      </w:r>
      <w:r w:rsidRPr="00426E5C">
        <w:rPr>
          <w:rFonts w:ascii="Times New Roman" w:hAnsi="Times New Roman" w:cs="Times New Roman"/>
          <w:b/>
          <w:sz w:val="22"/>
          <w:szCs w:val="22"/>
        </w:rPr>
        <w:t>6.6</w:t>
      </w:r>
      <w:r w:rsidR="004D769F" w:rsidRPr="00426E5C">
        <w:rPr>
          <w:rFonts w:ascii="Times New Roman" w:hAnsi="Times New Roman" w:cs="Times New Roman"/>
          <w:b/>
          <w:sz w:val="22"/>
          <w:szCs w:val="22"/>
        </w:rPr>
        <w:t>4</w:t>
      </w:r>
      <w:r w:rsidR="00D119D2" w:rsidRPr="00426E5C">
        <w:rPr>
          <w:rFonts w:ascii="Times New Roman" w:hAnsi="Times New Roman" w:cs="Times New Roman"/>
          <w:b/>
          <w:sz w:val="22"/>
          <w:szCs w:val="22"/>
        </w:rPr>
        <w:t>0.000 kn</w:t>
      </w:r>
    </w:p>
    <w:p w14:paraId="08B0B381" w14:textId="3A3A0FB2" w:rsidR="0094677E" w:rsidRPr="00A7574F" w:rsidRDefault="00B32DAE" w:rsidP="00A7574F">
      <w:pPr>
        <w:tabs>
          <w:tab w:val="left" w:pos="567"/>
        </w:tabs>
        <w:spacing w:line="276" w:lineRule="auto"/>
        <w:jc w:val="both"/>
        <w:rPr>
          <w:rFonts w:ascii="Times New Roman" w:hAnsi="Times New Roman" w:cs="Times New Roman"/>
          <w:color w:val="000000" w:themeColor="text1"/>
          <w:sz w:val="22"/>
          <w:szCs w:val="22"/>
        </w:rPr>
      </w:pPr>
      <w:r>
        <w:rPr>
          <w:rFonts w:ascii="Times New Roman" w:hAnsi="Times New Roman" w:cs="Times New Roman"/>
          <w:sz w:val="22"/>
          <w:szCs w:val="22"/>
        </w:rPr>
        <w:tab/>
      </w:r>
      <w:r w:rsidR="00005FC1" w:rsidRPr="00A7574F">
        <w:rPr>
          <w:rFonts w:ascii="Times New Roman" w:hAnsi="Times New Roman" w:cs="Times New Roman"/>
          <w:color w:val="000000" w:themeColor="text1"/>
          <w:sz w:val="22"/>
          <w:szCs w:val="22"/>
        </w:rPr>
        <w:t xml:space="preserve">Program redovnog održavanja cesta „A“ realiziran je sa 62% u odnosu na plan, dok je program održavanja cesta „B“ realiziran sa 71%. U prvom polugodištu 2020. g. </w:t>
      </w:r>
      <w:r w:rsidR="00DB6DEE" w:rsidRPr="00A7574F">
        <w:rPr>
          <w:rFonts w:ascii="Times New Roman" w:hAnsi="Times New Roman" w:cs="Times New Roman"/>
          <w:color w:val="000000" w:themeColor="text1"/>
          <w:sz w:val="22"/>
          <w:szCs w:val="22"/>
        </w:rPr>
        <w:t xml:space="preserve">obavljeni su radovi na asfaltiranju sljedećih prometnica u Samoboru: Ulica </w:t>
      </w:r>
      <w:proofErr w:type="spellStart"/>
      <w:r w:rsidR="00DB6DEE" w:rsidRPr="00A7574F">
        <w:rPr>
          <w:rFonts w:ascii="Times New Roman" w:hAnsi="Times New Roman" w:cs="Times New Roman"/>
          <w:color w:val="000000" w:themeColor="text1"/>
          <w:sz w:val="22"/>
          <w:szCs w:val="22"/>
        </w:rPr>
        <w:t>Tepec</w:t>
      </w:r>
      <w:proofErr w:type="spellEnd"/>
      <w:r w:rsidR="00DB6DEE" w:rsidRPr="00A7574F">
        <w:rPr>
          <w:rFonts w:ascii="Times New Roman" w:hAnsi="Times New Roman" w:cs="Times New Roman"/>
          <w:color w:val="000000" w:themeColor="text1"/>
          <w:sz w:val="22"/>
          <w:szCs w:val="22"/>
        </w:rPr>
        <w:t xml:space="preserve">, Ulica Matije Gupca, Ulica Vladimira </w:t>
      </w:r>
      <w:proofErr w:type="spellStart"/>
      <w:r w:rsidR="00DB6DEE" w:rsidRPr="00A7574F">
        <w:rPr>
          <w:rFonts w:ascii="Times New Roman" w:hAnsi="Times New Roman" w:cs="Times New Roman"/>
          <w:color w:val="000000" w:themeColor="text1"/>
          <w:sz w:val="22"/>
          <w:szCs w:val="22"/>
        </w:rPr>
        <w:t>Vidrića</w:t>
      </w:r>
      <w:proofErr w:type="spellEnd"/>
      <w:r w:rsidR="00DB6DEE" w:rsidRPr="00A7574F">
        <w:rPr>
          <w:rFonts w:ascii="Times New Roman" w:hAnsi="Times New Roman" w:cs="Times New Roman"/>
          <w:color w:val="000000" w:themeColor="text1"/>
          <w:sz w:val="22"/>
          <w:szCs w:val="22"/>
        </w:rPr>
        <w:t xml:space="preserve">, Ulica Vladka Mačeka. Asfaltirane su i prometnice u mjesnim odborima: Ulica </w:t>
      </w:r>
      <w:proofErr w:type="spellStart"/>
      <w:r w:rsidR="00DB6DEE" w:rsidRPr="00A7574F">
        <w:rPr>
          <w:rFonts w:ascii="Times New Roman" w:hAnsi="Times New Roman" w:cs="Times New Roman"/>
          <w:color w:val="000000" w:themeColor="text1"/>
          <w:sz w:val="22"/>
          <w:szCs w:val="22"/>
        </w:rPr>
        <w:t>Koletići</w:t>
      </w:r>
      <w:proofErr w:type="spellEnd"/>
      <w:r w:rsidR="00DB6DEE" w:rsidRPr="00A7574F">
        <w:rPr>
          <w:rFonts w:ascii="Times New Roman" w:hAnsi="Times New Roman" w:cs="Times New Roman"/>
          <w:color w:val="000000" w:themeColor="text1"/>
          <w:sz w:val="22"/>
          <w:szCs w:val="22"/>
        </w:rPr>
        <w:t xml:space="preserve"> u Velikoj Rakovici, </w:t>
      </w:r>
      <w:proofErr w:type="spellStart"/>
      <w:r w:rsidR="00DB6DEE" w:rsidRPr="00A7574F">
        <w:rPr>
          <w:rFonts w:ascii="Times New Roman" w:hAnsi="Times New Roman" w:cs="Times New Roman"/>
          <w:color w:val="000000" w:themeColor="text1"/>
          <w:sz w:val="22"/>
          <w:szCs w:val="22"/>
        </w:rPr>
        <w:t>Molvička</w:t>
      </w:r>
      <w:proofErr w:type="spellEnd"/>
      <w:r w:rsidR="00DB6DEE" w:rsidRPr="00A7574F">
        <w:rPr>
          <w:rFonts w:ascii="Times New Roman" w:hAnsi="Times New Roman" w:cs="Times New Roman"/>
          <w:color w:val="000000" w:themeColor="text1"/>
          <w:sz w:val="22"/>
          <w:szCs w:val="22"/>
        </w:rPr>
        <w:t xml:space="preserve"> cesta u </w:t>
      </w:r>
      <w:proofErr w:type="spellStart"/>
      <w:r w:rsidR="00DB6DEE" w:rsidRPr="00A7574F">
        <w:rPr>
          <w:rFonts w:ascii="Times New Roman" w:hAnsi="Times New Roman" w:cs="Times New Roman"/>
          <w:color w:val="000000" w:themeColor="text1"/>
          <w:sz w:val="22"/>
          <w:szCs w:val="22"/>
        </w:rPr>
        <w:t>Molvicama</w:t>
      </w:r>
      <w:proofErr w:type="spellEnd"/>
      <w:r w:rsidR="00DB6DEE" w:rsidRPr="00A7574F">
        <w:rPr>
          <w:rFonts w:ascii="Times New Roman" w:hAnsi="Times New Roman" w:cs="Times New Roman"/>
          <w:color w:val="000000" w:themeColor="text1"/>
          <w:sz w:val="22"/>
          <w:szCs w:val="22"/>
        </w:rPr>
        <w:t xml:space="preserve">, </w:t>
      </w:r>
      <w:proofErr w:type="spellStart"/>
      <w:r w:rsidR="00DB6DEE" w:rsidRPr="00A7574F">
        <w:rPr>
          <w:rFonts w:ascii="Times New Roman" w:hAnsi="Times New Roman" w:cs="Times New Roman"/>
          <w:color w:val="000000" w:themeColor="text1"/>
          <w:sz w:val="22"/>
          <w:szCs w:val="22"/>
        </w:rPr>
        <w:t>Karlovićev</w:t>
      </w:r>
      <w:proofErr w:type="spellEnd"/>
      <w:r w:rsidR="00DB6DEE" w:rsidRPr="00A7574F">
        <w:rPr>
          <w:rFonts w:ascii="Times New Roman" w:hAnsi="Times New Roman" w:cs="Times New Roman"/>
          <w:color w:val="000000" w:themeColor="text1"/>
          <w:sz w:val="22"/>
          <w:szCs w:val="22"/>
        </w:rPr>
        <w:t xml:space="preserve"> put, </w:t>
      </w:r>
      <w:proofErr w:type="spellStart"/>
      <w:r w:rsidR="00DB6DEE" w:rsidRPr="00A7574F">
        <w:rPr>
          <w:rFonts w:ascii="Times New Roman" w:hAnsi="Times New Roman" w:cs="Times New Roman"/>
          <w:color w:val="000000" w:themeColor="text1"/>
          <w:sz w:val="22"/>
          <w:szCs w:val="22"/>
        </w:rPr>
        <w:t>Perićev</w:t>
      </w:r>
      <w:proofErr w:type="spellEnd"/>
      <w:r w:rsidR="00DB6DEE" w:rsidRPr="00A7574F">
        <w:rPr>
          <w:rFonts w:ascii="Times New Roman" w:hAnsi="Times New Roman" w:cs="Times New Roman"/>
          <w:color w:val="000000" w:themeColor="text1"/>
          <w:sz w:val="22"/>
          <w:szCs w:val="22"/>
        </w:rPr>
        <w:t xml:space="preserve"> put i Samoborska ulica u Rakovom Potoku, Otočka ulica u Otoku Samoborskom, Ulica Rakovica i Ulica Voćnjaci u Maloj Rakovici, Obrtnička ulica u </w:t>
      </w:r>
      <w:proofErr w:type="spellStart"/>
      <w:r w:rsidR="00DB6DEE" w:rsidRPr="00A7574F">
        <w:rPr>
          <w:rFonts w:ascii="Times New Roman" w:hAnsi="Times New Roman" w:cs="Times New Roman"/>
          <w:color w:val="000000" w:themeColor="text1"/>
          <w:sz w:val="22"/>
          <w:szCs w:val="22"/>
        </w:rPr>
        <w:t>Podvrhu</w:t>
      </w:r>
      <w:proofErr w:type="spellEnd"/>
      <w:r w:rsidR="00DB6DEE" w:rsidRPr="00A7574F">
        <w:rPr>
          <w:rFonts w:ascii="Times New Roman" w:hAnsi="Times New Roman" w:cs="Times New Roman"/>
          <w:color w:val="000000" w:themeColor="text1"/>
          <w:sz w:val="22"/>
          <w:szCs w:val="22"/>
        </w:rPr>
        <w:t xml:space="preserve">, odvojak </w:t>
      </w:r>
      <w:proofErr w:type="spellStart"/>
      <w:r w:rsidR="00DB6DEE" w:rsidRPr="00A7574F">
        <w:rPr>
          <w:rFonts w:ascii="Times New Roman" w:hAnsi="Times New Roman" w:cs="Times New Roman"/>
          <w:color w:val="000000" w:themeColor="text1"/>
          <w:sz w:val="22"/>
          <w:szCs w:val="22"/>
        </w:rPr>
        <w:t>Štulci</w:t>
      </w:r>
      <w:proofErr w:type="spellEnd"/>
      <w:r w:rsidR="00DB6DEE" w:rsidRPr="00A7574F">
        <w:rPr>
          <w:rFonts w:ascii="Times New Roman" w:hAnsi="Times New Roman" w:cs="Times New Roman"/>
          <w:color w:val="000000" w:themeColor="text1"/>
          <w:sz w:val="22"/>
          <w:szCs w:val="22"/>
        </w:rPr>
        <w:t xml:space="preserve"> i Zelengaj u </w:t>
      </w:r>
      <w:proofErr w:type="spellStart"/>
      <w:r w:rsidR="00DB6DEE" w:rsidRPr="00A7574F">
        <w:rPr>
          <w:rFonts w:ascii="Times New Roman" w:hAnsi="Times New Roman" w:cs="Times New Roman"/>
          <w:color w:val="000000" w:themeColor="text1"/>
          <w:sz w:val="22"/>
          <w:szCs w:val="22"/>
        </w:rPr>
        <w:t>Drežniku</w:t>
      </w:r>
      <w:proofErr w:type="spellEnd"/>
      <w:r w:rsidR="00DB6DEE" w:rsidRPr="00A7574F">
        <w:rPr>
          <w:rFonts w:ascii="Times New Roman" w:hAnsi="Times New Roman" w:cs="Times New Roman"/>
          <w:color w:val="000000" w:themeColor="text1"/>
          <w:sz w:val="22"/>
          <w:szCs w:val="22"/>
        </w:rPr>
        <w:t xml:space="preserve"> te prometnice u Podgrađu </w:t>
      </w:r>
      <w:proofErr w:type="spellStart"/>
      <w:r w:rsidR="00DB6DEE" w:rsidRPr="00A7574F">
        <w:rPr>
          <w:rFonts w:ascii="Times New Roman" w:hAnsi="Times New Roman" w:cs="Times New Roman"/>
          <w:color w:val="000000" w:themeColor="text1"/>
          <w:sz w:val="22"/>
          <w:szCs w:val="22"/>
        </w:rPr>
        <w:t>Podokićkom</w:t>
      </w:r>
      <w:proofErr w:type="spellEnd"/>
      <w:r w:rsidR="00DB6DEE" w:rsidRPr="00A7574F">
        <w:rPr>
          <w:rFonts w:ascii="Times New Roman" w:hAnsi="Times New Roman" w:cs="Times New Roman"/>
          <w:color w:val="000000" w:themeColor="text1"/>
          <w:sz w:val="22"/>
          <w:szCs w:val="22"/>
        </w:rPr>
        <w:t xml:space="preserve">, </w:t>
      </w:r>
      <w:proofErr w:type="spellStart"/>
      <w:r w:rsidR="00DB6DEE" w:rsidRPr="00A7574F">
        <w:rPr>
          <w:rFonts w:ascii="Times New Roman" w:hAnsi="Times New Roman" w:cs="Times New Roman"/>
          <w:color w:val="000000" w:themeColor="text1"/>
          <w:sz w:val="22"/>
          <w:szCs w:val="22"/>
        </w:rPr>
        <w:t>Falaščaku</w:t>
      </w:r>
      <w:proofErr w:type="spellEnd"/>
      <w:r w:rsidR="00DB6DEE" w:rsidRPr="00A7574F">
        <w:rPr>
          <w:rFonts w:ascii="Times New Roman" w:hAnsi="Times New Roman" w:cs="Times New Roman"/>
          <w:color w:val="000000" w:themeColor="text1"/>
          <w:sz w:val="22"/>
          <w:szCs w:val="22"/>
        </w:rPr>
        <w:t xml:space="preserve"> i Vratniku Samoborskom. </w:t>
      </w:r>
      <w:r w:rsidR="00BF329D" w:rsidRPr="00A7574F">
        <w:rPr>
          <w:rFonts w:ascii="Times New Roman" w:hAnsi="Times New Roman" w:cs="Times New Roman"/>
          <w:color w:val="000000" w:themeColor="text1"/>
          <w:sz w:val="22"/>
          <w:szCs w:val="22"/>
        </w:rPr>
        <w:t xml:space="preserve">Izgrađen je nogostup s odvodnjom u </w:t>
      </w:r>
      <w:proofErr w:type="spellStart"/>
      <w:r w:rsidR="00BF329D" w:rsidRPr="00A7574F">
        <w:rPr>
          <w:rFonts w:ascii="Times New Roman" w:hAnsi="Times New Roman" w:cs="Times New Roman"/>
          <w:color w:val="000000" w:themeColor="text1"/>
          <w:sz w:val="22"/>
          <w:szCs w:val="22"/>
        </w:rPr>
        <w:t>Molvičkoj</w:t>
      </w:r>
      <w:proofErr w:type="spellEnd"/>
      <w:r w:rsidR="00BF329D" w:rsidRPr="00A7574F">
        <w:rPr>
          <w:rFonts w:ascii="Times New Roman" w:hAnsi="Times New Roman" w:cs="Times New Roman"/>
          <w:color w:val="000000" w:themeColor="text1"/>
          <w:sz w:val="22"/>
          <w:szCs w:val="22"/>
        </w:rPr>
        <w:t xml:space="preserve"> cesti u </w:t>
      </w:r>
      <w:proofErr w:type="spellStart"/>
      <w:r w:rsidR="00BF329D" w:rsidRPr="00A7574F">
        <w:rPr>
          <w:rFonts w:ascii="Times New Roman" w:hAnsi="Times New Roman" w:cs="Times New Roman"/>
          <w:color w:val="000000" w:themeColor="text1"/>
          <w:sz w:val="22"/>
          <w:szCs w:val="22"/>
        </w:rPr>
        <w:t>Molvicama</w:t>
      </w:r>
      <w:proofErr w:type="spellEnd"/>
      <w:r w:rsidR="00BF329D" w:rsidRPr="00A7574F">
        <w:rPr>
          <w:rFonts w:ascii="Times New Roman" w:hAnsi="Times New Roman" w:cs="Times New Roman"/>
          <w:color w:val="000000" w:themeColor="text1"/>
          <w:sz w:val="22"/>
          <w:szCs w:val="22"/>
        </w:rPr>
        <w:t xml:space="preserve"> te je asfaltiran nogostup u Samoborskoj ulici u Rakovom Potoku.</w:t>
      </w:r>
    </w:p>
    <w:p w14:paraId="7DE30512" w14:textId="3BE7919E" w:rsidR="009F6601" w:rsidRPr="00A225F1" w:rsidRDefault="00B32DAE" w:rsidP="00A225F1">
      <w:pPr>
        <w:tabs>
          <w:tab w:val="left" w:pos="567"/>
        </w:tabs>
        <w:spacing w:line="276" w:lineRule="auto"/>
        <w:jc w:val="both"/>
        <w:rPr>
          <w:rFonts w:ascii="Times New Roman" w:hAnsi="Times New Roman" w:cs="Times New Roman"/>
          <w:sz w:val="22"/>
          <w:szCs w:val="22"/>
        </w:rPr>
      </w:pPr>
      <w:r>
        <w:rPr>
          <w:rFonts w:ascii="Times New Roman" w:hAnsi="Times New Roman" w:cs="Times New Roman"/>
          <w:sz w:val="22"/>
          <w:szCs w:val="22"/>
        </w:rPr>
        <w:tab/>
      </w:r>
      <w:r w:rsidR="009F6601" w:rsidRPr="00A225F1">
        <w:rPr>
          <w:rFonts w:ascii="Times New Roman" w:hAnsi="Times New Roman" w:cs="Times New Roman"/>
          <w:sz w:val="22"/>
          <w:szCs w:val="22"/>
        </w:rPr>
        <w:t>Na dan 30.06.2020. g. bilo je zaposleno 4</w:t>
      </w:r>
      <w:r w:rsidR="00E27EC5">
        <w:rPr>
          <w:rFonts w:ascii="Times New Roman" w:hAnsi="Times New Roman" w:cs="Times New Roman"/>
          <w:sz w:val="22"/>
          <w:szCs w:val="22"/>
        </w:rPr>
        <w:t>7</w:t>
      </w:r>
      <w:r w:rsidR="009F6601" w:rsidRPr="00A225F1">
        <w:rPr>
          <w:rFonts w:ascii="Times New Roman" w:hAnsi="Times New Roman" w:cs="Times New Roman"/>
          <w:sz w:val="22"/>
          <w:szCs w:val="22"/>
        </w:rPr>
        <w:t xml:space="preserve"> </w:t>
      </w:r>
      <w:r w:rsidR="002C0759" w:rsidRPr="00A225F1">
        <w:rPr>
          <w:rFonts w:ascii="Times New Roman" w:hAnsi="Times New Roman" w:cs="Times New Roman"/>
          <w:sz w:val="22"/>
          <w:szCs w:val="22"/>
        </w:rPr>
        <w:t xml:space="preserve">(četrdeset </w:t>
      </w:r>
      <w:r w:rsidR="00E27EC5">
        <w:rPr>
          <w:rFonts w:ascii="Times New Roman" w:hAnsi="Times New Roman" w:cs="Times New Roman"/>
          <w:sz w:val="22"/>
          <w:szCs w:val="22"/>
        </w:rPr>
        <w:t>sedam</w:t>
      </w:r>
      <w:r w:rsidR="002C0759" w:rsidRPr="00A225F1">
        <w:rPr>
          <w:rFonts w:ascii="Times New Roman" w:hAnsi="Times New Roman" w:cs="Times New Roman"/>
          <w:sz w:val="22"/>
          <w:szCs w:val="22"/>
        </w:rPr>
        <w:t xml:space="preserve">) </w:t>
      </w:r>
      <w:r w:rsidR="009F6601" w:rsidRPr="00A225F1">
        <w:rPr>
          <w:rFonts w:ascii="Times New Roman" w:hAnsi="Times New Roman" w:cs="Times New Roman"/>
          <w:sz w:val="22"/>
          <w:szCs w:val="22"/>
        </w:rPr>
        <w:t>radnika od toga na dugotrajnom bolovanju</w:t>
      </w:r>
      <w:r w:rsidR="00A225F1" w:rsidRPr="00A225F1">
        <w:rPr>
          <w:rFonts w:ascii="Times New Roman" w:hAnsi="Times New Roman" w:cs="Times New Roman"/>
          <w:sz w:val="22"/>
          <w:szCs w:val="22"/>
        </w:rPr>
        <w:t xml:space="preserve"> 3 (tri) radnika.</w:t>
      </w:r>
    </w:p>
    <w:p w14:paraId="70A9283C" w14:textId="77777777" w:rsidR="00142200" w:rsidRPr="00F634FC" w:rsidRDefault="00426E5C" w:rsidP="00521041">
      <w:pPr>
        <w:pStyle w:val="Naslov3"/>
      </w:pPr>
      <w:bookmarkStart w:id="30" w:name="_Toc417045438"/>
      <w:bookmarkStart w:id="31" w:name="_Toc48648757"/>
      <w:r w:rsidRPr="00F634FC">
        <w:t>5</w:t>
      </w:r>
      <w:r w:rsidR="00142200" w:rsidRPr="00F634FC">
        <w:t>.</w:t>
      </w:r>
      <w:r w:rsidR="002D36DF" w:rsidRPr="00F634FC">
        <w:t>1.</w:t>
      </w:r>
      <w:r w:rsidR="00142200" w:rsidRPr="00F634FC">
        <w:t>2. ODRŽAVANJE JAVNE RASVJETE</w:t>
      </w:r>
      <w:bookmarkEnd w:id="30"/>
      <w:bookmarkEnd w:id="31"/>
    </w:p>
    <w:p w14:paraId="24797465" w14:textId="77777777" w:rsidR="00EE783B" w:rsidRPr="0037178D" w:rsidRDefault="00EE783B" w:rsidP="00EE783B">
      <w:pPr>
        <w:rPr>
          <w:rFonts w:ascii="Times New Roman" w:hAnsi="Times New Roman" w:cs="Times New Roman"/>
          <w:sz w:val="10"/>
          <w:szCs w:val="10"/>
        </w:rPr>
      </w:pPr>
    </w:p>
    <w:p w14:paraId="6272FE10" w14:textId="085499FE" w:rsidR="002842E6" w:rsidRPr="00700DD4" w:rsidRDefault="000B6F2A" w:rsidP="00700DD4">
      <w:pPr>
        <w:pStyle w:val="Bezproreda"/>
        <w:ind w:firstLine="708"/>
        <w:jc w:val="both"/>
        <w:rPr>
          <w:rFonts w:ascii="Times New Roman" w:hAnsi="Times New Roman" w:cs="Times New Roman"/>
          <w:sz w:val="22"/>
          <w:szCs w:val="22"/>
        </w:rPr>
      </w:pPr>
      <w:bookmarkStart w:id="32" w:name="_Toc417045439"/>
      <w:r w:rsidRPr="00700DD4">
        <w:rPr>
          <w:rFonts w:ascii="Times New Roman" w:hAnsi="Times New Roman" w:cs="Times New Roman"/>
          <w:sz w:val="22"/>
          <w:szCs w:val="22"/>
        </w:rPr>
        <w:t>Program održavanja javne rasvjete realiziran je u skladu s mogućnostima, u okviru Programa održavanja komunalne infrastrukture u Gradu Samob</w:t>
      </w:r>
      <w:r w:rsidR="00426E5C" w:rsidRPr="00700DD4">
        <w:rPr>
          <w:rFonts w:ascii="Times New Roman" w:hAnsi="Times New Roman" w:cs="Times New Roman"/>
          <w:sz w:val="22"/>
          <w:szCs w:val="22"/>
        </w:rPr>
        <w:t>oru za 2020</w:t>
      </w:r>
      <w:r w:rsidR="000E1B7E" w:rsidRPr="00700DD4">
        <w:rPr>
          <w:rFonts w:ascii="Times New Roman" w:hAnsi="Times New Roman" w:cs="Times New Roman"/>
          <w:sz w:val="22"/>
          <w:szCs w:val="22"/>
        </w:rPr>
        <w:t>. g</w:t>
      </w:r>
      <w:r w:rsidRPr="00700DD4">
        <w:rPr>
          <w:rFonts w:ascii="Times New Roman" w:hAnsi="Times New Roman" w:cs="Times New Roman"/>
          <w:sz w:val="22"/>
          <w:szCs w:val="22"/>
        </w:rPr>
        <w:t xml:space="preserve">. </w:t>
      </w:r>
      <w:r w:rsidR="002842E6" w:rsidRPr="00700DD4">
        <w:rPr>
          <w:rFonts w:ascii="Times New Roman" w:hAnsi="Times New Roman" w:cs="Times New Roman"/>
          <w:sz w:val="22"/>
          <w:szCs w:val="22"/>
        </w:rPr>
        <w:t>Za potrebe redovnog održavanja javne rasvjete n</w:t>
      </w:r>
      <w:r w:rsidR="00426E5C" w:rsidRPr="00700DD4">
        <w:rPr>
          <w:rFonts w:ascii="Times New Roman" w:hAnsi="Times New Roman" w:cs="Times New Roman"/>
          <w:sz w:val="22"/>
          <w:szCs w:val="22"/>
        </w:rPr>
        <w:t>a području Grada Samobora u 2020</w:t>
      </w:r>
      <w:r w:rsidR="002842E6" w:rsidRPr="00700DD4">
        <w:rPr>
          <w:rFonts w:ascii="Times New Roman" w:hAnsi="Times New Roman" w:cs="Times New Roman"/>
          <w:sz w:val="22"/>
          <w:szCs w:val="22"/>
        </w:rPr>
        <w:t>. god</w:t>
      </w:r>
      <w:r w:rsidR="00C2283B" w:rsidRPr="00700DD4">
        <w:rPr>
          <w:rFonts w:ascii="Times New Roman" w:hAnsi="Times New Roman" w:cs="Times New Roman"/>
          <w:sz w:val="22"/>
          <w:szCs w:val="22"/>
        </w:rPr>
        <w:t xml:space="preserve">ini predviđeno </w:t>
      </w:r>
      <w:r w:rsidR="004C6E9A" w:rsidRPr="00700DD4">
        <w:rPr>
          <w:rFonts w:ascii="Times New Roman" w:hAnsi="Times New Roman" w:cs="Times New Roman"/>
          <w:sz w:val="22"/>
          <w:szCs w:val="22"/>
        </w:rPr>
        <w:t>je</w:t>
      </w:r>
      <w:r w:rsidR="00C2283B" w:rsidRPr="00700DD4">
        <w:rPr>
          <w:rFonts w:ascii="Times New Roman" w:hAnsi="Times New Roman" w:cs="Times New Roman"/>
          <w:sz w:val="22"/>
          <w:szCs w:val="22"/>
        </w:rPr>
        <w:t xml:space="preserve"> 1.350</w:t>
      </w:r>
      <w:r w:rsidR="00952D2E" w:rsidRPr="00700DD4">
        <w:rPr>
          <w:rFonts w:ascii="Times New Roman" w:hAnsi="Times New Roman" w:cs="Times New Roman"/>
          <w:sz w:val="22"/>
          <w:szCs w:val="22"/>
        </w:rPr>
        <w:t xml:space="preserve">.000,00 kuna </w:t>
      </w:r>
      <w:r w:rsidR="00C2283B" w:rsidRPr="00700DD4">
        <w:rPr>
          <w:rFonts w:ascii="Times New Roman" w:hAnsi="Times New Roman" w:cs="Times New Roman"/>
          <w:sz w:val="22"/>
          <w:szCs w:val="22"/>
        </w:rPr>
        <w:t>(s PDV-om</w:t>
      </w:r>
      <w:r w:rsidR="004D769F" w:rsidRPr="00700DD4">
        <w:rPr>
          <w:rFonts w:ascii="Times New Roman" w:hAnsi="Times New Roman" w:cs="Times New Roman"/>
          <w:sz w:val="22"/>
          <w:szCs w:val="22"/>
        </w:rPr>
        <w:t>), dok je prihod t.</w:t>
      </w:r>
      <w:r w:rsidR="00426E5C" w:rsidRPr="00700DD4">
        <w:rPr>
          <w:rFonts w:ascii="Times New Roman" w:hAnsi="Times New Roman" w:cs="Times New Roman"/>
          <w:sz w:val="22"/>
          <w:szCs w:val="22"/>
        </w:rPr>
        <w:t xml:space="preserve"> </w:t>
      </w:r>
      <w:r w:rsidR="00E04645" w:rsidRPr="00700DD4">
        <w:rPr>
          <w:rFonts w:ascii="Times New Roman" w:hAnsi="Times New Roman" w:cs="Times New Roman"/>
          <w:sz w:val="22"/>
          <w:szCs w:val="22"/>
        </w:rPr>
        <w:t xml:space="preserve">d. Komunalac </w:t>
      </w:r>
      <w:r w:rsidR="004D769F" w:rsidRPr="00700DD4">
        <w:rPr>
          <w:rFonts w:ascii="Times New Roman" w:hAnsi="Times New Roman" w:cs="Times New Roman"/>
          <w:sz w:val="22"/>
          <w:szCs w:val="22"/>
        </w:rPr>
        <w:t>1.080.000 kn.</w:t>
      </w:r>
      <w:r w:rsidR="00E04645" w:rsidRPr="00700DD4">
        <w:rPr>
          <w:rFonts w:ascii="Times New Roman" w:hAnsi="Times New Roman" w:cs="Times New Roman"/>
          <w:sz w:val="22"/>
          <w:szCs w:val="22"/>
        </w:rPr>
        <w:t xml:space="preserve"> Ovaj iznos se već godinama ne mijenja, ali je porastao broj zaposlenih s 2 (dva) na 4 (četiri) što je rezultiralo i porastom troškova ove djelatnosti.</w:t>
      </w:r>
      <w:r w:rsidR="007D3DC4">
        <w:rPr>
          <w:rFonts w:ascii="Times New Roman" w:hAnsi="Times New Roman" w:cs="Times New Roman"/>
          <w:sz w:val="22"/>
          <w:szCs w:val="22"/>
        </w:rPr>
        <w:t xml:space="preserve"> U prvom polugodištu 2020. g. </w:t>
      </w:r>
      <w:r w:rsidR="00BD2485">
        <w:rPr>
          <w:rFonts w:ascii="Times New Roman" w:hAnsi="Times New Roman" w:cs="Times New Roman"/>
          <w:sz w:val="22"/>
          <w:szCs w:val="22"/>
        </w:rPr>
        <w:t>nabavljeno je 100 komada LED svjetiljki u vrijednosti od 135.460 kn.</w:t>
      </w:r>
      <w:r w:rsidR="00993A10">
        <w:rPr>
          <w:rFonts w:ascii="Times New Roman" w:hAnsi="Times New Roman" w:cs="Times New Roman"/>
          <w:sz w:val="22"/>
          <w:szCs w:val="22"/>
        </w:rPr>
        <w:t xml:space="preserve"> Osim navedenog, Služba javne rasvjete održava semafore i treptače na nerazvrstanim cestama te održava elektro instalacije na svim objektima u vlasništvu trgovačkog društva Komunalac d.o.o.</w:t>
      </w:r>
    </w:p>
    <w:p w14:paraId="70898E91" w14:textId="77777777" w:rsidR="000B6F2A" w:rsidRPr="001B316F" w:rsidRDefault="000B6F2A" w:rsidP="000B6F2A">
      <w:pPr>
        <w:jc w:val="both"/>
        <w:rPr>
          <w:rFonts w:ascii="Times New Roman" w:hAnsi="Times New Roman" w:cs="Times New Roman"/>
          <w:color w:val="FF0000"/>
          <w:sz w:val="22"/>
          <w:szCs w:val="22"/>
        </w:rPr>
      </w:pPr>
    </w:p>
    <w:p w14:paraId="682F39F3" w14:textId="77777777" w:rsidR="00426E5C" w:rsidRPr="00F634FC" w:rsidRDefault="00426E5C" w:rsidP="00521041">
      <w:pPr>
        <w:pStyle w:val="Naslov3"/>
      </w:pPr>
      <w:bookmarkStart w:id="33" w:name="_Toc48648758"/>
      <w:r w:rsidRPr="00F634FC">
        <w:t>5.</w:t>
      </w:r>
      <w:r w:rsidR="002D36DF" w:rsidRPr="00F634FC">
        <w:t>1.</w:t>
      </w:r>
      <w:r w:rsidRPr="00F634FC">
        <w:t>3. ODRŽAVANJE UREĐENOG GRAĐEVINSKOG ZEMLJIŠTA</w:t>
      </w:r>
      <w:bookmarkEnd w:id="33"/>
    </w:p>
    <w:p w14:paraId="76CF010E" w14:textId="77777777" w:rsidR="00426E5C" w:rsidRPr="0037178D" w:rsidRDefault="00426E5C" w:rsidP="00426E5C">
      <w:pPr>
        <w:jc w:val="both"/>
        <w:rPr>
          <w:rFonts w:ascii="Times New Roman" w:hAnsi="Times New Roman" w:cs="Times New Roman"/>
          <w:b/>
          <w:sz w:val="10"/>
          <w:szCs w:val="10"/>
        </w:rPr>
      </w:pPr>
    </w:p>
    <w:p w14:paraId="7E6877DC" w14:textId="77777777" w:rsidR="00426E5C" w:rsidRPr="00700DD4" w:rsidRDefault="00426E5C" w:rsidP="00700DD4">
      <w:pPr>
        <w:pStyle w:val="Bezproreda"/>
        <w:ind w:firstLine="360"/>
        <w:jc w:val="both"/>
        <w:rPr>
          <w:rFonts w:ascii="Times New Roman" w:hAnsi="Times New Roman" w:cs="Times New Roman"/>
          <w:sz w:val="22"/>
          <w:szCs w:val="22"/>
        </w:rPr>
      </w:pPr>
      <w:r w:rsidRPr="00700DD4">
        <w:rPr>
          <w:rFonts w:ascii="Times New Roman" w:hAnsi="Times New Roman" w:cs="Times New Roman"/>
          <w:sz w:val="22"/>
          <w:szCs w:val="22"/>
        </w:rPr>
        <w:t>Programom održavanja uređenog građevinskog zemljišta u Gradu Samoboru za 2020. godinu obuhvaćene su sljedeće djelatnosti:</w:t>
      </w:r>
    </w:p>
    <w:p w14:paraId="08CB23D8" w14:textId="77777777" w:rsidR="00426E5C" w:rsidRPr="0094677E" w:rsidRDefault="00426E5C" w:rsidP="00B069B4">
      <w:pPr>
        <w:pStyle w:val="Bezproreda"/>
        <w:numPr>
          <w:ilvl w:val="0"/>
          <w:numId w:val="5"/>
        </w:numPr>
        <w:rPr>
          <w:rFonts w:ascii="Times New Roman" w:hAnsi="Times New Roman" w:cs="Times New Roman"/>
          <w:sz w:val="22"/>
          <w:szCs w:val="22"/>
        </w:rPr>
      </w:pPr>
      <w:r w:rsidRPr="0094677E">
        <w:rPr>
          <w:rFonts w:ascii="Times New Roman" w:hAnsi="Times New Roman" w:cs="Times New Roman"/>
          <w:sz w:val="22"/>
          <w:szCs w:val="22"/>
        </w:rPr>
        <w:t xml:space="preserve">održavanje javnih površina na kojima nije dopušten promet motornim vozilima, </w:t>
      </w:r>
    </w:p>
    <w:p w14:paraId="742ABEC0" w14:textId="77777777" w:rsidR="00426E5C" w:rsidRPr="0094677E" w:rsidRDefault="00426E5C" w:rsidP="00B069B4">
      <w:pPr>
        <w:pStyle w:val="Bezproreda"/>
        <w:numPr>
          <w:ilvl w:val="0"/>
          <w:numId w:val="5"/>
        </w:numPr>
        <w:rPr>
          <w:rFonts w:ascii="Times New Roman" w:hAnsi="Times New Roman" w:cs="Times New Roman"/>
          <w:sz w:val="22"/>
          <w:szCs w:val="22"/>
        </w:rPr>
      </w:pPr>
      <w:r w:rsidRPr="0094677E">
        <w:rPr>
          <w:rFonts w:ascii="Times New Roman" w:hAnsi="Times New Roman" w:cs="Times New Roman"/>
          <w:sz w:val="22"/>
          <w:szCs w:val="22"/>
        </w:rPr>
        <w:t>održavanje javnih zelenih površina,</w:t>
      </w:r>
    </w:p>
    <w:p w14:paraId="26E4CF2D" w14:textId="77777777" w:rsidR="00426E5C" w:rsidRPr="0094677E" w:rsidRDefault="00426E5C" w:rsidP="00B069B4">
      <w:pPr>
        <w:pStyle w:val="Bezproreda"/>
        <w:numPr>
          <w:ilvl w:val="0"/>
          <w:numId w:val="5"/>
        </w:numPr>
        <w:rPr>
          <w:rFonts w:ascii="Times New Roman" w:hAnsi="Times New Roman" w:cs="Times New Roman"/>
          <w:sz w:val="22"/>
          <w:szCs w:val="22"/>
        </w:rPr>
      </w:pPr>
      <w:r w:rsidRPr="0094677E">
        <w:rPr>
          <w:rFonts w:ascii="Times New Roman" w:hAnsi="Times New Roman" w:cs="Times New Roman"/>
          <w:sz w:val="22"/>
          <w:szCs w:val="22"/>
        </w:rPr>
        <w:t>održavanje građevina, uređaja i predmeta javne namjene,</w:t>
      </w:r>
    </w:p>
    <w:p w14:paraId="32ECBBE7" w14:textId="77777777" w:rsidR="00426E5C" w:rsidRPr="0094677E" w:rsidRDefault="00426E5C" w:rsidP="00B069B4">
      <w:pPr>
        <w:pStyle w:val="Bezproreda"/>
        <w:numPr>
          <w:ilvl w:val="0"/>
          <w:numId w:val="5"/>
        </w:numPr>
        <w:jc w:val="both"/>
        <w:rPr>
          <w:rFonts w:ascii="Times New Roman" w:hAnsi="Times New Roman" w:cs="Times New Roman"/>
          <w:sz w:val="22"/>
          <w:szCs w:val="22"/>
        </w:rPr>
      </w:pPr>
      <w:r w:rsidRPr="0094677E">
        <w:rPr>
          <w:rFonts w:ascii="Times New Roman" w:hAnsi="Times New Roman" w:cs="Times New Roman"/>
          <w:sz w:val="22"/>
          <w:szCs w:val="22"/>
        </w:rPr>
        <w:t xml:space="preserve">održavanje čistoće javnih površina (osim redovnog održavanja, ovaj dio obuhvaća i pojačano održavanje za vrijeme manifestacija i blagdana, sanacije divljih deponija te monitoring saniranog odlagališta </w:t>
      </w:r>
      <w:proofErr w:type="spellStart"/>
      <w:r w:rsidRPr="0094677E">
        <w:rPr>
          <w:rFonts w:ascii="Times New Roman" w:hAnsi="Times New Roman" w:cs="Times New Roman"/>
          <w:sz w:val="22"/>
          <w:szCs w:val="22"/>
        </w:rPr>
        <w:t>Trebež</w:t>
      </w:r>
      <w:proofErr w:type="spellEnd"/>
      <w:r w:rsidRPr="0094677E">
        <w:rPr>
          <w:rFonts w:ascii="Times New Roman" w:hAnsi="Times New Roman" w:cs="Times New Roman"/>
          <w:sz w:val="22"/>
          <w:szCs w:val="22"/>
        </w:rPr>
        <w:t>),</w:t>
      </w:r>
    </w:p>
    <w:p w14:paraId="3EF15C7E" w14:textId="77777777" w:rsidR="00426E5C" w:rsidRPr="0094677E" w:rsidRDefault="00426E5C" w:rsidP="00B069B4">
      <w:pPr>
        <w:pStyle w:val="Bezproreda"/>
        <w:numPr>
          <w:ilvl w:val="0"/>
          <w:numId w:val="5"/>
        </w:numPr>
        <w:jc w:val="both"/>
        <w:rPr>
          <w:rFonts w:ascii="Times New Roman" w:hAnsi="Times New Roman" w:cs="Times New Roman"/>
          <w:sz w:val="22"/>
          <w:szCs w:val="22"/>
        </w:rPr>
      </w:pPr>
      <w:r w:rsidRPr="0094677E">
        <w:rPr>
          <w:rFonts w:ascii="Times New Roman" w:hAnsi="Times New Roman" w:cs="Times New Roman"/>
          <w:sz w:val="22"/>
          <w:szCs w:val="22"/>
        </w:rPr>
        <w:t>održavanje javnih površina u zimskim uvjetima – „mala“ zimska služba,</w:t>
      </w:r>
    </w:p>
    <w:p w14:paraId="4C7623DE" w14:textId="77777777" w:rsidR="00426E5C" w:rsidRPr="0094677E" w:rsidRDefault="00426E5C" w:rsidP="00B069B4">
      <w:pPr>
        <w:pStyle w:val="Bezproreda"/>
        <w:numPr>
          <w:ilvl w:val="0"/>
          <w:numId w:val="5"/>
        </w:numPr>
        <w:jc w:val="both"/>
        <w:rPr>
          <w:sz w:val="22"/>
          <w:szCs w:val="22"/>
        </w:rPr>
      </w:pPr>
      <w:r w:rsidRPr="0094677E">
        <w:rPr>
          <w:rFonts w:ascii="Times New Roman" w:hAnsi="Times New Roman" w:cs="Times New Roman"/>
          <w:sz w:val="22"/>
          <w:szCs w:val="22"/>
        </w:rPr>
        <w:lastRenderedPageBreak/>
        <w:t>hortikulturno održavanje gradskih groblja</w:t>
      </w:r>
      <w:r w:rsidRPr="0094677E">
        <w:rPr>
          <w:sz w:val="22"/>
          <w:szCs w:val="22"/>
        </w:rPr>
        <w:t>.</w:t>
      </w:r>
    </w:p>
    <w:p w14:paraId="6B4ACA2C" w14:textId="77777777" w:rsidR="00426E5C" w:rsidRPr="0094677E" w:rsidRDefault="00426E5C" w:rsidP="00426E5C">
      <w:pPr>
        <w:pStyle w:val="Bezproreda"/>
        <w:jc w:val="both"/>
        <w:rPr>
          <w:b/>
          <w:color w:val="FF0000"/>
          <w:sz w:val="22"/>
          <w:szCs w:val="22"/>
        </w:rPr>
      </w:pPr>
    </w:p>
    <w:p w14:paraId="2F3AE19D" w14:textId="2AA6FE5E" w:rsidR="00426E5C" w:rsidRPr="003E1F71" w:rsidRDefault="003E1F71" w:rsidP="003E1F71">
      <w:pPr>
        <w:pStyle w:val="Bezproreda"/>
        <w:rPr>
          <w:rFonts w:ascii="Times New Roman" w:hAnsi="Times New Roman" w:cs="Times New Roman"/>
          <w:sz w:val="22"/>
          <w:szCs w:val="22"/>
        </w:rPr>
      </w:pPr>
      <w:r>
        <w:rPr>
          <w:rFonts w:ascii="Times New Roman" w:hAnsi="Times New Roman" w:cs="Times New Roman"/>
          <w:sz w:val="22"/>
          <w:szCs w:val="22"/>
        </w:rPr>
        <w:tab/>
      </w:r>
      <w:r w:rsidR="00426E5C" w:rsidRPr="003E1F71">
        <w:rPr>
          <w:rFonts w:ascii="Times New Roman" w:hAnsi="Times New Roman" w:cs="Times New Roman"/>
          <w:sz w:val="22"/>
          <w:szCs w:val="22"/>
        </w:rPr>
        <w:t>Za 2020. godinu, iz Proračuna Grada Samobora po Programu održavanja javnog građevinskog zemljišta predviđeno je 16.250.000 kn</w:t>
      </w:r>
      <w:r w:rsidR="00005FC1" w:rsidRPr="003E1F71">
        <w:rPr>
          <w:rFonts w:ascii="Times New Roman" w:hAnsi="Times New Roman" w:cs="Times New Roman"/>
          <w:sz w:val="22"/>
          <w:szCs w:val="22"/>
        </w:rPr>
        <w:t xml:space="preserve"> (s PDV-om), a realizirano je 45%. Razlog tome je izostanak održavanja gradskih manifestacija</w:t>
      </w:r>
      <w:r w:rsidR="009F6601" w:rsidRPr="003E1F71">
        <w:rPr>
          <w:rFonts w:ascii="Times New Roman" w:hAnsi="Times New Roman" w:cs="Times New Roman"/>
          <w:sz w:val="22"/>
          <w:szCs w:val="22"/>
        </w:rPr>
        <w:t xml:space="preserve"> (</w:t>
      </w:r>
      <w:proofErr w:type="spellStart"/>
      <w:r w:rsidR="009F6601" w:rsidRPr="003E1F71">
        <w:rPr>
          <w:rFonts w:ascii="Times New Roman" w:hAnsi="Times New Roman" w:cs="Times New Roman"/>
          <w:sz w:val="22"/>
          <w:szCs w:val="22"/>
        </w:rPr>
        <w:t>Salamijada</w:t>
      </w:r>
      <w:proofErr w:type="spellEnd"/>
      <w:r w:rsidR="009F6601" w:rsidRPr="003E1F71">
        <w:rPr>
          <w:rFonts w:ascii="Times New Roman" w:hAnsi="Times New Roman" w:cs="Times New Roman"/>
          <w:sz w:val="22"/>
          <w:szCs w:val="22"/>
        </w:rPr>
        <w:t>, Proljetni sajam…), a zbog zabrane održavanja vezano na pojavu korona virusa.</w:t>
      </w:r>
    </w:p>
    <w:p w14:paraId="00EDFF9B" w14:textId="4D9E63BA" w:rsidR="009F6601" w:rsidRPr="003E1F71" w:rsidRDefault="009F6601" w:rsidP="006A7628">
      <w:pPr>
        <w:pStyle w:val="Bezproreda"/>
        <w:ind w:firstLine="708"/>
        <w:rPr>
          <w:rFonts w:ascii="Times New Roman" w:hAnsi="Times New Roman" w:cs="Times New Roman"/>
          <w:color w:val="FF0000"/>
          <w:sz w:val="22"/>
          <w:szCs w:val="22"/>
        </w:rPr>
      </w:pPr>
      <w:r w:rsidRPr="003E1F71">
        <w:rPr>
          <w:rFonts w:ascii="Times New Roman" w:hAnsi="Times New Roman" w:cs="Times New Roman"/>
          <w:sz w:val="22"/>
          <w:szCs w:val="22"/>
        </w:rPr>
        <w:t>Na dan 30.06.2020. g. bilo je zaposleno 4</w:t>
      </w:r>
      <w:r w:rsidR="00E27EC5">
        <w:rPr>
          <w:rFonts w:ascii="Times New Roman" w:hAnsi="Times New Roman" w:cs="Times New Roman"/>
          <w:sz w:val="22"/>
          <w:szCs w:val="22"/>
        </w:rPr>
        <w:t>7</w:t>
      </w:r>
      <w:r w:rsidRPr="003E1F71">
        <w:rPr>
          <w:rFonts w:ascii="Times New Roman" w:hAnsi="Times New Roman" w:cs="Times New Roman"/>
          <w:sz w:val="22"/>
          <w:szCs w:val="22"/>
        </w:rPr>
        <w:t xml:space="preserve"> </w:t>
      </w:r>
      <w:r w:rsidR="00E27EC5">
        <w:rPr>
          <w:rFonts w:ascii="Times New Roman" w:hAnsi="Times New Roman" w:cs="Times New Roman"/>
          <w:sz w:val="22"/>
          <w:szCs w:val="22"/>
        </w:rPr>
        <w:t xml:space="preserve">(četrdeset sedam) </w:t>
      </w:r>
      <w:r w:rsidRPr="003E1F71">
        <w:rPr>
          <w:rFonts w:ascii="Times New Roman" w:hAnsi="Times New Roman" w:cs="Times New Roman"/>
          <w:sz w:val="22"/>
          <w:szCs w:val="22"/>
        </w:rPr>
        <w:t>radnika,</w:t>
      </w:r>
      <w:r w:rsidRPr="003E1F71">
        <w:rPr>
          <w:rFonts w:ascii="Times New Roman" w:hAnsi="Times New Roman" w:cs="Times New Roman"/>
          <w:color w:val="FF0000"/>
          <w:sz w:val="22"/>
          <w:szCs w:val="22"/>
        </w:rPr>
        <w:t xml:space="preserve"> </w:t>
      </w:r>
      <w:r w:rsidRPr="003E1F71">
        <w:rPr>
          <w:rFonts w:ascii="Times New Roman" w:hAnsi="Times New Roman" w:cs="Times New Roman"/>
          <w:sz w:val="22"/>
          <w:szCs w:val="22"/>
        </w:rPr>
        <w:t xml:space="preserve">od toga na dugotrajnom bolovanju </w:t>
      </w:r>
      <w:r w:rsidR="00A225F1" w:rsidRPr="003E1F71">
        <w:rPr>
          <w:rFonts w:ascii="Times New Roman" w:hAnsi="Times New Roman" w:cs="Times New Roman"/>
          <w:sz w:val="22"/>
          <w:szCs w:val="22"/>
        </w:rPr>
        <w:t>2 (dva) radnika.</w:t>
      </w:r>
    </w:p>
    <w:p w14:paraId="4573A04B" w14:textId="77777777" w:rsidR="0094677E" w:rsidRPr="0037178D" w:rsidRDefault="0094677E" w:rsidP="000B6F2A">
      <w:pPr>
        <w:jc w:val="both"/>
        <w:rPr>
          <w:rFonts w:ascii="Times New Roman" w:hAnsi="Times New Roman" w:cs="Times New Roman"/>
          <w:color w:val="FF0000"/>
          <w:sz w:val="10"/>
          <w:szCs w:val="10"/>
        </w:rPr>
      </w:pPr>
    </w:p>
    <w:p w14:paraId="7FD945EB" w14:textId="77777777" w:rsidR="00142200" w:rsidRPr="009F6601" w:rsidRDefault="00426E5C" w:rsidP="00521041">
      <w:pPr>
        <w:pStyle w:val="Naslov3"/>
      </w:pPr>
      <w:bookmarkStart w:id="34" w:name="_Toc48648759"/>
      <w:r w:rsidRPr="009F6601">
        <w:t>5.</w:t>
      </w:r>
      <w:r w:rsidR="002D36DF" w:rsidRPr="009F6601">
        <w:t>1.</w:t>
      </w:r>
      <w:r w:rsidRPr="009F6601">
        <w:t>4</w:t>
      </w:r>
      <w:r w:rsidR="00142200" w:rsidRPr="009F6601">
        <w:t xml:space="preserve">. </w:t>
      </w:r>
      <w:bookmarkEnd w:id="32"/>
      <w:r w:rsidR="002D36DF" w:rsidRPr="009F6601">
        <w:t>SLUŽBA GOSPODARENJA OTPADOM</w:t>
      </w:r>
      <w:bookmarkEnd w:id="34"/>
    </w:p>
    <w:p w14:paraId="4D5C4A85" w14:textId="77777777" w:rsidR="00B46FD7" w:rsidRPr="00426E5C" w:rsidRDefault="00B46FD7" w:rsidP="009F6601">
      <w:pPr>
        <w:pStyle w:val="Bezproreda"/>
      </w:pPr>
    </w:p>
    <w:p w14:paraId="68A3BDC9" w14:textId="2E141586" w:rsidR="004D22DC" w:rsidRPr="00700DD4" w:rsidRDefault="009F6601" w:rsidP="00700DD4">
      <w:pPr>
        <w:pStyle w:val="Bezproreda"/>
        <w:ind w:firstLine="708"/>
        <w:jc w:val="both"/>
        <w:rPr>
          <w:rFonts w:ascii="Times New Roman" w:hAnsi="Times New Roman" w:cs="Times New Roman"/>
          <w:sz w:val="22"/>
          <w:szCs w:val="22"/>
        </w:rPr>
      </w:pPr>
      <w:r w:rsidRPr="00700DD4">
        <w:rPr>
          <w:rFonts w:ascii="Times New Roman" w:hAnsi="Times New Roman" w:cs="Times New Roman"/>
          <w:sz w:val="22"/>
          <w:szCs w:val="22"/>
        </w:rPr>
        <w:t>Na dan 30.06</w:t>
      </w:r>
      <w:r w:rsidR="00013282" w:rsidRPr="00700DD4">
        <w:rPr>
          <w:rFonts w:ascii="Times New Roman" w:hAnsi="Times New Roman" w:cs="Times New Roman"/>
          <w:sz w:val="22"/>
          <w:szCs w:val="22"/>
        </w:rPr>
        <w:t>.</w:t>
      </w:r>
      <w:r w:rsidRPr="00700DD4">
        <w:rPr>
          <w:rFonts w:ascii="Times New Roman" w:hAnsi="Times New Roman" w:cs="Times New Roman"/>
          <w:sz w:val="22"/>
          <w:szCs w:val="22"/>
        </w:rPr>
        <w:t>2020</w:t>
      </w:r>
      <w:r w:rsidR="00013282" w:rsidRPr="00700DD4">
        <w:rPr>
          <w:rFonts w:ascii="Times New Roman" w:hAnsi="Times New Roman" w:cs="Times New Roman"/>
          <w:sz w:val="22"/>
          <w:szCs w:val="22"/>
        </w:rPr>
        <w:t>. godine</w:t>
      </w:r>
      <w:r w:rsidR="004D22DC" w:rsidRPr="00700DD4">
        <w:rPr>
          <w:rFonts w:ascii="Times New Roman" w:hAnsi="Times New Roman" w:cs="Times New Roman"/>
          <w:sz w:val="22"/>
          <w:szCs w:val="22"/>
        </w:rPr>
        <w:t>, organiziranim odvozom miješanog komunalnog otpada</w:t>
      </w:r>
      <w:r w:rsidR="00E01FB8" w:rsidRPr="00700DD4">
        <w:rPr>
          <w:rFonts w:ascii="Times New Roman" w:hAnsi="Times New Roman" w:cs="Times New Roman"/>
          <w:sz w:val="22"/>
          <w:szCs w:val="22"/>
        </w:rPr>
        <w:t xml:space="preserve"> na području Grada Samobora</w:t>
      </w:r>
      <w:r w:rsidR="004D22DC" w:rsidRPr="00700DD4">
        <w:rPr>
          <w:rFonts w:ascii="Times New Roman" w:hAnsi="Times New Roman" w:cs="Times New Roman"/>
          <w:sz w:val="22"/>
          <w:szCs w:val="22"/>
        </w:rPr>
        <w:t xml:space="preserve"> </w:t>
      </w:r>
      <w:r w:rsidR="00DE2A18" w:rsidRPr="00700DD4">
        <w:rPr>
          <w:rFonts w:ascii="Times New Roman" w:hAnsi="Times New Roman" w:cs="Times New Roman"/>
          <w:sz w:val="22"/>
          <w:szCs w:val="22"/>
        </w:rPr>
        <w:t xml:space="preserve">obuhvaćeno </w:t>
      </w:r>
      <w:r w:rsidR="00D119D2" w:rsidRPr="00700DD4">
        <w:rPr>
          <w:rFonts w:ascii="Times New Roman" w:hAnsi="Times New Roman" w:cs="Times New Roman"/>
          <w:sz w:val="22"/>
          <w:szCs w:val="22"/>
        </w:rPr>
        <w:t xml:space="preserve">je </w:t>
      </w:r>
      <w:r w:rsidRPr="00700DD4">
        <w:rPr>
          <w:rFonts w:ascii="Times New Roman" w:hAnsi="Times New Roman" w:cs="Times New Roman"/>
          <w:sz w:val="22"/>
          <w:szCs w:val="22"/>
        </w:rPr>
        <w:t xml:space="preserve">12.432 korisnika (na dan 31.12.2019. - </w:t>
      </w:r>
      <w:r w:rsidR="00013282" w:rsidRPr="00700DD4">
        <w:rPr>
          <w:rFonts w:ascii="Times New Roman" w:hAnsi="Times New Roman" w:cs="Times New Roman"/>
          <w:sz w:val="22"/>
          <w:szCs w:val="22"/>
        </w:rPr>
        <w:t>12.290</w:t>
      </w:r>
      <w:r w:rsidR="00DE2A18" w:rsidRPr="00700DD4">
        <w:rPr>
          <w:rFonts w:ascii="Times New Roman" w:hAnsi="Times New Roman" w:cs="Times New Roman"/>
          <w:sz w:val="22"/>
          <w:szCs w:val="22"/>
        </w:rPr>
        <w:t xml:space="preserve"> korisnik</w:t>
      </w:r>
      <w:r w:rsidR="00013282" w:rsidRPr="00700DD4">
        <w:rPr>
          <w:rFonts w:ascii="Times New Roman" w:hAnsi="Times New Roman" w:cs="Times New Roman"/>
          <w:sz w:val="22"/>
          <w:szCs w:val="22"/>
        </w:rPr>
        <w:t>a</w:t>
      </w:r>
      <w:r w:rsidRPr="00700DD4">
        <w:rPr>
          <w:rFonts w:ascii="Times New Roman" w:hAnsi="Times New Roman" w:cs="Times New Roman"/>
          <w:sz w:val="22"/>
          <w:szCs w:val="22"/>
        </w:rPr>
        <w:t xml:space="preserve">) što je povećanje za </w:t>
      </w:r>
      <w:r w:rsidR="00AC7349" w:rsidRPr="00700DD4">
        <w:rPr>
          <w:rFonts w:ascii="Times New Roman" w:hAnsi="Times New Roman" w:cs="Times New Roman"/>
          <w:sz w:val="22"/>
          <w:szCs w:val="22"/>
        </w:rPr>
        <w:t>1,16%. O</w:t>
      </w:r>
      <w:r w:rsidR="00013282" w:rsidRPr="00700DD4">
        <w:rPr>
          <w:rFonts w:ascii="Times New Roman" w:hAnsi="Times New Roman" w:cs="Times New Roman"/>
          <w:sz w:val="22"/>
          <w:szCs w:val="22"/>
        </w:rPr>
        <w:t xml:space="preserve">d toga </w:t>
      </w:r>
      <w:r w:rsidR="00AC7349" w:rsidRPr="00700DD4">
        <w:rPr>
          <w:rFonts w:ascii="Times New Roman" w:hAnsi="Times New Roman" w:cs="Times New Roman"/>
          <w:sz w:val="22"/>
          <w:szCs w:val="22"/>
        </w:rPr>
        <w:t xml:space="preserve">je 11.658 kućanstava (31.12.2019. - </w:t>
      </w:r>
      <w:r w:rsidR="00013282" w:rsidRPr="00700DD4">
        <w:rPr>
          <w:rFonts w:ascii="Times New Roman" w:hAnsi="Times New Roman" w:cs="Times New Roman"/>
          <w:sz w:val="22"/>
          <w:szCs w:val="22"/>
        </w:rPr>
        <w:t>11.463</w:t>
      </w:r>
      <w:r w:rsidR="00AC7349" w:rsidRPr="00700DD4">
        <w:rPr>
          <w:rFonts w:ascii="Times New Roman" w:hAnsi="Times New Roman" w:cs="Times New Roman"/>
          <w:sz w:val="22"/>
          <w:szCs w:val="22"/>
        </w:rPr>
        <w:t>)</w:t>
      </w:r>
      <w:r w:rsidR="00013282" w:rsidRPr="00700DD4">
        <w:rPr>
          <w:rFonts w:ascii="Times New Roman" w:hAnsi="Times New Roman" w:cs="Times New Roman"/>
          <w:sz w:val="22"/>
          <w:szCs w:val="22"/>
        </w:rPr>
        <w:t xml:space="preserve"> i </w:t>
      </w:r>
      <w:r w:rsidR="00AC7349" w:rsidRPr="00700DD4">
        <w:rPr>
          <w:rFonts w:ascii="Times New Roman" w:hAnsi="Times New Roman" w:cs="Times New Roman"/>
          <w:sz w:val="22"/>
          <w:szCs w:val="22"/>
        </w:rPr>
        <w:t xml:space="preserve">774 poslovnih prostora (31.12.2019. – </w:t>
      </w:r>
      <w:r w:rsidR="00013282" w:rsidRPr="00700DD4">
        <w:rPr>
          <w:rFonts w:ascii="Times New Roman" w:hAnsi="Times New Roman" w:cs="Times New Roman"/>
          <w:sz w:val="22"/>
          <w:szCs w:val="22"/>
        </w:rPr>
        <w:t>827</w:t>
      </w:r>
      <w:r w:rsidR="00AC7349" w:rsidRPr="00700DD4">
        <w:rPr>
          <w:rFonts w:ascii="Times New Roman" w:hAnsi="Times New Roman" w:cs="Times New Roman"/>
          <w:sz w:val="22"/>
          <w:szCs w:val="22"/>
        </w:rPr>
        <w:t>).</w:t>
      </w:r>
      <w:r w:rsidR="00013282" w:rsidRPr="00700DD4">
        <w:rPr>
          <w:rFonts w:ascii="Times New Roman" w:hAnsi="Times New Roman" w:cs="Times New Roman"/>
          <w:sz w:val="22"/>
          <w:szCs w:val="22"/>
        </w:rPr>
        <w:t xml:space="preserve"> S te osnove broj posuda za odvoz miješanog komunalnog otpada iznosi </w:t>
      </w:r>
      <w:r w:rsidR="00AC7349" w:rsidRPr="00700DD4">
        <w:rPr>
          <w:rFonts w:ascii="Times New Roman" w:hAnsi="Times New Roman" w:cs="Times New Roman"/>
          <w:sz w:val="22"/>
          <w:szCs w:val="22"/>
        </w:rPr>
        <w:t xml:space="preserve">11.735 za kućanstva (31.12.2019. - </w:t>
      </w:r>
      <w:r w:rsidR="00013282" w:rsidRPr="00700DD4">
        <w:rPr>
          <w:rFonts w:ascii="Times New Roman" w:hAnsi="Times New Roman" w:cs="Times New Roman"/>
          <w:sz w:val="22"/>
          <w:szCs w:val="22"/>
        </w:rPr>
        <w:t>11.486</w:t>
      </w:r>
      <w:r w:rsidR="00AC7349" w:rsidRPr="00700DD4">
        <w:rPr>
          <w:rFonts w:ascii="Times New Roman" w:hAnsi="Times New Roman" w:cs="Times New Roman"/>
          <w:sz w:val="22"/>
          <w:szCs w:val="22"/>
        </w:rPr>
        <w:t>)</w:t>
      </w:r>
      <w:r w:rsidR="00013282" w:rsidRPr="00700DD4">
        <w:rPr>
          <w:rFonts w:ascii="Times New Roman" w:hAnsi="Times New Roman" w:cs="Times New Roman"/>
          <w:sz w:val="22"/>
          <w:szCs w:val="22"/>
        </w:rPr>
        <w:t xml:space="preserve"> i </w:t>
      </w:r>
      <w:r w:rsidR="00AC7349" w:rsidRPr="00700DD4">
        <w:rPr>
          <w:rFonts w:ascii="Times New Roman" w:hAnsi="Times New Roman" w:cs="Times New Roman"/>
          <w:sz w:val="22"/>
          <w:szCs w:val="22"/>
        </w:rPr>
        <w:t xml:space="preserve">960 za poslovne prostore (31.12.2019. </w:t>
      </w:r>
      <w:r w:rsidR="00B2467F" w:rsidRPr="00700DD4">
        <w:rPr>
          <w:rFonts w:ascii="Times New Roman" w:hAnsi="Times New Roman" w:cs="Times New Roman"/>
          <w:sz w:val="22"/>
          <w:szCs w:val="22"/>
        </w:rPr>
        <w:t>–</w:t>
      </w:r>
      <w:r w:rsidR="00AC7349" w:rsidRPr="00700DD4">
        <w:rPr>
          <w:rFonts w:ascii="Times New Roman" w:hAnsi="Times New Roman" w:cs="Times New Roman"/>
          <w:sz w:val="22"/>
          <w:szCs w:val="22"/>
        </w:rPr>
        <w:t xml:space="preserve"> </w:t>
      </w:r>
      <w:r w:rsidR="00B2467F" w:rsidRPr="00700DD4">
        <w:rPr>
          <w:rFonts w:ascii="Times New Roman" w:hAnsi="Times New Roman" w:cs="Times New Roman"/>
          <w:sz w:val="22"/>
          <w:szCs w:val="22"/>
        </w:rPr>
        <w:t>936)</w:t>
      </w:r>
      <w:r w:rsidR="00013282" w:rsidRPr="00700DD4">
        <w:rPr>
          <w:rFonts w:ascii="Times New Roman" w:hAnsi="Times New Roman" w:cs="Times New Roman"/>
          <w:sz w:val="22"/>
          <w:szCs w:val="22"/>
        </w:rPr>
        <w:t xml:space="preserve">, odnosno ukupno </w:t>
      </w:r>
      <w:r w:rsidR="00AC7349" w:rsidRPr="00700DD4">
        <w:rPr>
          <w:rFonts w:ascii="Times New Roman" w:hAnsi="Times New Roman" w:cs="Times New Roman"/>
          <w:sz w:val="22"/>
          <w:szCs w:val="22"/>
        </w:rPr>
        <w:t>12.695 posuda (31.12.2019. - 12.422)</w:t>
      </w:r>
      <w:r w:rsidR="00013282" w:rsidRPr="00700DD4">
        <w:rPr>
          <w:rFonts w:ascii="Times New Roman" w:hAnsi="Times New Roman" w:cs="Times New Roman"/>
          <w:sz w:val="22"/>
          <w:szCs w:val="22"/>
        </w:rPr>
        <w:t xml:space="preserve">. </w:t>
      </w:r>
      <w:bookmarkStart w:id="35" w:name="_Hlk7513075"/>
    </w:p>
    <w:p w14:paraId="6CB4B051" w14:textId="538A827B" w:rsidR="00B46FD7" w:rsidRPr="00700DD4" w:rsidRDefault="00B46FD7" w:rsidP="00700DD4">
      <w:pPr>
        <w:pStyle w:val="Bezproreda"/>
        <w:jc w:val="both"/>
        <w:rPr>
          <w:rFonts w:ascii="Times New Roman" w:hAnsi="Times New Roman" w:cs="Times New Roman"/>
          <w:sz w:val="22"/>
          <w:szCs w:val="22"/>
        </w:rPr>
      </w:pPr>
      <w:r w:rsidRPr="00700DD4">
        <w:rPr>
          <w:rFonts w:ascii="Times New Roman" w:hAnsi="Times New Roman" w:cs="Times New Roman"/>
          <w:sz w:val="22"/>
          <w:szCs w:val="22"/>
        </w:rPr>
        <w:t>Novost je u 2020. g.</w:t>
      </w:r>
      <w:r w:rsidR="00F72598" w:rsidRPr="00700DD4">
        <w:rPr>
          <w:rFonts w:ascii="Times New Roman" w:hAnsi="Times New Roman" w:cs="Times New Roman"/>
          <w:sz w:val="22"/>
          <w:szCs w:val="22"/>
        </w:rPr>
        <w:t xml:space="preserve"> prodaja biorazgradivih vrećica za biootpad, a što je spomenuto već u točki 4.1.4.</w:t>
      </w:r>
    </w:p>
    <w:p w14:paraId="6ADD0DA2" w14:textId="03BC897F" w:rsidR="00B2467F" w:rsidRPr="00700DD4" w:rsidRDefault="00F72598" w:rsidP="00700DD4">
      <w:pPr>
        <w:pStyle w:val="Bezproreda"/>
        <w:ind w:firstLine="708"/>
        <w:jc w:val="both"/>
        <w:rPr>
          <w:rFonts w:ascii="Times New Roman" w:hAnsi="Times New Roman" w:cs="Times New Roman"/>
          <w:sz w:val="22"/>
          <w:szCs w:val="22"/>
        </w:rPr>
      </w:pPr>
      <w:r w:rsidRPr="00700DD4">
        <w:rPr>
          <w:rFonts w:ascii="Times New Roman" w:hAnsi="Times New Roman" w:cs="Times New Roman"/>
          <w:sz w:val="22"/>
          <w:szCs w:val="22"/>
        </w:rPr>
        <w:t xml:space="preserve">Zbog odvojenog načina prikupljanja i zbrinjavanja otpada, došlo je i do porasta ovih troškova i oni za prvo polugodište iznose 3.603.623 kn što je 80% od planiranih 4.500.000 kn dok su prihodi ostali na razini planiranih i na nivou 2019. g. Zato bi do </w:t>
      </w:r>
      <w:r w:rsidR="00B2467F" w:rsidRPr="00700DD4">
        <w:rPr>
          <w:rFonts w:ascii="Times New Roman" w:hAnsi="Times New Roman" w:cs="Times New Roman"/>
          <w:sz w:val="22"/>
          <w:szCs w:val="22"/>
        </w:rPr>
        <w:t>kraja godine trebalo</w:t>
      </w:r>
      <w:r w:rsidRPr="00700DD4">
        <w:rPr>
          <w:rFonts w:ascii="Times New Roman" w:hAnsi="Times New Roman" w:cs="Times New Roman"/>
          <w:sz w:val="22"/>
          <w:szCs w:val="22"/>
        </w:rPr>
        <w:t xml:space="preserve"> </w:t>
      </w:r>
      <w:r w:rsidR="00B2467F" w:rsidRPr="00700DD4">
        <w:rPr>
          <w:rFonts w:ascii="Times New Roman" w:hAnsi="Times New Roman" w:cs="Times New Roman"/>
          <w:sz w:val="22"/>
          <w:szCs w:val="22"/>
        </w:rPr>
        <w:t>definirati novi cjenik i isprobati obračun prema učitanim podacima sa terena tj. prema broju odvoza i količini otpada dobivenih očitanje</w:t>
      </w:r>
      <w:r w:rsidR="00E04645" w:rsidRPr="00700DD4">
        <w:rPr>
          <w:rFonts w:ascii="Times New Roman" w:hAnsi="Times New Roman" w:cs="Times New Roman"/>
          <w:sz w:val="22"/>
          <w:szCs w:val="22"/>
        </w:rPr>
        <w:t>m</w:t>
      </w:r>
      <w:r w:rsidR="00B2467F" w:rsidRPr="00700DD4">
        <w:rPr>
          <w:rFonts w:ascii="Times New Roman" w:hAnsi="Times New Roman" w:cs="Times New Roman"/>
          <w:sz w:val="22"/>
          <w:szCs w:val="22"/>
        </w:rPr>
        <w:t xml:space="preserve"> </w:t>
      </w:r>
      <w:proofErr w:type="spellStart"/>
      <w:r w:rsidR="00B2467F" w:rsidRPr="00700DD4">
        <w:rPr>
          <w:rFonts w:ascii="Times New Roman" w:hAnsi="Times New Roman" w:cs="Times New Roman"/>
          <w:sz w:val="22"/>
          <w:szCs w:val="22"/>
        </w:rPr>
        <w:t>čipiranih</w:t>
      </w:r>
      <w:proofErr w:type="spellEnd"/>
      <w:r w:rsidR="00B2467F" w:rsidRPr="00700DD4">
        <w:rPr>
          <w:rFonts w:ascii="Times New Roman" w:hAnsi="Times New Roman" w:cs="Times New Roman"/>
          <w:sz w:val="22"/>
          <w:szCs w:val="22"/>
        </w:rPr>
        <w:t xml:space="preserve"> posuda za otpad.</w:t>
      </w:r>
    </w:p>
    <w:p w14:paraId="3D60E395" w14:textId="00C26DEC" w:rsidR="0094677E" w:rsidRPr="00700DD4" w:rsidRDefault="00B2467F" w:rsidP="003E1F71">
      <w:pPr>
        <w:pStyle w:val="Bezproreda"/>
        <w:ind w:firstLine="708"/>
        <w:jc w:val="both"/>
        <w:rPr>
          <w:rFonts w:ascii="Times New Roman" w:hAnsi="Times New Roman" w:cs="Times New Roman"/>
          <w:sz w:val="22"/>
          <w:szCs w:val="22"/>
        </w:rPr>
      </w:pPr>
      <w:r w:rsidRPr="00700DD4">
        <w:rPr>
          <w:rFonts w:ascii="Times New Roman" w:hAnsi="Times New Roman" w:cs="Times New Roman"/>
          <w:sz w:val="22"/>
          <w:szCs w:val="22"/>
        </w:rPr>
        <w:t>I nadalje se</w:t>
      </w:r>
      <w:r w:rsidR="00CA7952" w:rsidRPr="00700DD4">
        <w:rPr>
          <w:rFonts w:ascii="Times New Roman" w:hAnsi="Times New Roman" w:cs="Times New Roman"/>
          <w:sz w:val="22"/>
          <w:szCs w:val="22"/>
        </w:rPr>
        <w:t xml:space="preserve"> korisnicima </w:t>
      </w:r>
      <w:r w:rsidRPr="00700DD4">
        <w:rPr>
          <w:rFonts w:ascii="Times New Roman" w:hAnsi="Times New Roman" w:cs="Times New Roman"/>
          <w:sz w:val="22"/>
          <w:szCs w:val="22"/>
        </w:rPr>
        <w:t xml:space="preserve">dijele posude </w:t>
      </w:r>
      <w:r w:rsidR="00CA7952" w:rsidRPr="00700DD4">
        <w:rPr>
          <w:rFonts w:ascii="Times New Roman" w:hAnsi="Times New Roman" w:cs="Times New Roman"/>
          <w:sz w:val="22"/>
          <w:szCs w:val="22"/>
        </w:rPr>
        <w:t>za odvojeno prikupljanje otpada na kućnom pragu</w:t>
      </w:r>
      <w:r w:rsidRPr="00700DD4">
        <w:rPr>
          <w:rFonts w:ascii="Times New Roman" w:hAnsi="Times New Roman" w:cs="Times New Roman"/>
          <w:sz w:val="22"/>
          <w:szCs w:val="22"/>
        </w:rPr>
        <w:t xml:space="preserve"> i obavlja </w:t>
      </w:r>
      <w:proofErr w:type="spellStart"/>
      <w:r w:rsidRPr="00700DD4">
        <w:rPr>
          <w:rFonts w:ascii="Times New Roman" w:hAnsi="Times New Roman" w:cs="Times New Roman"/>
          <w:sz w:val="22"/>
          <w:szCs w:val="22"/>
        </w:rPr>
        <w:t>čipiranje</w:t>
      </w:r>
      <w:proofErr w:type="spellEnd"/>
      <w:r w:rsidRPr="00700DD4">
        <w:rPr>
          <w:rFonts w:ascii="Times New Roman" w:hAnsi="Times New Roman" w:cs="Times New Roman"/>
          <w:sz w:val="22"/>
          <w:szCs w:val="22"/>
        </w:rPr>
        <w:t xml:space="preserve"> istih. Građanima Grada Samobora</w:t>
      </w:r>
      <w:r w:rsidR="0037178D" w:rsidRPr="00700DD4">
        <w:rPr>
          <w:rFonts w:ascii="Times New Roman" w:hAnsi="Times New Roman" w:cs="Times New Roman"/>
          <w:sz w:val="22"/>
          <w:szCs w:val="22"/>
        </w:rPr>
        <w:t xml:space="preserve"> omogućeno</w:t>
      </w:r>
      <w:r w:rsidR="00CA7952" w:rsidRPr="00700DD4">
        <w:rPr>
          <w:rFonts w:ascii="Times New Roman" w:hAnsi="Times New Roman" w:cs="Times New Roman"/>
          <w:sz w:val="22"/>
          <w:szCs w:val="22"/>
        </w:rPr>
        <w:t xml:space="preserve"> je korištenje mobilnih </w:t>
      </w:r>
      <w:proofErr w:type="spellStart"/>
      <w:r w:rsidR="00CA7952" w:rsidRPr="00700DD4">
        <w:rPr>
          <w:rFonts w:ascii="Times New Roman" w:hAnsi="Times New Roman" w:cs="Times New Roman"/>
          <w:sz w:val="22"/>
          <w:szCs w:val="22"/>
        </w:rPr>
        <w:t>reciklažnih</w:t>
      </w:r>
      <w:proofErr w:type="spellEnd"/>
      <w:r w:rsidR="00CA7952" w:rsidRPr="00700DD4">
        <w:rPr>
          <w:rFonts w:ascii="Times New Roman" w:hAnsi="Times New Roman" w:cs="Times New Roman"/>
          <w:sz w:val="22"/>
          <w:szCs w:val="22"/>
        </w:rPr>
        <w:t xml:space="preserve"> dvorišta, besplatni odvoz glomaznog otpada prem</w:t>
      </w:r>
      <w:r w:rsidR="0037178D" w:rsidRPr="00700DD4">
        <w:rPr>
          <w:rFonts w:ascii="Times New Roman" w:hAnsi="Times New Roman" w:cs="Times New Roman"/>
          <w:sz w:val="22"/>
          <w:szCs w:val="22"/>
        </w:rPr>
        <w:t>a predanom zahtjevu i dr., a</w:t>
      </w:r>
      <w:r w:rsidR="00CA7952" w:rsidRPr="00700DD4">
        <w:rPr>
          <w:rFonts w:ascii="Times New Roman" w:hAnsi="Times New Roman" w:cs="Times New Roman"/>
          <w:sz w:val="22"/>
          <w:szCs w:val="22"/>
        </w:rPr>
        <w:t xml:space="preserve"> s ciljem pružanja javne usluge svim korisni</w:t>
      </w:r>
      <w:r w:rsidRPr="00700DD4">
        <w:rPr>
          <w:rFonts w:ascii="Times New Roman" w:hAnsi="Times New Roman" w:cs="Times New Roman"/>
          <w:sz w:val="22"/>
          <w:szCs w:val="22"/>
        </w:rPr>
        <w:t xml:space="preserve">cima </w:t>
      </w:r>
      <w:r w:rsidR="00CA7952" w:rsidRPr="00700DD4">
        <w:rPr>
          <w:rFonts w:ascii="Times New Roman" w:hAnsi="Times New Roman" w:cs="Times New Roman"/>
          <w:sz w:val="22"/>
          <w:szCs w:val="22"/>
        </w:rPr>
        <w:t xml:space="preserve">na </w:t>
      </w:r>
      <w:r w:rsidR="00C867CA" w:rsidRPr="00700DD4">
        <w:rPr>
          <w:rFonts w:ascii="Times New Roman" w:hAnsi="Times New Roman" w:cs="Times New Roman"/>
          <w:sz w:val="22"/>
          <w:szCs w:val="22"/>
        </w:rPr>
        <w:t>što kvalitetniji</w:t>
      </w:r>
      <w:r w:rsidR="00CA7952" w:rsidRPr="00700DD4">
        <w:rPr>
          <w:rFonts w:ascii="Times New Roman" w:hAnsi="Times New Roman" w:cs="Times New Roman"/>
          <w:sz w:val="22"/>
          <w:szCs w:val="22"/>
        </w:rPr>
        <w:t xml:space="preserve"> način. </w:t>
      </w:r>
      <w:bookmarkEnd w:id="35"/>
    </w:p>
    <w:p w14:paraId="49079BFA" w14:textId="10F347A5" w:rsidR="00E04645" w:rsidRPr="00A225F1" w:rsidRDefault="00E04645" w:rsidP="003E1F71">
      <w:pPr>
        <w:spacing w:line="276" w:lineRule="auto"/>
        <w:ind w:firstLine="708"/>
        <w:jc w:val="both"/>
        <w:rPr>
          <w:rFonts w:ascii="Times New Roman" w:hAnsi="Times New Roman" w:cs="Times New Roman"/>
          <w:sz w:val="22"/>
          <w:szCs w:val="22"/>
        </w:rPr>
      </w:pPr>
      <w:r w:rsidRPr="00A225F1">
        <w:rPr>
          <w:rFonts w:ascii="Times New Roman" w:hAnsi="Times New Roman" w:cs="Times New Roman"/>
          <w:sz w:val="22"/>
          <w:szCs w:val="22"/>
        </w:rPr>
        <w:t>Na dan 30.06.2020. g. bilo je zaposleno 5</w:t>
      </w:r>
      <w:r w:rsidR="00E27EC5">
        <w:rPr>
          <w:rFonts w:ascii="Times New Roman" w:hAnsi="Times New Roman" w:cs="Times New Roman"/>
          <w:sz w:val="22"/>
          <w:szCs w:val="22"/>
        </w:rPr>
        <w:t>6</w:t>
      </w:r>
      <w:r w:rsidRPr="00A225F1">
        <w:rPr>
          <w:rFonts w:ascii="Times New Roman" w:hAnsi="Times New Roman" w:cs="Times New Roman"/>
          <w:sz w:val="22"/>
          <w:szCs w:val="22"/>
        </w:rPr>
        <w:t xml:space="preserve"> </w:t>
      </w:r>
      <w:r w:rsidR="002C0759" w:rsidRPr="00A225F1">
        <w:rPr>
          <w:rFonts w:ascii="Times New Roman" w:hAnsi="Times New Roman" w:cs="Times New Roman"/>
          <w:sz w:val="22"/>
          <w:szCs w:val="22"/>
        </w:rPr>
        <w:t xml:space="preserve">(pedeset i </w:t>
      </w:r>
      <w:r w:rsidR="00E27EC5">
        <w:rPr>
          <w:rFonts w:ascii="Times New Roman" w:hAnsi="Times New Roman" w:cs="Times New Roman"/>
          <w:sz w:val="22"/>
          <w:szCs w:val="22"/>
        </w:rPr>
        <w:t>šest</w:t>
      </w:r>
      <w:r w:rsidR="002C0759" w:rsidRPr="00A225F1">
        <w:rPr>
          <w:rFonts w:ascii="Times New Roman" w:hAnsi="Times New Roman" w:cs="Times New Roman"/>
          <w:sz w:val="22"/>
          <w:szCs w:val="22"/>
        </w:rPr>
        <w:t xml:space="preserve">) </w:t>
      </w:r>
      <w:r w:rsidRPr="00A225F1">
        <w:rPr>
          <w:rFonts w:ascii="Times New Roman" w:hAnsi="Times New Roman" w:cs="Times New Roman"/>
          <w:sz w:val="22"/>
          <w:szCs w:val="22"/>
        </w:rPr>
        <w:t>radnika, od toga na dugotrajnom bolovanju</w:t>
      </w:r>
      <w:r w:rsidR="00A225F1" w:rsidRPr="00A225F1">
        <w:rPr>
          <w:rFonts w:ascii="Times New Roman" w:hAnsi="Times New Roman" w:cs="Times New Roman"/>
          <w:sz w:val="22"/>
          <w:szCs w:val="22"/>
        </w:rPr>
        <w:t xml:space="preserve"> 3 (tri) radnika</w:t>
      </w:r>
      <w:r w:rsidR="00A225F1">
        <w:rPr>
          <w:rFonts w:ascii="Times New Roman" w:hAnsi="Times New Roman" w:cs="Times New Roman"/>
          <w:sz w:val="22"/>
          <w:szCs w:val="22"/>
        </w:rPr>
        <w:t>.</w:t>
      </w:r>
    </w:p>
    <w:p w14:paraId="43F79F49" w14:textId="77777777" w:rsidR="00E04645" w:rsidRDefault="00E04645" w:rsidP="00E04645">
      <w:pPr>
        <w:pStyle w:val="Bezproreda"/>
      </w:pPr>
    </w:p>
    <w:p w14:paraId="0DA688B7" w14:textId="77777777" w:rsidR="002D36DF" w:rsidRDefault="002D36DF" w:rsidP="00521041">
      <w:pPr>
        <w:pStyle w:val="Naslov2"/>
      </w:pPr>
      <w:bookmarkStart w:id="36" w:name="_Toc48648760"/>
      <w:r w:rsidRPr="00C800DA">
        <w:t>5.2. OSTALE SLUŽBE</w:t>
      </w:r>
      <w:bookmarkEnd w:id="36"/>
    </w:p>
    <w:p w14:paraId="48D79C1D" w14:textId="77777777" w:rsidR="00521041" w:rsidRPr="00521041" w:rsidRDefault="00521041" w:rsidP="00521041">
      <w:pPr>
        <w:spacing w:after="0"/>
      </w:pPr>
    </w:p>
    <w:p w14:paraId="128CD0E4" w14:textId="77777777" w:rsidR="00D119D2" w:rsidRPr="00521041" w:rsidRDefault="002D36DF" w:rsidP="00521041">
      <w:pPr>
        <w:pStyle w:val="Naslov3"/>
      </w:pPr>
      <w:bookmarkStart w:id="37" w:name="_Toc48648761"/>
      <w:r w:rsidRPr="00521041">
        <w:t xml:space="preserve">5.2.1. SLUŽBA </w:t>
      </w:r>
      <w:r w:rsidR="001E0267" w:rsidRPr="00521041">
        <w:t>GROBLJA</w:t>
      </w:r>
      <w:bookmarkEnd w:id="37"/>
      <w:r w:rsidR="001E0267" w:rsidRPr="00521041">
        <w:t xml:space="preserve"> </w:t>
      </w:r>
    </w:p>
    <w:p w14:paraId="3F3671D3" w14:textId="77777777" w:rsidR="00D119D2" w:rsidRPr="00D119D2" w:rsidRDefault="00D119D2" w:rsidP="00D119D2">
      <w:pPr>
        <w:pStyle w:val="Bezproreda"/>
      </w:pPr>
    </w:p>
    <w:p w14:paraId="26B991EE" w14:textId="3DFF9B3A" w:rsidR="001C7DAE" w:rsidRDefault="00E04645" w:rsidP="00700DD4">
      <w:pPr>
        <w:pStyle w:val="Bezproreda"/>
        <w:ind w:firstLine="708"/>
        <w:jc w:val="both"/>
        <w:rPr>
          <w:rFonts w:ascii="Times New Roman" w:hAnsi="Times New Roman" w:cs="Times New Roman"/>
          <w:sz w:val="22"/>
          <w:szCs w:val="22"/>
        </w:rPr>
      </w:pPr>
      <w:r w:rsidRPr="00700DD4">
        <w:rPr>
          <w:rFonts w:ascii="Times New Roman" w:hAnsi="Times New Roman" w:cs="Times New Roman"/>
          <w:sz w:val="22"/>
          <w:szCs w:val="22"/>
        </w:rPr>
        <w:t xml:space="preserve">Društvo </w:t>
      </w:r>
      <w:r w:rsidR="0094677E" w:rsidRPr="00700DD4">
        <w:rPr>
          <w:rFonts w:ascii="Times New Roman" w:hAnsi="Times New Roman" w:cs="Times New Roman"/>
          <w:sz w:val="22"/>
          <w:szCs w:val="22"/>
        </w:rPr>
        <w:t xml:space="preserve">Komunalac </w:t>
      </w:r>
      <w:r w:rsidR="001C7DAE" w:rsidRPr="00700DD4">
        <w:rPr>
          <w:rFonts w:ascii="Times New Roman" w:hAnsi="Times New Roman" w:cs="Times New Roman"/>
          <w:sz w:val="22"/>
          <w:szCs w:val="22"/>
        </w:rPr>
        <w:t xml:space="preserve">obavlja poslove održavanja groblja i obavljanja pogrebnih poslova na četiri groblja u Samoboru i to </w:t>
      </w:r>
      <w:r w:rsidR="00BD2485">
        <w:rPr>
          <w:rFonts w:ascii="Times New Roman" w:hAnsi="Times New Roman" w:cs="Times New Roman"/>
          <w:sz w:val="22"/>
          <w:szCs w:val="22"/>
        </w:rPr>
        <w:t xml:space="preserve">na </w:t>
      </w:r>
      <w:r w:rsidR="001C7DAE" w:rsidRPr="00700DD4">
        <w:rPr>
          <w:rFonts w:ascii="Times New Roman" w:hAnsi="Times New Roman" w:cs="Times New Roman"/>
          <w:sz w:val="22"/>
          <w:szCs w:val="22"/>
        </w:rPr>
        <w:t xml:space="preserve">Gradskom groblju Samobor, Gradskom groblju </w:t>
      </w:r>
      <w:proofErr w:type="spellStart"/>
      <w:r w:rsidR="001C7DAE" w:rsidRPr="00700DD4">
        <w:rPr>
          <w:rFonts w:ascii="Times New Roman" w:hAnsi="Times New Roman" w:cs="Times New Roman"/>
          <w:sz w:val="22"/>
          <w:szCs w:val="22"/>
        </w:rPr>
        <w:t>Otruševec</w:t>
      </w:r>
      <w:proofErr w:type="spellEnd"/>
      <w:r w:rsidR="001C7DAE" w:rsidRPr="00700DD4">
        <w:rPr>
          <w:rFonts w:ascii="Times New Roman" w:hAnsi="Times New Roman" w:cs="Times New Roman"/>
          <w:sz w:val="22"/>
          <w:szCs w:val="22"/>
        </w:rPr>
        <w:t xml:space="preserve">, groblju u Svetom Martinu pod Okićem i </w:t>
      </w:r>
      <w:r w:rsidR="00BD2485">
        <w:rPr>
          <w:rFonts w:ascii="Times New Roman" w:hAnsi="Times New Roman" w:cs="Times New Roman"/>
          <w:sz w:val="22"/>
          <w:szCs w:val="22"/>
        </w:rPr>
        <w:t xml:space="preserve">na </w:t>
      </w:r>
      <w:r w:rsidR="001C7DAE" w:rsidRPr="00700DD4">
        <w:rPr>
          <w:rFonts w:ascii="Times New Roman" w:hAnsi="Times New Roman" w:cs="Times New Roman"/>
          <w:sz w:val="22"/>
          <w:szCs w:val="22"/>
        </w:rPr>
        <w:t>groblju u Rudama.</w:t>
      </w:r>
    </w:p>
    <w:p w14:paraId="38202EFA" w14:textId="77777777" w:rsidR="003E1F71" w:rsidRDefault="00700DD4" w:rsidP="00700DD4">
      <w:pPr>
        <w:pStyle w:val="Bezproreda"/>
        <w:ind w:firstLine="708"/>
        <w:jc w:val="both"/>
        <w:rPr>
          <w:rFonts w:ascii="Times New Roman" w:hAnsi="Times New Roman" w:cs="Times New Roman"/>
          <w:sz w:val="22"/>
          <w:szCs w:val="22"/>
        </w:rPr>
      </w:pPr>
      <w:r>
        <w:rPr>
          <w:rFonts w:ascii="Times New Roman" w:hAnsi="Times New Roman" w:cs="Times New Roman"/>
          <w:sz w:val="22"/>
          <w:szCs w:val="22"/>
        </w:rPr>
        <w:t xml:space="preserve">Prihodi koji se ostvaruju u ovoj službi su od sljedećih poslova: </w:t>
      </w:r>
    </w:p>
    <w:p w14:paraId="45B70CA7" w14:textId="77777777" w:rsidR="00700DD4" w:rsidRDefault="003E1F71" w:rsidP="003E1F71">
      <w:pPr>
        <w:pStyle w:val="Bezproreda"/>
        <w:numPr>
          <w:ilvl w:val="0"/>
          <w:numId w:val="21"/>
        </w:numPr>
        <w:jc w:val="both"/>
        <w:rPr>
          <w:rFonts w:ascii="Times New Roman" w:hAnsi="Times New Roman" w:cs="Times New Roman"/>
          <w:sz w:val="22"/>
          <w:szCs w:val="22"/>
        </w:rPr>
      </w:pPr>
      <w:r>
        <w:rPr>
          <w:rFonts w:ascii="Times New Roman" w:hAnsi="Times New Roman" w:cs="Times New Roman"/>
          <w:sz w:val="22"/>
          <w:szCs w:val="22"/>
        </w:rPr>
        <w:t>uređenja i održavanja groblja za što je u ovoj godini ispostavljeno 6.770 račun, za 11.371 grobnih mjesta, godišnji prihod u iznosu od: 1.364.520 kn, polugodišnji u o</w:t>
      </w:r>
      <w:r w:rsidR="007255B8">
        <w:rPr>
          <w:rFonts w:ascii="Times New Roman" w:hAnsi="Times New Roman" w:cs="Times New Roman"/>
          <w:sz w:val="22"/>
          <w:szCs w:val="22"/>
        </w:rPr>
        <w:t xml:space="preserve">vom obračunu </w:t>
      </w:r>
      <w:r>
        <w:rPr>
          <w:rFonts w:ascii="Times New Roman" w:hAnsi="Times New Roman" w:cs="Times New Roman"/>
          <w:sz w:val="22"/>
          <w:szCs w:val="22"/>
        </w:rPr>
        <w:t>od:</w:t>
      </w:r>
      <w:r w:rsidR="007255B8">
        <w:rPr>
          <w:rFonts w:ascii="Times New Roman" w:hAnsi="Times New Roman" w:cs="Times New Roman"/>
          <w:sz w:val="22"/>
          <w:szCs w:val="22"/>
        </w:rPr>
        <w:t xml:space="preserve"> 682.260 kn.</w:t>
      </w:r>
    </w:p>
    <w:p w14:paraId="1A6D48B9" w14:textId="77777777" w:rsidR="007255B8" w:rsidRDefault="007255B8" w:rsidP="003E1F71">
      <w:pPr>
        <w:pStyle w:val="Bezproreda"/>
        <w:numPr>
          <w:ilvl w:val="0"/>
          <w:numId w:val="21"/>
        </w:numPr>
        <w:jc w:val="both"/>
        <w:rPr>
          <w:rFonts w:ascii="Times New Roman" w:hAnsi="Times New Roman" w:cs="Times New Roman"/>
          <w:sz w:val="22"/>
          <w:szCs w:val="22"/>
        </w:rPr>
      </w:pPr>
      <w:r>
        <w:rPr>
          <w:rFonts w:ascii="Times New Roman" w:hAnsi="Times New Roman" w:cs="Times New Roman"/>
          <w:sz w:val="22"/>
          <w:szCs w:val="22"/>
        </w:rPr>
        <w:t>usluga ukopa i pogreba: 830.604 kn</w:t>
      </w:r>
    </w:p>
    <w:p w14:paraId="6D8BA3D1" w14:textId="77777777" w:rsidR="007255B8" w:rsidRPr="00700DD4" w:rsidRDefault="007255B8" w:rsidP="003E1F71">
      <w:pPr>
        <w:pStyle w:val="Bezproreda"/>
        <w:numPr>
          <w:ilvl w:val="0"/>
          <w:numId w:val="21"/>
        </w:numPr>
        <w:jc w:val="both"/>
        <w:rPr>
          <w:rFonts w:ascii="Times New Roman" w:hAnsi="Times New Roman" w:cs="Times New Roman"/>
          <w:sz w:val="22"/>
          <w:szCs w:val="22"/>
        </w:rPr>
      </w:pPr>
      <w:r>
        <w:rPr>
          <w:rFonts w:ascii="Times New Roman" w:hAnsi="Times New Roman" w:cs="Times New Roman"/>
          <w:sz w:val="22"/>
          <w:szCs w:val="22"/>
        </w:rPr>
        <w:t>prodaja pogrebne opreme i grobnih okvira i kazeta za urne: 514.155 kn.</w:t>
      </w:r>
    </w:p>
    <w:p w14:paraId="21187520" w14:textId="77777777" w:rsidR="00ED319A" w:rsidRPr="00ED319A" w:rsidRDefault="00ED319A" w:rsidP="00ED319A">
      <w:pPr>
        <w:pStyle w:val="Bezproreda"/>
        <w:ind w:firstLine="708"/>
        <w:jc w:val="both"/>
        <w:rPr>
          <w:rFonts w:ascii="Times New Roman" w:hAnsi="Times New Roman" w:cs="Times New Roman"/>
          <w:sz w:val="22"/>
          <w:szCs w:val="22"/>
        </w:rPr>
      </w:pPr>
      <w:r w:rsidRPr="00ED319A">
        <w:rPr>
          <w:rFonts w:ascii="Times New Roman" w:hAnsi="Times New Roman" w:cs="Times New Roman"/>
          <w:sz w:val="22"/>
          <w:szCs w:val="22"/>
        </w:rPr>
        <w:t>Služba groblja redovno je obavljala djelatnost, ali u specifičnim uvjetima. Radi iz</w:t>
      </w:r>
      <w:r w:rsidR="00466858">
        <w:rPr>
          <w:rFonts w:ascii="Times New Roman" w:hAnsi="Times New Roman" w:cs="Times New Roman"/>
          <w:sz w:val="22"/>
          <w:szCs w:val="22"/>
        </w:rPr>
        <w:t>bijanja bolesti izazvane novim k</w:t>
      </w:r>
      <w:r w:rsidRPr="00ED319A">
        <w:rPr>
          <w:rFonts w:ascii="Times New Roman" w:hAnsi="Times New Roman" w:cs="Times New Roman"/>
          <w:sz w:val="22"/>
          <w:szCs w:val="22"/>
        </w:rPr>
        <w:t xml:space="preserve">orona virusom i zbog povećanog specifičnog rizika djelatnosti tijekom prvog vala oboljenja i povećane izolacije, dio radnika koji nije bio nužan upućen </w:t>
      </w:r>
      <w:r w:rsidR="00466858">
        <w:rPr>
          <w:rFonts w:ascii="Times New Roman" w:hAnsi="Times New Roman" w:cs="Times New Roman"/>
          <w:sz w:val="22"/>
          <w:szCs w:val="22"/>
        </w:rPr>
        <w:t xml:space="preserve">je na korištenje </w:t>
      </w:r>
      <w:r w:rsidRPr="00ED319A">
        <w:rPr>
          <w:rFonts w:ascii="Times New Roman" w:hAnsi="Times New Roman" w:cs="Times New Roman"/>
          <w:sz w:val="22"/>
          <w:szCs w:val="22"/>
        </w:rPr>
        <w:t>slobodnih dana, kao i na godišnje odmore. Sama povećana izolacija građana dovela je do smanjenja opće smrtnosti u populaciji tako da je kroz dva mjeseca bio značajno manji broj smrtnih slučajeva od višegodišnjeg prosjeka. Manji broj ukopa, kao i zabrana nekih djelatnosti (pjevanje na ispraćajima) negativno su se financi</w:t>
      </w:r>
      <w:r w:rsidR="00466858">
        <w:rPr>
          <w:rFonts w:ascii="Times New Roman" w:hAnsi="Times New Roman" w:cs="Times New Roman"/>
          <w:sz w:val="22"/>
          <w:szCs w:val="22"/>
        </w:rPr>
        <w:t>jski odrazili na prihode</w:t>
      </w:r>
      <w:r w:rsidRPr="00ED319A">
        <w:rPr>
          <w:rFonts w:ascii="Times New Roman" w:hAnsi="Times New Roman" w:cs="Times New Roman"/>
          <w:sz w:val="22"/>
          <w:szCs w:val="22"/>
        </w:rPr>
        <w:t xml:space="preserve"> Službe.</w:t>
      </w:r>
    </w:p>
    <w:p w14:paraId="42520B31" w14:textId="77777777" w:rsidR="00ED319A" w:rsidRPr="00ED319A" w:rsidRDefault="00ED319A" w:rsidP="00ED319A">
      <w:pPr>
        <w:pStyle w:val="Bezproreda"/>
        <w:ind w:firstLine="708"/>
        <w:jc w:val="both"/>
        <w:rPr>
          <w:rFonts w:ascii="Times New Roman" w:hAnsi="Times New Roman" w:cs="Times New Roman"/>
          <w:sz w:val="22"/>
          <w:szCs w:val="22"/>
        </w:rPr>
      </w:pPr>
      <w:r w:rsidRPr="00ED319A">
        <w:rPr>
          <w:rFonts w:ascii="Times New Roman" w:hAnsi="Times New Roman" w:cs="Times New Roman"/>
          <w:sz w:val="22"/>
          <w:szCs w:val="22"/>
        </w:rPr>
        <w:t xml:space="preserve">Služba je u svom dijelu funkcije kao Uprava groblja redovno ažurirala podatke u grobnim evidencijama, štoviše, u posljednjem razdoblju pro-aktivnim djelovanjem, provjerom i ažuriranjem arhivskih podataka dovela do razrješenja mnogih ranije dvojbenih situacija. </w:t>
      </w:r>
    </w:p>
    <w:p w14:paraId="608423FA" w14:textId="77777777" w:rsidR="00ED319A" w:rsidRPr="00ED319A" w:rsidRDefault="00ED319A" w:rsidP="00ED319A">
      <w:pPr>
        <w:pStyle w:val="Bezproreda"/>
        <w:ind w:firstLine="708"/>
        <w:jc w:val="both"/>
        <w:rPr>
          <w:rFonts w:ascii="Times New Roman" w:hAnsi="Times New Roman" w:cs="Times New Roman"/>
          <w:sz w:val="22"/>
          <w:szCs w:val="22"/>
        </w:rPr>
      </w:pPr>
      <w:r w:rsidRPr="00ED319A">
        <w:rPr>
          <w:rFonts w:ascii="Times New Roman" w:hAnsi="Times New Roman" w:cs="Times New Roman"/>
          <w:sz w:val="22"/>
          <w:szCs w:val="22"/>
        </w:rPr>
        <w:t>Zamijećen je trend povećanja potražnje za uslugama kremacije i kazeta za urne. Prošle godina (2019.) u prvih 6 mjeseci prodano je 4 kazeta za urne nasuprot 1</w:t>
      </w:r>
      <w:r w:rsidR="00466858">
        <w:rPr>
          <w:rFonts w:ascii="Times New Roman" w:hAnsi="Times New Roman" w:cs="Times New Roman"/>
          <w:sz w:val="22"/>
          <w:szCs w:val="22"/>
        </w:rPr>
        <w:t>3 u istom razdoblju ove godine.</w:t>
      </w:r>
    </w:p>
    <w:p w14:paraId="48650B1B" w14:textId="77777777" w:rsidR="00ED319A" w:rsidRPr="00ED319A" w:rsidRDefault="00ED319A" w:rsidP="00ED319A">
      <w:pPr>
        <w:pStyle w:val="Bezproreda"/>
        <w:ind w:firstLine="708"/>
        <w:jc w:val="both"/>
        <w:rPr>
          <w:rFonts w:ascii="Times New Roman" w:hAnsi="Times New Roman" w:cs="Times New Roman"/>
          <w:sz w:val="22"/>
          <w:szCs w:val="22"/>
        </w:rPr>
      </w:pPr>
      <w:r w:rsidRPr="00ED319A">
        <w:rPr>
          <w:rFonts w:ascii="Times New Roman" w:hAnsi="Times New Roman" w:cs="Times New Roman"/>
          <w:sz w:val="22"/>
          <w:szCs w:val="22"/>
        </w:rPr>
        <w:t>Od uoče</w:t>
      </w:r>
      <w:r w:rsidR="00466858">
        <w:rPr>
          <w:rFonts w:ascii="Times New Roman" w:hAnsi="Times New Roman" w:cs="Times New Roman"/>
          <w:sz w:val="22"/>
          <w:szCs w:val="22"/>
        </w:rPr>
        <w:t>nih izazova na terenu treba izdvojit</w:t>
      </w:r>
      <w:r w:rsidRPr="00ED319A">
        <w:rPr>
          <w:rFonts w:ascii="Times New Roman" w:hAnsi="Times New Roman" w:cs="Times New Roman"/>
          <w:sz w:val="22"/>
          <w:szCs w:val="22"/>
        </w:rPr>
        <w:t>i klizišta na grobljima u Rudama, Svetom Martinu pod Okićem, kao i na 13 polj</w:t>
      </w:r>
      <w:r w:rsidR="00466858">
        <w:rPr>
          <w:rFonts w:ascii="Times New Roman" w:hAnsi="Times New Roman" w:cs="Times New Roman"/>
          <w:sz w:val="22"/>
          <w:szCs w:val="22"/>
        </w:rPr>
        <w:t>u Gradskog groblja Samobor, a trebalo bi</w:t>
      </w:r>
      <w:r w:rsidRPr="00ED319A">
        <w:rPr>
          <w:rFonts w:ascii="Times New Roman" w:hAnsi="Times New Roman" w:cs="Times New Roman"/>
          <w:sz w:val="22"/>
          <w:szCs w:val="22"/>
        </w:rPr>
        <w:t xml:space="preserve"> provjeriti </w:t>
      </w:r>
      <w:r w:rsidR="00466858">
        <w:rPr>
          <w:rFonts w:ascii="Times New Roman" w:hAnsi="Times New Roman" w:cs="Times New Roman"/>
          <w:sz w:val="22"/>
          <w:szCs w:val="22"/>
        </w:rPr>
        <w:t xml:space="preserve">i </w:t>
      </w:r>
      <w:r w:rsidRPr="00ED319A">
        <w:rPr>
          <w:rFonts w:ascii="Times New Roman" w:hAnsi="Times New Roman" w:cs="Times New Roman"/>
          <w:sz w:val="22"/>
          <w:szCs w:val="22"/>
        </w:rPr>
        <w:t>stanje izvan granica groblja u Samoboru uz 1 polje.</w:t>
      </w:r>
    </w:p>
    <w:p w14:paraId="6767EA1E" w14:textId="77777777" w:rsidR="00ED319A" w:rsidRPr="00ED319A" w:rsidRDefault="00ED319A" w:rsidP="00ED319A">
      <w:pPr>
        <w:pStyle w:val="Bezproreda"/>
        <w:ind w:firstLine="708"/>
        <w:jc w:val="both"/>
        <w:rPr>
          <w:rFonts w:ascii="Times New Roman" w:hAnsi="Times New Roman" w:cs="Times New Roman"/>
          <w:sz w:val="22"/>
          <w:szCs w:val="22"/>
        </w:rPr>
      </w:pPr>
      <w:r w:rsidRPr="00ED319A">
        <w:rPr>
          <w:rFonts w:ascii="Times New Roman" w:hAnsi="Times New Roman" w:cs="Times New Roman"/>
          <w:sz w:val="22"/>
          <w:szCs w:val="22"/>
        </w:rPr>
        <w:t xml:space="preserve">Osim klizišta, ekstremne vremenske prilike (padaline) dovele su do povećanja angažmana djelatnika na sanacijama staza nakon oborina te bi bilo poželjno, u svrhu smanjenja troškova redovnog održavanja, uložiti dodatna sredstva u trajnu sanaciju staza na grobljima u </w:t>
      </w:r>
      <w:proofErr w:type="spellStart"/>
      <w:r w:rsidRPr="00ED319A">
        <w:rPr>
          <w:rFonts w:ascii="Times New Roman" w:hAnsi="Times New Roman" w:cs="Times New Roman"/>
          <w:sz w:val="22"/>
          <w:szCs w:val="22"/>
        </w:rPr>
        <w:t>Otruševcu</w:t>
      </w:r>
      <w:proofErr w:type="spellEnd"/>
      <w:r w:rsidRPr="00ED319A">
        <w:rPr>
          <w:rFonts w:ascii="Times New Roman" w:hAnsi="Times New Roman" w:cs="Times New Roman"/>
          <w:sz w:val="22"/>
          <w:szCs w:val="22"/>
        </w:rPr>
        <w:t xml:space="preserve"> i Samoboru.</w:t>
      </w:r>
    </w:p>
    <w:p w14:paraId="188D5C8A" w14:textId="77777777" w:rsidR="00ED319A" w:rsidRPr="00ED319A" w:rsidRDefault="00ED319A" w:rsidP="00ED319A">
      <w:pPr>
        <w:pStyle w:val="Bezproreda"/>
        <w:ind w:firstLine="708"/>
        <w:jc w:val="both"/>
        <w:rPr>
          <w:rFonts w:ascii="Times New Roman" w:hAnsi="Times New Roman" w:cs="Times New Roman"/>
          <w:sz w:val="22"/>
          <w:szCs w:val="22"/>
        </w:rPr>
      </w:pPr>
      <w:r w:rsidRPr="00ED319A">
        <w:rPr>
          <w:rFonts w:ascii="Times New Roman" w:hAnsi="Times New Roman" w:cs="Times New Roman"/>
          <w:sz w:val="22"/>
          <w:szCs w:val="22"/>
        </w:rPr>
        <w:lastRenderedPageBreak/>
        <w:t xml:space="preserve">Gradsko groblje </w:t>
      </w:r>
      <w:proofErr w:type="spellStart"/>
      <w:r w:rsidRPr="00ED319A">
        <w:rPr>
          <w:rFonts w:ascii="Times New Roman" w:hAnsi="Times New Roman" w:cs="Times New Roman"/>
          <w:sz w:val="22"/>
          <w:szCs w:val="22"/>
        </w:rPr>
        <w:t>Otruševec</w:t>
      </w:r>
      <w:proofErr w:type="spellEnd"/>
      <w:r w:rsidRPr="00ED319A">
        <w:rPr>
          <w:rFonts w:ascii="Times New Roman" w:hAnsi="Times New Roman" w:cs="Times New Roman"/>
          <w:sz w:val="22"/>
          <w:szCs w:val="22"/>
        </w:rPr>
        <w:t xml:space="preserve"> u ovoj fazi izgradnje poprima završne konture izgrađenosti te bi u plan za iduće razdoblje trebao uvrstiti i izgradnju mrtvačnice i prostora za ispraćaje uz prateće sadržaje sukladno detaljnom planu uređenja.</w:t>
      </w:r>
      <w:r>
        <w:rPr>
          <w:rFonts w:ascii="Times New Roman" w:hAnsi="Times New Roman" w:cs="Times New Roman"/>
          <w:sz w:val="22"/>
          <w:szCs w:val="22"/>
        </w:rPr>
        <w:t xml:space="preserve"> </w:t>
      </w:r>
      <w:r w:rsidRPr="00ED319A">
        <w:rPr>
          <w:rFonts w:ascii="Times New Roman" w:hAnsi="Times New Roman" w:cs="Times New Roman"/>
          <w:sz w:val="22"/>
          <w:szCs w:val="22"/>
        </w:rPr>
        <w:t xml:space="preserve">Sam postojeći objekt mrtvačnice na </w:t>
      </w:r>
      <w:proofErr w:type="spellStart"/>
      <w:r w:rsidRPr="00ED319A">
        <w:rPr>
          <w:rFonts w:ascii="Times New Roman" w:hAnsi="Times New Roman" w:cs="Times New Roman"/>
          <w:sz w:val="22"/>
          <w:szCs w:val="22"/>
        </w:rPr>
        <w:t>Otruševcu</w:t>
      </w:r>
      <w:proofErr w:type="spellEnd"/>
      <w:r w:rsidRPr="00ED319A">
        <w:rPr>
          <w:rFonts w:ascii="Times New Roman" w:hAnsi="Times New Roman" w:cs="Times New Roman"/>
          <w:sz w:val="22"/>
          <w:szCs w:val="22"/>
        </w:rPr>
        <w:t xml:space="preserve"> napravljen je kao privremeni, montažni objekt još 1980. godine s rokom trajanja 20 godina. Objekt je trošan i potrebno je dodatno ulaganje samo u održavanje funkcionalnosti na postojećoj razini. Dodatna ulaganja potrebna su i u </w:t>
      </w:r>
      <w:r>
        <w:rPr>
          <w:rFonts w:ascii="Times New Roman" w:hAnsi="Times New Roman" w:cs="Times New Roman"/>
          <w:sz w:val="22"/>
          <w:szCs w:val="22"/>
        </w:rPr>
        <w:t xml:space="preserve">objekte mrtvačnica i posebno </w:t>
      </w:r>
      <w:proofErr w:type="spellStart"/>
      <w:r>
        <w:rPr>
          <w:rFonts w:ascii="Times New Roman" w:hAnsi="Times New Roman" w:cs="Times New Roman"/>
          <w:sz w:val="22"/>
          <w:szCs w:val="22"/>
        </w:rPr>
        <w:t>od</w:t>
      </w:r>
      <w:r w:rsidRPr="00ED319A">
        <w:rPr>
          <w:rFonts w:ascii="Times New Roman" w:hAnsi="Times New Roman" w:cs="Times New Roman"/>
          <w:sz w:val="22"/>
          <w:szCs w:val="22"/>
        </w:rPr>
        <w:t>arnica</w:t>
      </w:r>
      <w:proofErr w:type="spellEnd"/>
      <w:r w:rsidRPr="00ED319A">
        <w:rPr>
          <w:rFonts w:ascii="Times New Roman" w:hAnsi="Times New Roman" w:cs="Times New Roman"/>
          <w:sz w:val="22"/>
          <w:szCs w:val="22"/>
        </w:rPr>
        <w:t xml:space="preserve"> na svim grobljima.</w:t>
      </w:r>
    </w:p>
    <w:p w14:paraId="0223D33B" w14:textId="77777777" w:rsidR="00ED319A" w:rsidRPr="00ED319A" w:rsidRDefault="00ED319A" w:rsidP="00ED319A">
      <w:pPr>
        <w:pStyle w:val="Bezproreda"/>
        <w:ind w:firstLine="708"/>
        <w:jc w:val="both"/>
        <w:rPr>
          <w:rFonts w:ascii="Times New Roman" w:hAnsi="Times New Roman" w:cs="Times New Roman"/>
          <w:sz w:val="22"/>
          <w:szCs w:val="22"/>
        </w:rPr>
      </w:pPr>
      <w:r w:rsidRPr="00ED319A">
        <w:rPr>
          <w:rFonts w:ascii="Times New Roman" w:hAnsi="Times New Roman" w:cs="Times New Roman"/>
          <w:sz w:val="22"/>
          <w:szCs w:val="22"/>
        </w:rPr>
        <w:t>U Službi groblja došlo je do povećane fluktuacije radnika na radnom mjestu grobara. Veći je broj radnika pred umirovljenje</w:t>
      </w:r>
      <w:r w:rsidR="00BD2485">
        <w:rPr>
          <w:rFonts w:ascii="Times New Roman" w:hAnsi="Times New Roman" w:cs="Times New Roman"/>
          <w:sz w:val="22"/>
          <w:szCs w:val="22"/>
        </w:rPr>
        <w:t>m</w:t>
      </w:r>
      <w:r w:rsidRPr="00ED319A">
        <w:rPr>
          <w:rFonts w:ascii="Times New Roman" w:hAnsi="Times New Roman" w:cs="Times New Roman"/>
          <w:sz w:val="22"/>
          <w:szCs w:val="22"/>
        </w:rPr>
        <w:t>, a dio radnika želi napredovati pa su prešli na nova radna mjesta, dok među novozaposlenima nije pronađena zadovoljavajuća količina radnika spremnih udovoljiti zahtjevima radnog mjesta. To je dovelo do situacije da postojeći radnici pobolijevaju zbog preopterećenja, a Službi se smanjila fleksibilnost u ugovaranju ispraćaja te je ograničena količina ukopa u danu.</w:t>
      </w:r>
    </w:p>
    <w:p w14:paraId="336B41A5" w14:textId="77777777" w:rsidR="00ED319A" w:rsidRPr="00ED319A" w:rsidRDefault="00ED319A" w:rsidP="00ED319A">
      <w:pPr>
        <w:pStyle w:val="Bezproreda"/>
        <w:ind w:firstLine="708"/>
        <w:jc w:val="both"/>
        <w:rPr>
          <w:rFonts w:ascii="Times New Roman" w:hAnsi="Times New Roman" w:cs="Times New Roman"/>
          <w:sz w:val="22"/>
          <w:szCs w:val="22"/>
        </w:rPr>
      </w:pPr>
      <w:r w:rsidRPr="00ED319A">
        <w:rPr>
          <w:rFonts w:ascii="Times New Roman" w:hAnsi="Times New Roman" w:cs="Times New Roman"/>
          <w:sz w:val="22"/>
          <w:szCs w:val="22"/>
        </w:rPr>
        <w:t>Jedno od rješenja je zaposliti veći broj grobara od broja predviđenog trenutačno važećom sistematizacijom kako bi se nakon perioda prilagodbe (probni rok) zadržalo dovoljno radnika za optimalno funkcioniranje službe. Nužno je i ulaganje u specijaliziranu opremu koja bi smanjila vrijeme potrebno za obavljanje ukopa i ispraćaja, smanjila tjelesne napore radnika i time dovela do povećane učin</w:t>
      </w:r>
      <w:r w:rsidR="00BD2485">
        <w:rPr>
          <w:rFonts w:ascii="Times New Roman" w:hAnsi="Times New Roman" w:cs="Times New Roman"/>
          <w:sz w:val="22"/>
          <w:szCs w:val="22"/>
        </w:rPr>
        <w:t>kovitosti (smanjenja prekovremenih sati rada</w:t>
      </w:r>
      <w:r w:rsidRPr="00ED319A">
        <w:rPr>
          <w:rFonts w:ascii="Times New Roman" w:hAnsi="Times New Roman" w:cs="Times New Roman"/>
          <w:sz w:val="22"/>
          <w:szCs w:val="22"/>
        </w:rPr>
        <w:t>, smanjena mogućnost</w:t>
      </w:r>
      <w:r w:rsidR="00BD2485">
        <w:rPr>
          <w:rFonts w:ascii="Times New Roman" w:hAnsi="Times New Roman" w:cs="Times New Roman"/>
          <w:sz w:val="22"/>
          <w:szCs w:val="22"/>
        </w:rPr>
        <w:t>i</w:t>
      </w:r>
      <w:r w:rsidRPr="00ED319A">
        <w:rPr>
          <w:rFonts w:ascii="Times New Roman" w:hAnsi="Times New Roman" w:cs="Times New Roman"/>
          <w:sz w:val="22"/>
          <w:szCs w:val="22"/>
        </w:rPr>
        <w:t xml:space="preserve"> ozljeda i oboljenja vezanih uz napore na radnom mjestu, povećan broj termina za ukope i dr.)</w:t>
      </w:r>
    </w:p>
    <w:p w14:paraId="34C22E29" w14:textId="77777777" w:rsidR="00ED319A" w:rsidRPr="00ED319A" w:rsidRDefault="00ED319A" w:rsidP="00ED319A">
      <w:pPr>
        <w:pStyle w:val="Bezproreda"/>
        <w:ind w:firstLine="708"/>
        <w:jc w:val="both"/>
        <w:rPr>
          <w:rFonts w:ascii="Times New Roman" w:hAnsi="Times New Roman" w:cs="Times New Roman"/>
          <w:sz w:val="22"/>
          <w:szCs w:val="22"/>
        </w:rPr>
      </w:pPr>
      <w:r w:rsidRPr="00ED319A">
        <w:rPr>
          <w:rFonts w:ascii="Times New Roman" w:hAnsi="Times New Roman" w:cs="Times New Roman"/>
          <w:sz w:val="22"/>
          <w:szCs w:val="22"/>
        </w:rPr>
        <w:t xml:space="preserve">Služba je u očekivanju isporuke novog specijaliziranog vozila za prijevoz pokojnika kojim će se smanjiti opterećenje dvaju, u dobroj mjeri dotrajalih, vozila trenutno u službi. Završena je izgradnja dvostrukih grobnih okvira na polju 13 Gradskog groblja </w:t>
      </w:r>
      <w:proofErr w:type="spellStart"/>
      <w:r w:rsidRPr="00ED319A">
        <w:rPr>
          <w:rFonts w:ascii="Times New Roman" w:hAnsi="Times New Roman" w:cs="Times New Roman"/>
          <w:sz w:val="22"/>
          <w:szCs w:val="22"/>
        </w:rPr>
        <w:t>Otruševec</w:t>
      </w:r>
      <w:proofErr w:type="spellEnd"/>
      <w:r w:rsidRPr="00ED319A">
        <w:rPr>
          <w:rFonts w:ascii="Times New Roman" w:hAnsi="Times New Roman" w:cs="Times New Roman"/>
          <w:sz w:val="22"/>
          <w:szCs w:val="22"/>
        </w:rPr>
        <w:t xml:space="preserve"> čime su osigurane potrebe za grobnim mjestima te vrs</w:t>
      </w:r>
      <w:r w:rsidR="00BD2485">
        <w:rPr>
          <w:rFonts w:ascii="Times New Roman" w:hAnsi="Times New Roman" w:cs="Times New Roman"/>
          <w:sz w:val="22"/>
          <w:szCs w:val="22"/>
        </w:rPr>
        <w:t>te do proljeća 2021. godine. Z</w:t>
      </w:r>
      <w:r w:rsidRPr="00ED319A">
        <w:rPr>
          <w:rFonts w:ascii="Times New Roman" w:hAnsi="Times New Roman" w:cs="Times New Roman"/>
          <w:sz w:val="22"/>
          <w:szCs w:val="22"/>
        </w:rPr>
        <w:t>bog povećane potražnje za kazetama za urne do kraja godine potrebno je pristupiti projektiranju, planiranju i izgradnji nastavka polja s kazetama za urne, barem 20 komada za razdoblje do proljeća 2021. godine.</w:t>
      </w:r>
    </w:p>
    <w:p w14:paraId="1871B5DC" w14:textId="77777777" w:rsidR="00ED319A" w:rsidRPr="00ED319A" w:rsidRDefault="00ED319A" w:rsidP="00BD2485">
      <w:pPr>
        <w:pStyle w:val="Bezproreda"/>
        <w:ind w:firstLine="708"/>
        <w:jc w:val="both"/>
        <w:rPr>
          <w:rFonts w:ascii="Times New Roman" w:hAnsi="Times New Roman" w:cs="Times New Roman"/>
          <w:sz w:val="22"/>
          <w:szCs w:val="22"/>
        </w:rPr>
      </w:pPr>
      <w:r w:rsidRPr="00ED319A">
        <w:rPr>
          <w:rFonts w:ascii="Times New Roman" w:hAnsi="Times New Roman" w:cs="Times New Roman"/>
          <w:sz w:val="22"/>
          <w:szCs w:val="22"/>
        </w:rPr>
        <w:t>Služba groblja uz sve pred nju postavljene izazove dovršiti će godinu u okviru zacrtanih planova iako su potrebna dodatna ulaganja u gradnju novih i održavanje postojećih objekata.</w:t>
      </w:r>
    </w:p>
    <w:p w14:paraId="5D5A8007" w14:textId="5736C87E" w:rsidR="00BD2485" w:rsidRPr="00700DD4" w:rsidRDefault="00BD2485" w:rsidP="00BD2485">
      <w:pPr>
        <w:pStyle w:val="Bezproreda"/>
        <w:ind w:firstLine="708"/>
        <w:jc w:val="both"/>
        <w:rPr>
          <w:rFonts w:ascii="Times New Roman" w:hAnsi="Times New Roman" w:cs="Times New Roman"/>
          <w:sz w:val="22"/>
          <w:szCs w:val="22"/>
        </w:rPr>
      </w:pPr>
      <w:r w:rsidRPr="00700DD4">
        <w:rPr>
          <w:rFonts w:ascii="Times New Roman" w:hAnsi="Times New Roman" w:cs="Times New Roman"/>
          <w:sz w:val="22"/>
          <w:szCs w:val="22"/>
        </w:rPr>
        <w:t>Na dan 30.06.2020. g. bilo je zaposleno 1</w:t>
      </w:r>
      <w:r w:rsidR="00E27EC5">
        <w:rPr>
          <w:rFonts w:ascii="Times New Roman" w:hAnsi="Times New Roman" w:cs="Times New Roman"/>
          <w:sz w:val="22"/>
          <w:szCs w:val="22"/>
        </w:rPr>
        <w:t>7</w:t>
      </w:r>
      <w:r w:rsidRPr="00700DD4">
        <w:rPr>
          <w:rFonts w:ascii="Times New Roman" w:hAnsi="Times New Roman" w:cs="Times New Roman"/>
          <w:sz w:val="22"/>
          <w:szCs w:val="22"/>
        </w:rPr>
        <w:t xml:space="preserve"> (</w:t>
      </w:r>
      <w:r w:rsidR="00E27EC5">
        <w:rPr>
          <w:rFonts w:ascii="Times New Roman" w:hAnsi="Times New Roman" w:cs="Times New Roman"/>
          <w:sz w:val="22"/>
          <w:szCs w:val="22"/>
        </w:rPr>
        <w:t>sedamnaest</w:t>
      </w:r>
      <w:r w:rsidRPr="00700DD4">
        <w:rPr>
          <w:rFonts w:ascii="Times New Roman" w:hAnsi="Times New Roman" w:cs="Times New Roman"/>
          <w:sz w:val="22"/>
          <w:szCs w:val="22"/>
        </w:rPr>
        <w:t>) radnika.</w:t>
      </w:r>
    </w:p>
    <w:p w14:paraId="73EE74D7" w14:textId="77777777" w:rsidR="002D36DF" w:rsidRPr="001B316F" w:rsidRDefault="002D36DF" w:rsidP="002D36DF">
      <w:pPr>
        <w:pStyle w:val="Bezproreda"/>
        <w:rPr>
          <w:sz w:val="22"/>
          <w:szCs w:val="22"/>
        </w:rPr>
      </w:pPr>
    </w:p>
    <w:p w14:paraId="1E055651" w14:textId="1AFBFB6A" w:rsidR="002D36DF" w:rsidRPr="00072AC3" w:rsidRDefault="002D36DF" w:rsidP="00521041">
      <w:pPr>
        <w:pStyle w:val="Naslov3"/>
      </w:pPr>
      <w:bookmarkStart w:id="38" w:name="_Toc48648762"/>
      <w:r w:rsidRPr="00072AC3">
        <w:t>5.2.2. SLUŽBA</w:t>
      </w:r>
      <w:r w:rsidR="00431796">
        <w:t xml:space="preserve"> </w:t>
      </w:r>
      <w:r w:rsidRPr="00072AC3">
        <w:t>PARKIRALIŠTA I PAUKA</w:t>
      </w:r>
      <w:bookmarkEnd w:id="38"/>
    </w:p>
    <w:p w14:paraId="4DCD1ECB" w14:textId="77777777" w:rsidR="002D36DF" w:rsidRPr="002D36DF" w:rsidRDefault="002D36DF" w:rsidP="00072AC3">
      <w:pPr>
        <w:pStyle w:val="Bezproreda"/>
      </w:pPr>
    </w:p>
    <w:p w14:paraId="51232285" w14:textId="77777777" w:rsidR="002D36DF" w:rsidRPr="00700DD4" w:rsidRDefault="002D36DF" w:rsidP="00700DD4">
      <w:pPr>
        <w:pStyle w:val="Bezproreda"/>
        <w:ind w:firstLine="708"/>
        <w:jc w:val="both"/>
        <w:rPr>
          <w:rFonts w:ascii="Times New Roman" w:hAnsi="Times New Roman" w:cs="Times New Roman"/>
          <w:sz w:val="22"/>
          <w:szCs w:val="22"/>
        </w:rPr>
      </w:pPr>
      <w:r w:rsidRPr="00700DD4">
        <w:rPr>
          <w:rFonts w:ascii="Times New Roman" w:hAnsi="Times New Roman" w:cs="Times New Roman"/>
          <w:sz w:val="22"/>
          <w:szCs w:val="22"/>
        </w:rPr>
        <w:t>Parkiranje na javnim parkiralištima u gradu Samoboru provodi se temeljem Odluke o organizaciji i načinu naplate parkiranja. Naplata parkiranja podijeljena je u tri osnovne zone. U upotrebi su dva sustava naplate parkiranja, otvoreni i zatvoreni sustav. Sva ulična parkirališta koriste otvoreni sustav naplate parkiranja koji se provodi putem parkirnih automata i m-parkinga dok se zatvoreni sustav koristi na izvan ul</w:t>
      </w:r>
      <w:r w:rsidR="00072AC3" w:rsidRPr="00700DD4">
        <w:rPr>
          <w:rFonts w:ascii="Times New Roman" w:hAnsi="Times New Roman" w:cs="Times New Roman"/>
          <w:sz w:val="22"/>
          <w:szCs w:val="22"/>
        </w:rPr>
        <w:t xml:space="preserve">ičnom parkiralištu u Ulici Josipa </w:t>
      </w:r>
      <w:proofErr w:type="spellStart"/>
      <w:r w:rsidR="00072AC3" w:rsidRPr="00700DD4">
        <w:rPr>
          <w:rFonts w:ascii="Times New Roman" w:hAnsi="Times New Roman" w:cs="Times New Roman"/>
          <w:sz w:val="22"/>
          <w:szCs w:val="22"/>
        </w:rPr>
        <w:t>Komparea</w:t>
      </w:r>
      <w:proofErr w:type="spellEnd"/>
      <w:r w:rsidR="00072AC3" w:rsidRPr="00700DD4">
        <w:rPr>
          <w:rFonts w:ascii="Times New Roman" w:hAnsi="Times New Roman" w:cs="Times New Roman"/>
          <w:sz w:val="22"/>
          <w:szCs w:val="22"/>
        </w:rPr>
        <w:t xml:space="preserve"> </w:t>
      </w:r>
      <w:r w:rsidRPr="00700DD4">
        <w:rPr>
          <w:rFonts w:ascii="Times New Roman" w:hAnsi="Times New Roman" w:cs="Times New Roman"/>
          <w:sz w:val="22"/>
          <w:szCs w:val="22"/>
        </w:rPr>
        <w:t xml:space="preserve"> gdje se putem specijaliziranog programa, koji omogućava fiskalizaciju izdanih računa, provodi kontrola i naplata usluge parkiranja.</w:t>
      </w:r>
    </w:p>
    <w:p w14:paraId="4BF01AD0" w14:textId="2982609B" w:rsidR="00547342" w:rsidRDefault="00286485" w:rsidP="00700DD4">
      <w:pPr>
        <w:pStyle w:val="Bezproreda"/>
        <w:ind w:firstLine="708"/>
        <w:jc w:val="both"/>
        <w:rPr>
          <w:rFonts w:ascii="Times New Roman" w:hAnsi="Times New Roman" w:cs="Times New Roman"/>
          <w:sz w:val="22"/>
          <w:szCs w:val="22"/>
        </w:rPr>
      </w:pPr>
      <w:r w:rsidRPr="00700DD4">
        <w:rPr>
          <w:rFonts w:ascii="Times New Roman" w:hAnsi="Times New Roman" w:cs="Times New Roman"/>
          <w:sz w:val="22"/>
          <w:szCs w:val="22"/>
        </w:rPr>
        <w:t>U prvom polugodištu 2020. g. ostvareno je samo 534.259 kn prihoda, što je 34% od planiranih i 67% od istog razdoblja 2019. g. Naravno, posljedica je to obustave naplate parkiranja zbog pandemije korona viru</w:t>
      </w:r>
      <w:r w:rsidR="00584990">
        <w:rPr>
          <w:rFonts w:ascii="Times New Roman" w:hAnsi="Times New Roman" w:cs="Times New Roman"/>
          <w:sz w:val="22"/>
          <w:szCs w:val="22"/>
        </w:rPr>
        <w:t>sa u periodu od 23. ožujka do 11.</w:t>
      </w:r>
      <w:r w:rsidRPr="00700DD4">
        <w:rPr>
          <w:rFonts w:ascii="Times New Roman" w:hAnsi="Times New Roman" w:cs="Times New Roman"/>
          <w:sz w:val="22"/>
          <w:szCs w:val="22"/>
        </w:rPr>
        <w:t xml:space="preserve"> svibnja 2</w:t>
      </w:r>
      <w:r w:rsidR="00803746" w:rsidRPr="00700DD4">
        <w:rPr>
          <w:rFonts w:ascii="Times New Roman" w:hAnsi="Times New Roman" w:cs="Times New Roman"/>
          <w:sz w:val="22"/>
          <w:szCs w:val="22"/>
        </w:rPr>
        <w:t xml:space="preserve">020. g. </w:t>
      </w:r>
      <w:r w:rsidR="00803746" w:rsidRPr="00466858">
        <w:rPr>
          <w:rFonts w:ascii="Times New Roman" w:hAnsi="Times New Roman" w:cs="Times New Roman"/>
          <w:sz w:val="22"/>
          <w:szCs w:val="22"/>
        </w:rPr>
        <w:t xml:space="preserve">Manjak prihoda u odnosu na isto razdoblje 2019. g. iznosi cca 260.000 kn. </w:t>
      </w:r>
      <w:r w:rsidR="00803746" w:rsidRPr="00700DD4">
        <w:rPr>
          <w:rFonts w:ascii="Times New Roman" w:hAnsi="Times New Roman" w:cs="Times New Roman"/>
          <w:sz w:val="22"/>
          <w:szCs w:val="22"/>
        </w:rPr>
        <w:t xml:space="preserve">Razlog smanjenih prihoda je i </w:t>
      </w:r>
      <w:proofErr w:type="spellStart"/>
      <w:r w:rsidR="00803746" w:rsidRPr="00700DD4">
        <w:rPr>
          <w:rFonts w:ascii="Times New Roman" w:hAnsi="Times New Roman" w:cs="Times New Roman"/>
          <w:sz w:val="22"/>
          <w:szCs w:val="22"/>
        </w:rPr>
        <w:t>nenaplata</w:t>
      </w:r>
      <w:proofErr w:type="spellEnd"/>
      <w:r w:rsidR="00803746" w:rsidRPr="00700DD4">
        <w:rPr>
          <w:rFonts w:ascii="Times New Roman" w:hAnsi="Times New Roman" w:cs="Times New Roman"/>
          <w:sz w:val="22"/>
          <w:szCs w:val="22"/>
        </w:rPr>
        <w:t xml:space="preserve"> parkiranja u Mlinskoj ulici zbog </w:t>
      </w:r>
      <w:proofErr w:type="spellStart"/>
      <w:r w:rsidR="00803746" w:rsidRPr="00700DD4">
        <w:rPr>
          <w:rFonts w:ascii="Times New Roman" w:hAnsi="Times New Roman" w:cs="Times New Roman"/>
          <w:sz w:val="22"/>
          <w:szCs w:val="22"/>
        </w:rPr>
        <w:t>neiscrtavanja</w:t>
      </w:r>
      <w:proofErr w:type="spellEnd"/>
      <w:r w:rsidR="00803746" w:rsidRPr="00700DD4">
        <w:rPr>
          <w:rFonts w:ascii="Times New Roman" w:hAnsi="Times New Roman" w:cs="Times New Roman"/>
          <w:sz w:val="22"/>
          <w:szCs w:val="22"/>
        </w:rPr>
        <w:t xml:space="preserve"> parkirnih mjesta. </w:t>
      </w:r>
      <w:r w:rsidR="00547342" w:rsidRPr="00700DD4">
        <w:rPr>
          <w:rFonts w:ascii="Times New Roman" w:hAnsi="Times New Roman" w:cs="Times New Roman"/>
          <w:sz w:val="22"/>
          <w:szCs w:val="22"/>
        </w:rPr>
        <w:t>Da bi se Mlinska ulica iscrtala, potrebno je napraviti projekt, a onaj koji je napravljen neće ishoditi suglasnost MUP-a. Potrebno je napraviti novi projekt što je u nadležnosti Grada Samobora.</w:t>
      </w:r>
    </w:p>
    <w:p w14:paraId="554176E0" w14:textId="77777777" w:rsidR="00584990" w:rsidRPr="00584990" w:rsidRDefault="00584990" w:rsidP="00584990">
      <w:pPr>
        <w:pStyle w:val="Bezproreda"/>
        <w:ind w:firstLine="708"/>
        <w:jc w:val="both"/>
        <w:rPr>
          <w:rFonts w:ascii="Times New Roman" w:hAnsi="Times New Roman" w:cs="Times New Roman"/>
          <w:sz w:val="22"/>
          <w:szCs w:val="22"/>
        </w:rPr>
      </w:pPr>
      <w:r w:rsidRPr="00584990">
        <w:rPr>
          <w:rFonts w:ascii="Times New Roman" w:hAnsi="Times New Roman" w:cs="Times New Roman"/>
          <w:sz w:val="22"/>
          <w:szCs w:val="22"/>
        </w:rPr>
        <w:t>Tijekom siječnja i veljače odrađeni su godišnji servis</w:t>
      </w:r>
      <w:r w:rsidR="00466858">
        <w:rPr>
          <w:rFonts w:ascii="Times New Roman" w:hAnsi="Times New Roman" w:cs="Times New Roman"/>
          <w:sz w:val="22"/>
          <w:szCs w:val="22"/>
        </w:rPr>
        <w:t>i parkirnih automata te</w:t>
      </w:r>
      <w:r w:rsidRPr="00584990">
        <w:rPr>
          <w:rFonts w:ascii="Times New Roman" w:hAnsi="Times New Roman" w:cs="Times New Roman"/>
          <w:sz w:val="22"/>
          <w:szCs w:val="22"/>
        </w:rPr>
        <w:t xml:space="preserve"> nije bilo nekih većih problema u njihovom radu, bez obzira na njihovu zastarjelost.</w:t>
      </w:r>
    </w:p>
    <w:p w14:paraId="4B7A5CFF" w14:textId="77777777" w:rsidR="00584990" w:rsidRPr="00584990" w:rsidRDefault="00584990" w:rsidP="00584990">
      <w:pPr>
        <w:pStyle w:val="Bezproreda"/>
        <w:ind w:firstLine="708"/>
        <w:jc w:val="both"/>
        <w:rPr>
          <w:rFonts w:ascii="Times New Roman" w:hAnsi="Times New Roman" w:cs="Times New Roman"/>
          <w:sz w:val="22"/>
          <w:szCs w:val="22"/>
        </w:rPr>
      </w:pPr>
      <w:r>
        <w:rPr>
          <w:rFonts w:ascii="Times New Roman" w:hAnsi="Times New Roman" w:cs="Times New Roman"/>
          <w:sz w:val="22"/>
          <w:szCs w:val="22"/>
        </w:rPr>
        <w:t>Ono što se</w:t>
      </w:r>
      <w:r w:rsidRPr="00584990">
        <w:rPr>
          <w:rFonts w:ascii="Times New Roman" w:hAnsi="Times New Roman" w:cs="Times New Roman"/>
          <w:sz w:val="22"/>
          <w:szCs w:val="22"/>
        </w:rPr>
        <w:t xml:space="preserve"> očekuje ove godine, to je prilagodba parkirnih automata za fiskalizaciju od 01.01.2021. godine. Ta investicija bi trebala biti cca 30.000 kn, ukoliko Ministarstvo financija i porezna uprava odbiju prijedlog Hrvatske parking udruge za odgodom fiskalizacije, jer je većina trgovačkih društava koja se bave naplatom parkiranja zabilježila velike gubitke u odnosu na prošlogodišnja razdoblja.</w:t>
      </w:r>
    </w:p>
    <w:p w14:paraId="304E7283" w14:textId="77777777" w:rsidR="00584990" w:rsidRPr="00584990" w:rsidRDefault="00466858" w:rsidP="00584990">
      <w:pPr>
        <w:pStyle w:val="Bezproreda"/>
        <w:ind w:firstLine="708"/>
        <w:jc w:val="both"/>
        <w:rPr>
          <w:rFonts w:ascii="Times New Roman" w:hAnsi="Times New Roman" w:cs="Times New Roman"/>
          <w:sz w:val="22"/>
          <w:szCs w:val="22"/>
        </w:rPr>
      </w:pPr>
      <w:r>
        <w:rPr>
          <w:rFonts w:ascii="Times New Roman" w:hAnsi="Times New Roman" w:cs="Times New Roman"/>
          <w:sz w:val="22"/>
          <w:szCs w:val="22"/>
        </w:rPr>
        <w:t>Nastavak radova i u srpnju na uređenju Gajeve i Krležine</w:t>
      </w:r>
      <w:r w:rsidR="00864D26">
        <w:rPr>
          <w:rFonts w:ascii="Times New Roman" w:hAnsi="Times New Roman" w:cs="Times New Roman"/>
          <w:sz w:val="22"/>
          <w:szCs w:val="22"/>
        </w:rPr>
        <w:t xml:space="preserve"> ulici ne</w:t>
      </w:r>
      <w:r w:rsidR="00584990" w:rsidRPr="00584990">
        <w:rPr>
          <w:rFonts w:ascii="Times New Roman" w:hAnsi="Times New Roman" w:cs="Times New Roman"/>
          <w:sz w:val="22"/>
          <w:szCs w:val="22"/>
        </w:rPr>
        <w:t xml:space="preserve">ma naplate parkirališta u cijeloj Gajevoj ulici (osim starog autobusnog kolodvora) i </w:t>
      </w:r>
      <w:proofErr w:type="spellStart"/>
      <w:r w:rsidR="00584990" w:rsidRPr="00584990">
        <w:rPr>
          <w:rFonts w:ascii="Times New Roman" w:hAnsi="Times New Roman" w:cs="Times New Roman"/>
          <w:sz w:val="22"/>
          <w:szCs w:val="22"/>
        </w:rPr>
        <w:t>Šmidhenovoj</w:t>
      </w:r>
      <w:proofErr w:type="spellEnd"/>
      <w:r w:rsidR="00584990" w:rsidRPr="00584990">
        <w:rPr>
          <w:rFonts w:ascii="Times New Roman" w:hAnsi="Times New Roman" w:cs="Times New Roman"/>
          <w:sz w:val="22"/>
          <w:szCs w:val="22"/>
        </w:rPr>
        <w:t xml:space="preserve"> ulici koja je je pretvorena u dvosmjernu, a i smanjen je obim prometovanja u </w:t>
      </w:r>
      <w:proofErr w:type="spellStart"/>
      <w:r w:rsidR="00584990" w:rsidRPr="00584990">
        <w:rPr>
          <w:rFonts w:ascii="Times New Roman" w:hAnsi="Times New Roman" w:cs="Times New Roman"/>
          <w:sz w:val="22"/>
          <w:szCs w:val="22"/>
        </w:rPr>
        <w:t>Milakovićevoj</w:t>
      </w:r>
      <w:proofErr w:type="spellEnd"/>
      <w:r w:rsidR="00584990" w:rsidRPr="00584990">
        <w:rPr>
          <w:rFonts w:ascii="Times New Roman" w:hAnsi="Times New Roman" w:cs="Times New Roman"/>
          <w:sz w:val="22"/>
          <w:szCs w:val="22"/>
        </w:rPr>
        <w:t xml:space="preserve"> ulici. Radovi bi trebali trajati do početka rujna.</w:t>
      </w:r>
    </w:p>
    <w:p w14:paraId="4C8BD731" w14:textId="77777777" w:rsidR="00584990" w:rsidRPr="00584990" w:rsidRDefault="00584990" w:rsidP="00584990">
      <w:pPr>
        <w:pStyle w:val="Bezproreda"/>
        <w:ind w:firstLine="708"/>
        <w:jc w:val="both"/>
        <w:rPr>
          <w:rFonts w:ascii="Times New Roman" w:hAnsi="Times New Roman" w:cs="Times New Roman"/>
          <w:sz w:val="22"/>
          <w:szCs w:val="22"/>
        </w:rPr>
      </w:pPr>
      <w:r w:rsidRPr="00584990">
        <w:rPr>
          <w:rFonts w:ascii="Times New Roman" w:hAnsi="Times New Roman" w:cs="Times New Roman"/>
          <w:sz w:val="22"/>
          <w:szCs w:val="22"/>
        </w:rPr>
        <w:t>Od stvari koje bi mogle pomoći u boljoj i efikasnijoj naplati parkiranja u budućem višegodišnjem razdoblju, trebalo bi razmisliti o nabavljanju novih parkirnih automata, gdje bi se na svakom parkirnom automatu mogla kupi</w:t>
      </w:r>
      <w:r>
        <w:rPr>
          <w:rFonts w:ascii="Times New Roman" w:hAnsi="Times New Roman" w:cs="Times New Roman"/>
          <w:sz w:val="22"/>
          <w:szCs w:val="22"/>
        </w:rPr>
        <w:t>ti karta za sve zone naplate u G</w:t>
      </w:r>
      <w:r w:rsidRPr="00584990">
        <w:rPr>
          <w:rFonts w:ascii="Times New Roman" w:hAnsi="Times New Roman" w:cs="Times New Roman"/>
          <w:sz w:val="22"/>
          <w:szCs w:val="22"/>
        </w:rPr>
        <w:t>radu Samoboru, jer bi u tom slučaju kada se na parkirnom automatu ukucava i broj registarske oznake vozila, mogli reduc</w:t>
      </w:r>
      <w:r w:rsidR="0080776B">
        <w:rPr>
          <w:rFonts w:ascii="Times New Roman" w:hAnsi="Times New Roman" w:cs="Times New Roman"/>
          <w:sz w:val="22"/>
          <w:szCs w:val="22"/>
        </w:rPr>
        <w:t>irati broj parkirnih automata s</w:t>
      </w:r>
      <w:r w:rsidRPr="00584990">
        <w:rPr>
          <w:rFonts w:ascii="Times New Roman" w:hAnsi="Times New Roman" w:cs="Times New Roman"/>
          <w:sz w:val="22"/>
          <w:szCs w:val="22"/>
        </w:rPr>
        <w:t xml:space="preserve"> postojećih 18, na eventua</w:t>
      </w:r>
      <w:r w:rsidR="0080776B">
        <w:rPr>
          <w:rFonts w:ascii="Times New Roman" w:hAnsi="Times New Roman" w:cs="Times New Roman"/>
          <w:sz w:val="22"/>
          <w:szCs w:val="22"/>
        </w:rPr>
        <w:t>lno 10 komada što bi smanjilo</w:t>
      </w:r>
      <w:r w:rsidRPr="00584990">
        <w:rPr>
          <w:rFonts w:ascii="Times New Roman" w:hAnsi="Times New Roman" w:cs="Times New Roman"/>
          <w:sz w:val="22"/>
          <w:szCs w:val="22"/>
        </w:rPr>
        <w:t xml:space="preserve"> i troškove održavanja.</w:t>
      </w:r>
    </w:p>
    <w:p w14:paraId="2BCB5735" w14:textId="77777777" w:rsidR="00584990" w:rsidRPr="00584990" w:rsidRDefault="00584990" w:rsidP="00584990">
      <w:pPr>
        <w:pStyle w:val="Bezproreda"/>
        <w:ind w:firstLine="708"/>
        <w:rPr>
          <w:rFonts w:ascii="Times New Roman" w:hAnsi="Times New Roman" w:cs="Times New Roman"/>
          <w:sz w:val="22"/>
          <w:szCs w:val="22"/>
        </w:rPr>
      </w:pPr>
      <w:r w:rsidRPr="00584990">
        <w:rPr>
          <w:rFonts w:ascii="Times New Roman" w:hAnsi="Times New Roman" w:cs="Times New Roman"/>
          <w:sz w:val="22"/>
          <w:szCs w:val="22"/>
        </w:rPr>
        <w:t>Također bi se eventualno mo</w:t>
      </w:r>
      <w:r w:rsidR="0080776B">
        <w:rPr>
          <w:rFonts w:ascii="Times New Roman" w:hAnsi="Times New Roman" w:cs="Times New Roman"/>
          <w:sz w:val="22"/>
          <w:szCs w:val="22"/>
        </w:rPr>
        <w:t>g</w:t>
      </w:r>
      <w:r w:rsidRPr="00584990">
        <w:rPr>
          <w:rFonts w:ascii="Times New Roman" w:hAnsi="Times New Roman" w:cs="Times New Roman"/>
          <w:sz w:val="22"/>
          <w:szCs w:val="22"/>
        </w:rPr>
        <w:t xml:space="preserve">lo razmisliti i o automatizaciji naplate parkirališta u </w:t>
      </w:r>
      <w:proofErr w:type="spellStart"/>
      <w:r w:rsidRPr="00584990">
        <w:rPr>
          <w:rFonts w:ascii="Times New Roman" w:hAnsi="Times New Roman" w:cs="Times New Roman"/>
          <w:sz w:val="22"/>
          <w:szCs w:val="22"/>
        </w:rPr>
        <w:t>Kompareovoj</w:t>
      </w:r>
      <w:proofErr w:type="spellEnd"/>
      <w:r w:rsidRPr="00584990">
        <w:rPr>
          <w:rFonts w:ascii="Times New Roman" w:hAnsi="Times New Roman" w:cs="Times New Roman"/>
          <w:sz w:val="22"/>
          <w:szCs w:val="22"/>
        </w:rPr>
        <w:t xml:space="preserve"> ulici, putem autom</w:t>
      </w:r>
      <w:r w:rsidR="0080776B">
        <w:rPr>
          <w:rFonts w:ascii="Times New Roman" w:hAnsi="Times New Roman" w:cs="Times New Roman"/>
          <w:sz w:val="22"/>
          <w:szCs w:val="22"/>
        </w:rPr>
        <w:t>atske rampe, parkomata i kamera i maknutu staru kućicu.</w:t>
      </w:r>
    </w:p>
    <w:p w14:paraId="32DD4F04" w14:textId="77777777" w:rsidR="002D36DF" w:rsidRPr="00700DD4" w:rsidRDefault="002D36DF" w:rsidP="0080776B">
      <w:pPr>
        <w:pStyle w:val="Bezproreda"/>
        <w:ind w:firstLine="708"/>
        <w:jc w:val="both"/>
        <w:rPr>
          <w:rFonts w:ascii="Times New Roman" w:hAnsi="Times New Roman" w:cs="Times New Roman"/>
          <w:sz w:val="22"/>
          <w:szCs w:val="22"/>
        </w:rPr>
      </w:pPr>
      <w:r w:rsidRPr="00700DD4">
        <w:rPr>
          <w:rFonts w:ascii="Times New Roman" w:hAnsi="Times New Roman" w:cs="Times New Roman"/>
          <w:sz w:val="22"/>
          <w:szCs w:val="22"/>
        </w:rPr>
        <w:t>Pauk vozilo korišteno je za prijevoz strojeva, opreme i materijala za potrebe drugih službi.</w:t>
      </w:r>
    </w:p>
    <w:p w14:paraId="6F2D2038" w14:textId="77777777" w:rsidR="002D36DF" w:rsidRDefault="00286485" w:rsidP="0080776B">
      <w:pPr>
        <w:pStyle w:val="Bezproreda"/>
        <w:ind w:firstLine="708"/>
        <w:jc w:val="both"/>
        <w:rPr>
          <w:rFonts w:ascii="Times New Roman" w:hAnsi="Times New Roman" w:cs="Times New Roman"/>
          <w:sz w:val="22"/>
          <w:szCs w:val="22"/>
        </w:rPr>
      </w:pPr>
      <w:r w:rsidRPr="00700DD4">
        <w:rPr>
          <w:rFonts w:ascii="Times New Roman" w:hAnsi="Times New Roman" w:cs="Times New Roman"/>
          <w:sz w:val="22"/>
          <w:szCs w:val="22"/>
        </w:rPr>
        <w:lastRenderedPageBreak/>
        <w:t>Na dan 30.06.2020.</w:t>
      </w:r>
      <w:r w:rsidR="00803746" w:rsidRPr="00700DD4">
        <w:rPr>
          <w:rFonts w:ascii="Times New Roman" w:hAnsi="Times New Roman" w:cs="Times New Roman"/>
          <w:sz w:val="22"/>
          <w:szCs w:val="22"/>
        </w:rPr>
        <w:t xml:space="preserve"> g. bilo je zaposleno 8 </w:t>
      </w:r>
      <w:r w:rsidR="001B316F" w:rsidRPr="00700DD4">
        <w:rPr>
          <w:rFonts w:ascii="Times New Roman" w:hAnsi="Times New Roman" w:cs="Times New Roman"/>
          <w:sz w:val="22"/>
          <w:szCs w:val="22"/>
        </w:rPr>
        <w:t xml:space="preserve">(osam) </w:t>
      </w:r>
      <w:r w:rsidR="00803746" w:rsidRPr="00700DD4">
        <w:rPr>
          <w:rFonts w:ascii="Times New Roman" w:hAnsi="Times New Roman" w:cs="Times New Roman"/>
          <w:sz w:val="22"/>
          <w:szCs w:val="22"/>
        </w:rPr>
        <w:t xml:space="preserve">radnika, </w:t>
      </w:r>
      <w:r w:rsidR="001B316F" w:rsidRPr="00700DD4">
        <w:rPr>
          <w:rFonts w:ascii="Times New Roman" w:hAnsi="Times New Roman" w:cs="Times New Roman"/>
          <w:sz w:val="22"/>
          <w:szCs w:val="22"/>
        </w:rPr>
        <w:t>što je 1 (jedan) manje u odnosu na isti datum 2019. g. zbog premještaja u Službu održavanja groblja u listopadu 2019. g.</w:t>
      </w:r>
    </w:p>
    <w:p w14:paraId="313A0765" w14:textId="77777777" w:rsidR="00521041" w:rsidRPr="00700DD4" w:rsidRDefault="00521041" w:rsidP="0080776B">
      <w:pPr>
        <w:pStyle w:val="Bezproreda"/>
        <w:ind w:firstLine="708"/>
        <w:jc w:val="both"/>
        <w:rPr>
          <w:rFonts w:ascii="Times New Roman" w:hAnsi="Times New Roman" w:cs="Times New Roman"/>
          <w:sz w:val="22"/>
          <w:szCs w:val="22"/>
        </w:rPr>
      </w:pPr>
    </w:p>
    <w:p w14:paraId="50A81283" w14:textId="77777777" w:rsidR="00ED738A" w:rsidRDefault="002D36DF" w:rsidP="00521041">
      <w:pPr>
        <w:pStyle w:val="Naslov3"/>
      </w:pPr>
      <w:bookmarkStart w:id="39" w:name="_Toc48648763"/>
      <w:r w:rsidRPr="001B316F">
        <w:t>5.2.3</w:t>
      </w:r>
      <w:r w:rsidR="001E0267" w:rsidRPr="001B316F">
        <w:t xml:space="preserve">. </w:t>
      </w:r>
      <w:r w:rsidRPr="001B316F">
        <w:t xml:space="preserve">SLUŽBA </w:t>
      </w:r>
      <w:r w:rsidR="001E0267" w:rsidRPr="001B316F">
        <w:t>TRŽNICA</w:t>
      </w:r>
      <w:bookmarkEnd w:id="39"/>
      <w:r w:rsidR="001E0267" w:rsidRPr="001B316F">
        <w:t xml:space="preserve"> </w:t>
      </w:r>
    </w:p>
    <w:p w14:paraId="5ADB03EE" w14:textId="77777777" w:rsidR="00591567" w:rsidRPr="00591567" w:rsidRDefault="00591567" w:rsidP="00591567">
      <w:pPr>
        <w:pStyle w:val="Bezproreda"/>
      </w:pPr>
    </w:p>
    <w:p w14:paraId="1F32A139" w14:textId="77777777" w:rsidR="001B316F" w:rsidRPr="00700DD4" w:rsidRDefault="0094677E" w:rsidP="00700DD4">
      <w:pPr>
        <w:pStyle w:val="Bezproreda"/>
        <w:ind w:firstLine="708"/>
        <w:jc w:val="both"/>
        <w:rPr>
          <w:rFonts w:ascii="Times New Roman" w:hAnsi="Times New Roman" w:cs="Times New Roman"/>
          <w:sz w:val="22"/>
          <w:szCs w:val="22"/>
        </w:rPr>
      </w:pPr>
      <w:r w:rsidRPr="00700DD4">
        <w:rPr>
          <w:rFonts w:ascii="Times New Roman" w:hAnsi="Times New Roman" w:cs="Times New Roman"/>
          <w:sz w:val="22"/>
          <w:szCs w:val="22"/>
        </w:rPr>
        <w:t xml:space="preserve">Na tržnicama na malo </w:t>
      </w:r>
      <w:r w:rsidR="002A5F24" w:rsidRPr="00700DD4">
        <w:rPr>
          <w:rFonts w:ascii="Times New Roman" w:hAnsi="Times New Roman" w:cs="Times New Roman"/>
          <w:sz w:val="22"/>
          <w:szCs w:val="22"/>
        </w:rPr>
        <w:t xml:space="preserve">vidljiv </w:t>
      </w:r>
      <w:r w:rsidRPr="00700DD4">
        <w:rPr>
          <w:rFonts w:ascii="Times New Roman" w:hAnsi="Times New Roman" w:cs="Times New Roman"/>
          <w:sz w:val="22"/>
          <w:szCs w:val="22"/>
        </w:rPr>
        <w:t xml:space="preserve">je </w:t>
      </w:r>
      <w:r w:rsidR="002A5F24" w:rsidRPr="00700DD4">
        <w:rPr>
          <w:rFonts w:ascii="Times New Roman" w:hAnsi="Times New Roman" w:cs="Times New Roman"/>
          <w:sz w:val="22"/>
          <w:szCs w:val="22"/>
        </w:rPr>
        <w:t xml:space="preserve">pad interesa za prodajnim mjestima iz godine u godinu, kako trgovaca tako i individualnih proizvođača, smanjena je nazočnost kupaca, a sve to rezultira otkazima ugovora o zakupu. </w:t>
      </w:r>
    </w:p>
    <w:p w14:paraId="745FC06D" w14:textId="75D69447" w:rsidR="002A5F24" w:rsidRPr="00864D26" w:rsidRDefault="001B316F" w:rsidP="00700DD4">
      <w:pPr>
        <w:pStyle w:val="Bezproreda"/>
        <w:ind w:firstLine="708"/>
        <w:jc w:val="both"/>
        <w:rPr>
          <w:rFonts w:ascii="Times New Roman" w:hAnsi="Times New Roman" w:cs="Times New Roman"/>
          <w:sz w:val="22"/>
          <w:szCs w:val="22"/>
        </w:rPr>
      </w:pPr>
      <w:r w:rsidRPr="00700DD4">
        <w:rPr>
          <w:rFonts w:ascii="Times New Roman" w:hAnsi="Times New Roman" w:cs="Times New Roman"/>
          <w:sz w:val="22"/>
          <w:szCs w:val="22"/>
        </w:rPr>
        <w:t xml:space="preserve">Ukupni prihod ostvaren za prvo polugodište 2020. g. iznosi 786.020 kn, što je 30% od planiranog prihoda i 60% od ostvarenih prihoda za isto razdoblje 2019. g. Naravno i tu je razlog </w:t>
      </w:r>
      <w:r w:rsidR="00E6352A" w:rsidRPr="00700DD4">
        <w:rPr>
          <w:rFonts w:ascii="Times New Roman" w:hAnsi="Times New Roman" w:cs="Times New Roman"/>
          <w:sz w:val="22"/>
          <w:szCs w:val="22"/>
        </w:rPr>
        <w:t xml:space="preserve">smanjenja prihoda zabrana rada tržnice i sajmišta koju je izdao Nacionalni stožer civilne zaštite RH, a zbog pojave korona virusa. To je druga djelatnost, uz parking, koja je najviše pogođena mjerama zabrane rada. U odnosu na isto razdoblje 2019. g. to je manjak prihoda </w:t>
      </w:r>
      <w:r w:rsidR="00E6352A" w:rsidRPr="00864D26">
        <w:rPr>
          <w:rFonts w:ascii="Times New Roman" w:hAnsi="Times New Roman" w:cs="Times New Roman"/>
          <w:sz w:val="22"/>
          <w:szCs w:val="22"/>
        </w:rPr>
        <w:t>od cca 526.000 kn. Pitanje je opstanka sajmišta ukoliko se pogorša situacija u jesen 2020. g.</w:t>
      </w:r>
    </w:p>
    <w:p w14:paraId="186602B2" w14:textId="50E4BCF4" w:rsidR="0094677E" w:rsidRPr="00700DD4" w:rsidRDefault="0065520F" w:rsidP="00D8580F">
      <w:pPr>
        <w:pStyle w:val="Bezproreda"/>
        <w:ind w:firstLine="708"/>
        <w:jc w:val="both"/>
        <w:rPr>
          <w:rFonts w:ascii="Times New Roman" w:hAnsi="Times New Roman" w:cs="Times New Roman"/>
          <w:color w:val="FF0000"/>
          <w:sz w:val="22"/>
          <w:szCs w:val="22"/>
        </w:rPr>
      </w:pPr>
      <w:r w:rsidRPr="00700DD4">
        <w:rPr>
          <w:rFonts w:ascii="Times New Roman" w:hAnsi="Times New Roman" w:cs="Times New Roman"/>
          <w:color w:val="FF0000"/>
          <w:sz w:val="22"/>
          <w:szCs w:val="22"/>
        </w:rPr>
        <w:t xml:space="preserve"> </w:t>
      </w:r>
      <w:r w:rsidRPr="00700DD4">
        <w:rPr>
          <w:rFonts w:ascii="Times New Roman" w:hAnsi="Times New Roman" w:cs="Times New Roman"/>
          <w:sz w:val="22"/>
          <w:szCs w:val="22"/>
        </w:rPr>
        <w:t>Na dan 30.06.2020. g. bilo je zaposleno 7 (sedam) radnika.</w:t>
      </w:r>
    </w:p>
    <w:p w14:paraId="1C822C20" w14:textId="77777777" w:rsidR="002C0759" w:rsidRPr="00E6352A" w:rsidRDefault="002C0759" w:rsidP="002C0759">
      <w:pPr>
        <w:pStyle w:val="Bezproreda"/>
      </w:pPr>
    </w:p>
    <w:p w14:paraId="48E389B6" w14:textId="77777777" w:rsidR="002A5F24" w:rsidRPr="00E6352A" w:rsidRDefault="002D36DF" w:rsidP="00521041">
      <w:pPr>
        <w:pStyle w:val="Naslov3"/>
      </w:pPr>
      <w:bookmarkStart w:id="40" w:name="_Toc48648764"/>
      <w:r w:rsidRPr="00E6352A">
        <w:t>5.2.4. SLUŽBA UPRAVLJANJA STAMBENIM ZGRADAMA</w:t>
      </w:r>
      <w:bookmarkEnd w:id="40"/>
    </w:p>
    <w:p w14:paraId="5C26ECE6" w14:textId="77777777" w:rsidR="002D36DF" w:rsidRPr="0037178D" w:rsidRDefault="002D36DF" w:rsidP="0094677E">
      <w:pPr>
        <w:pStyle w:val="Bezproreda"/>
      </w:pPr>
    </w:p>
    <w:p w14:paraId="5C5B0EF7" w14:textId="0621DDDB" w:rsidR="00C86393" w:rsidRPr="00700DD4" w:rsidRDefault="00C86393" w:rsidP="00700DD4">
      <w:pPr>
        <w:pStyle w:val="Bezproreda"/>
        <w:jc w:val="both"/>
        <w:rPr>
          <w:rFonts w:ascii="Times New Roman" w:hAnsi="Times New Roman" w:cs="Times New Roman"/>
          <w:sz w:val="22"/>
          <w:szCs w:val="22"/>
        </w:rPr>
      </w:pPr>
      <w:r w:rsidRPr="00700DD4">
        <w:rPr>
          <w:rFonts w:ascii="Times New Roman" w:hAnsi="Times New Roman" w:cs="Times New Roman"/>
          <w:b/>
          <w:sz w:val="22"/>
          <w:szCs w:val="22"/>
        </w:rPr>
        <w:t xml:space="preserve"> </w:t>
      </w:r>
      <w:r w:rsidR="00700DD4">
        <w:rPr>
          <w:rFonts w:ascii="Times New Roman" w:hAnsi="Times New Roman" w:cs="Times New Roman"/>
          <w:b/>
          <w:sz w:val="22"/>
          <w:szCs w:val="22"/>
        </w:rPr>
        <w:tab/>
      </w:r>
      <w:r w:rsidR="0065520F" w:rsidRPr="00700DD4">
        <w:rPr>
          <w:rFonts w:ascii="Times New Roman" w:hAnsi="Times New Roman" w:cs="Times New Roman"/>
          <w:sz w:val="22"/>
          <w:szCs w:val="22"/>
        </w:rPr>
        <w:t>Služba upravljanja stamben</w:t>
      </w:r>
      <w:r w:rsidR="00E6352A" w:rsidRPr="00700DD4">
        <w:rPr>
          <w:rFonts w:ascii="Times New Roman" w:hAnsi="Times New Roman" w:cs="Times New Roman"/>
          <w:sz w:val="22"/>
          <w:szCs w:val="22"/>
        </w:rPr>
        <w:t>im zgradama</w:t>
      </w:r>
      <w:r w:rsidR="0065520F" w:rsidRPr="00700DD4">
        <w:rPr>
          <w:rFonts w:ascii="Times New Roman" w:hAnsi="Times New Roman" w:cs="Times New Roman"/>
          <w:sz w:val="22"/>
          <w:szCs w:val="22"/>
        </w:rPr>
        <w:t xml:space="preserve"> obavlja djelatnost upravljanja nekretninama (stambenim zgradama) na području Grada Samobora i Grada Sveta </w:t>
      </w:r>
      <w:proofErr w:type="spellStart"/>
      <w:r w:rsidR="0065520F" w:rsidRPr="00700DD4">
        <w:rPr>
          <w:rFonts w:ascii="Times New Roman" w:hAnsi="Times New Roman" w:cs="Times New Roman"/>
          <w:sz w:val="22"/>
          <w:szCs w:val="22"/>
        </w:rPr>
        <w:t>Nedelja</w:t>
      </w:r>
      <w:proofErr w:type="spellEnd"/>
      <w:r w:rsidR="0065520F" w:rsidRPr="00700DD4">
        <w:rPr>
          <w:rFonts w:ascii="Times New Roman" w:hAnsi="Times New Roman" w:cs="Times New Roman"/>
          <w:sz w:val="22"/>
          <w:szCs w:val="22"/>
        </w:rPr>
        <w:t xml:space="preserve">. Prihodi ove službe ostvaruju se kroz naknadu upravitelju koja za prvo polugodište 2020. g. iznosi 390.163 kn i na nivou je planiranih. Oni pak ovise o broju zgrada na upravljanju kojih je na dan 30.06.2020. g. bilo </w:t>
      </w:r>
      <w:r w:rsidR="00F01498" w:rsidRPr="00700DD4">
        <w:rPr>
          <w:rFonts w:ascii="Times New Roman" w:hAnsi="Times New Roman" w:cs="Times New Roman"/>
          <w:sz w:val="22"/>
          <w:szCs w:val="22"/>
        </w:rPr>
        <w:t>264, dok ih je na dan 31.12.2019. g. bilo 266.</w:t>
      </w:r>
    </w:p>
    <w:p w14:paraId="2C5A0AA6" w14:textId="77777777" w:rsidR="0065520F" w:rsidRPr="00700DD4" w:rsidRDefault="00F01498" w:rsidP="00700DD4">
      <w:pPr>
        <w:pStyle w:val="Bezproreda"/>
        <w:jc w:val="both"/>
        <w:rPr>
          <w:rFonts w:ascii="Times New Roman" w:hAnsi="Times New Roman" w:cs="Times New Roman"/>
          <w:sz w:val="22"/>
          <w:szCs w:val="22"/>
        </w:rPr>
      </w:pPr>
      <w:r w:rsidRPr="00700DD4">
        <w:rPr>
          <w:rFonts w:ascii="Times New Roman" w:hAnsi="Times New Roman" w:cs="Times New Roman"/>
          <w:sz w:val="22"/>
          <w:szCs w:val="22"/>
        </w:rPr>
        <w:t xml:space="preserve"> </w:t>
      </w:r>
      <w:r w:rsidR="00700DD4">
        <w:rPr>
          <w:rFonts w:ascii="Times New Roman" w:hAnsi="Times New Roman" w:cs="Times New Roman"/>
          <w:sz w:val="22"/>
          <w:szCs w:val="22"/>
        </w:rPr>
        <w:tab/>
      </w:r>
      <w:r w:rsidR="0065520F" w:rsidRPr="00700DD4">
        <w:rPr>
          <w:rFonts w:ascii="Times New Roman" w:hAnsi="Times New Roman" w:cs="Times New Roman"/>
          <w:sz w:val="22"/>
          <w:szCs w:val="22"/>
        </w:rPr>
        <w:t xml:space="preserve">Kako je ovo tržišna djelatnost, </w:t>
      </w:r>
      <w:r w:rsidRPr="00700DD4">
        <w:rPr>
          <w:rFonts w:ascii="Times New Roman" w:hAnsi="Times New Roman" w:cs="Times New Roman"/>
          <w:sz w:val="22"/>
          <w:szCs w:val="22"/>
        </w:rPr>
        <w:t>tu je prisutna fluktuacija te se broj zgrada stalno mijenja, jedne odlaze, ali druge i dolaze.</w:t>
      </w:r>
      <w:r w:rsidR="00C86393" w:rsidRPr="00700DD4">
        <w:rPr>
          <w:rFonts w:ascii="Times New Roman" w:hAnsi="Times New Roman" w:cs="Times New Roman"/>
          <w:sz w:val="22"/>
          <w:szCs w:val="22"/>
        </w:rPr>
        <w:t xml:space="preserve"> </w:t>
      </w:r>
      <w:r w:rsidRPr="00700DD4">
        <w:rPr>
          <w:rFonts w:ascii="Times New Roman" w:hAnsi="Times New Roman" w:cs="Times New Roman"/>
          <w:sz w:val="22"/>
          <w:szCs w:val="22"/>
        </w:rPr>
        <w:t>D</w:t>
      </w:r>
      <w:r w:rsidR="0065520F" w:rsidRPr="00700DD4">
        <w:rPr>
          <w:rFonts w:ascii="Times New Roman" w:hAnsi="Times New Roman" w:cs="Times New Roman"/>
          <w:sz w:val="22"/>
          <w:szCs w:val="22"/>
        </w:rPr>
        <w:t xml:space="preserve">a bi se privuklo što više </w:t>
      </w:r>
      <w:r w:rsidR="002C0759" w:rsidRPr="00700DD4">
        <w:rPr>
          <w:rFonts w:ascii="Times New Roman" w:hAnsi="Times New Roman" w:cs="Times New Roman"/>
          <w:sz w:val="22"/>
          <w:szCs w:val="22"/>
        </w:rPr>
        <w:t xml:space="preserve">zgrada, kako starijih tako i novoizgrađenih i useljenih, potrebno je </w:t>
      </w:r>
      <w:r w:rsidRPr="00700DD4">
        <w:rPr>
          <w:rFonts w:ascii="Times New Roman" w:hAnsi="Times New Roman" w:cs="Times New Roman"/>
          <w:sz w:val="22"/>
          <w:szCs w:val="22"/>
        </w:rPr>
        <w:t xml:space="preserve">ipak </w:t>
      </w:r>
      <w:r w:rsidR="002C0759" w:rsidRPr="00700DD4">
        <w:rPr>
          <w:rFonts w:ascii="Times New Roman" w:hAnsi="Times New Roman" w:cs="Times New Roman"/>
          <w:sz w:val="22"/>
          <w:szCs w:val="22"/>
        </w:rPr>
        <w:t>više poraditi na promociji i kvaliteti naših usluga.</w:t>
      </w:r>
    </w:p>
    <w:p w14:paraId="155751E2" w14:textId="77777777" w:rsidR="002C0759" w:rsidRPr="00700DD4" w:rsidRDefault="002C0759" w:rsidP="00700DD4">
      <w:pPr>
        <w:pStyle w:val="Bezproreda"/>
        <w:ind w:firstLine="708"/>
        <w:jc w:val="both"/>
        <w:rPr>
          <w:rFonts w:ascii="Times New Roman" w:hAnsi="Times New Roman" w:cs="Times New Roman"/>
          <w:sz w:val="22"/>
          <w:szCs w:val="22"/>
        </w:rPr>
      </w:pPr>
      <w:r w:rsidRPr="00700DD4">
        <w:rPr>
          <w:rFonts w:ascii="Times New Roman" w:hAnsi="Times New Roman" w:cs="Times New Roman"/>
          <w:sz w:val="22"/>
          <w:szCs w:val="22"/>
        </w:rPr>
        <w:t xml:space="preserve">Na dan 30.06.2020. g. bila su zaposlena 4 (četiri) radnika. </w:t>
      </w:r>
    </w:p>
    <w:p w14:paraId="51ECFAD5" w14:textId="77777777" w:rsidR="002D36DF" w:rsidRPr="0065520F" w:rsidRDefault="002D36DF" w:rsidP="0065520F">
      <w:pPr>
        <w:pStyle w:val="Bezproreda"/>
        <w:rPr>
          <w:rFonts w:ascii="Times New Roman" w:hAnsi="Times New Roman" w:cs="Times New Roman"/>
          <w:sz w:val="24"/>
          <w:szCs w:val="24"/>
        </w:rPr>
      </w:pPr>
    </w:p>
    <w:p w14:paraId="0B5F8BE8" w14:textId="77777777" w:rsidR="00160EFD" w:rsidRPr="00C86393" w:rsidRDefault="002D36DF" w:rsidP="00521041">
      <w:pPr>
        <w:pStyle w:val="Naslov3"/>
      </w:pPr>
      <w:bookmarkStart w:id="41" w:name="_Toc48648765"/>
      <w:r w:rsidRPr="00C86393">
        <w:t>5.2.5. SLUŽBA ODRŽAVANJA OBJEKATA</w:t>
      </w:r>
      <w:bookmarkEnd w:id="41"/>
      <w:r w:rsidR="00CA7CCC" w:rsidRPr="00C86393">
        <w:t xml:space="preserve">  </w:t>
      </w:r>
    </w:p>
    <w:p w14:paraId="6B87048B" w14:textId="77777777" w:rsidR="00E6352A" w:rsidRPr="00C86393" w:rsidRDefault="00E6352A" w:rsidP="0094677E">
      <w:pPr>
        <w:pStyle w:val="Bezproreda"/>
        <w:rPr>
          <w:rFonts w:ascii="Times New Roman" w:hAnsi="Times New Roman" w:cs="Times New Roman"/>
          <w:b/>
          <w:sz w:val="22"/>
          <w:szCs w:val="22"/>
        </w:rPr>
      </w:pPr>
    </w:p>
    <w:p w14:paraId="35C62A5A" w14:textId="77777777" w:rsidR="00C86393" w:rsidRDefault="00C86393" w:rsidP="00E6352A">
      <w:pPr>
        <w:tabs>
          <w:tab w:val="left" w:pos="567"/>
        </w:tabs>
        <w:spacing w:line="276" w:lineRule="auto"/>
        <w:ind w:firstLine="426"/>
        <w:jc w:val="both"/>
        <w:rPr>
          <w:rFonts w:ascii="Times New Roman" w:hAnsi="Times New Roman" w:cs="Times New Roman"/>
          <w:iCs/>
          <w:sz w:val="22"/>
          <w:szCs w:val="22"/>
        </w:rPr>
      </w:pPr>
      <w:r>
        <w:rPr>
          <w:rFonts w:ascii="Times New Roman" w:hAnsi="Times New Roman" w:cs="Times New Roman"/>
          <w:iCs/>
          <w:sz w:val="22"/>
          <w:szCs w:val="22"/>
        </w:rPr>
        <w:t>Ova služba obavlja sljedeće poslove:</w:t>
      </w:r>
    </w:p>
    <w:p w14:paraId="0E53A13B" w14:textId="77777777" w:rsidR="00C86393" w:rsidRDefault="00C86393" w:rsidP="00C86393">
      <w:pPr>
        <w:pStyle w:val="Odlomakpopisa"/>
        <w:numPr>
          <w:ilvl w:val="0"/>
          <w:numId w:val="17"/>
        </w:numPr>
        <w:tabs>
          <w:tab w:val="left" w:pos="567"/>
        </w:tabs>
        <w:spacing w:line="276" w:lineRule="auto"/>
        <w:jc w:val="both"/>
        <w:rPr>
          <w:rFonts w:ascii="Times New Roman" w:hAnsi="Times New Roman" w:cs="Times New Roman"/>
          <w:iCs/>
          <w:sz w:val="22"/>
          <w:szCs w:val="22"/>
        </w:rPr>
      </w:pPr>
      <w:r>
        <w:rPr>
          <w:rFonts w:ascii="Times New Roman" w:hAnsi="Times New Roman" w:cs="Times New Roman"/>
          <w:iCs/>
          <w:sz w:val="22"/>
          <w:szCs w:val="22"/>
        </w:rPr>
        <w:t>održavanje objekata</w:t>
      </w:r>
    </w:p>
    <w:p w14:paraId="395D0271" w14:textId="77777777" w:rsidR="00C86393" w:rsidRDefault="00C86393" w:rsidP="00C86393">
      <w:pPr>
        <w:pStyle w:val="Odlomakpopisa"/>
        <w:numPr>
          <w:ilvl w:val="0"/>
          <w:numId w:val="17"/>
        </w:numPr>
        <w:tabs>
          <w:tab w:val="left" w:pos="567"/>
        </w:tabs>
        <w:spacing w:line="276" w:lineRule="auto"/>
        <w:jc w:val="both"/>
        <w:rPr>
          <w:rFonts w:ascii="Times New Roman" w:hAnsi="Times New Roman" w:cs="Times New Roman"/>
          <w:iCs/>
          <w:sz w:val="22"/>
          <w:szCs w:val="22"/>
        </w:rPr>
      </w:pPr>
      <w:r>
        <w:rPr>
          <w:rFonts w:ascii="Times New Roman" w:hAnsi="Times New Roman" w:cs="Times New Roman"/>
          <w:iCs/>
          <w:sz w:val="22"/>
          <w:szCs w:val="22"/>
        </w:rPr>
        <w:t>pružanje usluga na autobusnom kolodvoru</w:t>
      </w:r>
    </w:p>
    <w:p w14:paraId="403370C2" w14:textId="77777777" w:rsidR="00C86393" w:rsidRPr="00916D55" w:rsidRDefault="00C86393" w:rsidP="00916D55">
      <w:pPr>
        <w:pStyle w:val="Odlomakpopisa"/>
        <w:numPr>
          <w:ilvl w:val="0"/>
          <w:numId w:val="17"/>
        </w:numPr>
        <w:tabs>
          <w:tab w:val="left" w:pos="567"/>
        </w:tabs>
        <w:spacing w:line="276" w:lineRule="auto"/>
        <w:jc w:val="both"/>
        <w:rPr>
          <w:rFonts w:ascii="Times New Roman" w:hAnsi="Times New Roman" w:cs="Times New Roman"/>
          <w:iCs/>
          <w:sz w:val="22"/>
          <w:szCs w:val="22"/>
        </w:rPr>
      </w:pPr>
      <w:r>
        <w:rPr>
          <w:rFonts w:ascii="Times New Roman" w:hAnsi="Times New Roman" w:cs="Times New Roman"/>
          <w:iCs/>
          <w:sz w:val="22"/>
          <w:szCs w:val="22"/>
        </w:rPr>
        <w:t>obavljanje dimnjačarskih poslova</w:t>
      </w:r>
    </w:p>
    <w:p w14:paraId="107995CD" w14:textId="1EBE39AA" w:rsidR="00CE0526" w:rsidRPr="00CE0526" w:rsidRDefault="00916D55" w:rsidP="00D8580F">
      <w:pPr>
        <w:pStyle w:val="Bezproreda"/>
        <w:ind w:firstLine="708"/>
        <w:jc w:val="both"/>
        <w:rPr>
          <w:rStyle w:val="BezproredaChar"/>
          <w:rFonts w:ascii="Times New Roman" w:hAnsi="Times New Roman" w:cs="Times New Roman"/>
          <w:sz w:val="22"/>
          <w:szCs w:val="22"/>
        </w:rPr>
      </w:pPr>
      <w:r>
        <w:rPr>
          <w:rFonts w:ascii="Times New Roman" w:hAnsi="Times New Roman" w:cs="Times New Roman"/>
          <w:b/>
          <w:sz w:val="22"/>
          <w:szCs w:val="22"/>
        </w:rPr>
        <w:t>Po</w:t>
      </w:r>
      <w:r w:rsidR="00C86393" w:rsidRPr="00CE0526">
        <w:rPr>
          <w:rFonts w:ascii="Times New Roman" w:hAnsi="Times New Roman" w:cs="Times New Roman"/>
          <w:b/>
          <w:sz w:val="22"/>
          <w:szCs w:val="22"/>
        </w:rPr>
        <w:t>d održavanjem objekata</w:t>
      </w:r>
      <w:r w:rsidR="00C86393" w:rsidRPr="00CE0526">
        <w:rPr>
          <w:rFonts w:ascii="Times New Roman" w:hAnsi="Times New Roman" w:cs="Times New Roman"/>
          <w:sz w:val="22"/>
          <w:szCs w:val="22"/>
        </w:rPr>
        <w:t xml:space="preserve"> podrazumijeva se održavanje svih poslovnih zgrada i objekata u vlasništvu društva KOMUNALAC i to redovno održavanje, servisi</w:t>
      </w:r>
      <w:r w:rsidR="005D7FC5" w:rsidRPr="00CE0526">
        <w:rPr>
          <w:rFonts w:ascii="Times New Roman" w:hAnsi="Times New Roman" w:cs="Times New Roman"/>
          <w:sz w:val="22"/>
          <w:szCs w:val="22"/>
        </w:rPr>
        <w:t>,</w:t>
      </w:r>
      <w:r w:rsidR="00C86393" w:rsidRPr="00CE0526">
        <w:rPr>
          <w:rFonts w:ascii="Times New Roman" w:hAnsi="Times New Roman" w:cs="Times New Roman"/>
          <w:sz w:val="22"/>
          <w:szCs w:val="22"/>
        </w:rPr>
        <w:t xml:space="preserve"> zakonska i ostala isp</w:t>
      </w:r>
      <w:r w:rsidR="005D7FC5" w:rsidRPr="00CE0526">
        <w:rPr>
          <w:rFonts w:ascii="Times New Roman" w:hAnsi="Times New Roman" w:cs="Times New Roman"/>
          <w:sz w:val="22"/>
          <w:szCs w:val="22"/>
        </w:rPr>
        <w:t xml:space="preserve">itivanja instalacija: grijanja, hlađenja, električnih instalacija. </w:t>
      </w:r>
      <w:r w:rsidR="00CE0526" w:rsidRPr="00CE0526">
        <w:rPr>
          <w:rStyle w:val="BezproredaChar"/>
          <w:rFonts w:ascii="Times New Roman" w:hAnsi="Times New Roman" w:cs="Times New Roman"/>
          <w:sz w:val="22"/>
          <w:szCs w:val="22"/>
        </w:rPr>
        <w:t xml:space="preserve">Budući da su glavni objekti (zgrade A i B te autobusni kolodvor) stari 10 godina </w:t>
      </w:r>
      <w:r w:rsidR="00CE0526">
        <w:rPr>
          <w:rStyle w:val="BezproredaChar"/>
          <w:rFonts w:ascii="Times New Roman" w:hAnsi="Times New Roman" w:cs="Times New Roman"/>
          <w:sz w:val="22"/>
          <w:szCs w:val="22"/>
        </w:rPr>
        <w:t xml:space="preserve">i više </w:t>
      </w:r>
      <w:r w:rsidR="00CE0526" w:rsidRPr="00CE0526">
        <w:rPr>
          <w:rStyle w:val="BezproredaChar"/>
          <w:rFonts w:ascii="Times New Roman" w:hAnsi="Times New Roman" w:cs="Times New Roman"/>
          <w:sz w:val="22"/>
          <w:szCs w:val="22"/>
        </w:rPr>
        <w:t>i da se stal</w:t>
      </w:r>
      <w:r w:rsidR="00CE0526">
        <w:rPr>
          <w:rStyle w:val="BezproredaChar"/>
          <w:rFonts w:ascii="Times New Roman" w:hAnsi="Times New Roman" w:cs="Times New Roman"/>
          <w:sz w:val="22"/>
          <w:szCs w:val="22"/>
        </w:rPr>
        <w:t>no koriste, očekuju</w:t>
      </w:r>
      <w:r w:rsidR="00CE0526" w:rsidRPr="00CE0526">
        <w:rPr>
          <w:rStyle w:val="BezproredaChar"/>
          <w:rFonts w:ascii="Times New Roman" w:hAnsi="Times New Roman" w:cs="Times New Roman"/>
          <w:sz w:val="22"/>
          <w:szCs w:val="22"/>
        </w:rPr>
        <w:t xml:space="preserve"> se u narednom periodu i veća ulaganja u dotrajale i istrošene sustave (klima oprema, odvodnja, električne instalacije i sl.) te građevinske dijelove</w:t>
      </w:r>
      <w:r w:rsidR="00D8580F">
        <w:rPr>
          <w:rStyle w:val="BezproredaChar"/>
          <w:rFonts w:ascii="Times New Roman" w:hAnsi="Times New Roman" w:cs="Times New Roman"/>
          <w:sz w:val="22"/>
          <w:szCs w:val="22"/>
        </w:rPr>
        <w:t xml:space="preserve"> </w:t>
      </w:r>
      <w:r w:rsidR="00CE0526" w:rsidRPr="00CE0526">
        <w:rPr>
          <w:rStyle w:val="BezproredaChar"/>
          <w:rFonts w:ascii="Times New Roman" w:hAnsi="Times New Roman" w:cs="Times New Roman"/>
          <w:sz w:val="22"/>
          <w:szCs w:val="22"/>
        </w:rPr>
        <w:t xml:space="preserve">(podzemne prostorije, krovovi, stolarija, izolacija, zidovi, popločenja i sl.) </w:t>
      </w:r>
    </w:p>
    <w:p w14:paraId="23748C5A" w14:textId="4BF4ECF3" w:rsidR="00C86393" w:rsidRDefault="005D7FC5" w:rsidP="00916D55">
      <w:pPr>
        <w:pStyle w:val="Bezproreda"/>
        <w:jc w:val="both"/>
        <w:rPr>
          <w:rFonts w:ascii="Times New Roman" w:hAnsi="Times New Roman" w:cs="Times New Roman"/>
          <w:iCs/>
          <w:sz w:val="22"/>
          <w:szCs w:val="22"/>
        </w:rPr>
      </w:pPr>
      <w:r w:rsidRPr="00CE0526">
        <w:rPr>
          <w:rFonts w:ascii="Times New Roman" w:hAnsi="Times New Roman" w:cs="Times New Roman"/>
          <w:sz w:val="22"/>
          <w:szCs w:val="22"/>
        </w:rPr>
        <w:t xml:space="preserve">Ovdje nema prihoda od vanjskih usluga, a najveći su trošak plaće zaposlenih kojih je na dan 30.06.2020. g. bilo </w:t>
      </w:r>
      <w:r w:rsidR="00965A37" w:rsidRPr="00CE0526">
        <w:rPr>
          <w:rFonts w:ascii="Times New Roman" w:hAnsi="Times New Roman" w:cs="Times New Roman"/>
          <w:sz w:val="22"/>
          <w:szCs w:val="22"/>
        </w:rPr>
        <w:t>1</w:t>
      </w:r>
      <w:r w:rsidR="00E27EC5">
        <w:rPr>
          <w:rFonts w:ascii="Times New Roman" w:hAnsi="Times New Roman" w:cs="Times New Roman"/>
          <w:sz w:val="22"/>
          <w:szCs w:val="22"/>
        </w:rPr>
        <w:t>6</w:t>
      </w:r>
      <w:r w:rsidR="00965A37" w:rsidRPr="00CE0526">
        <w:rPr>
          <w:rFonts w:ascii="Times New Roman" w:hAnsi="Times New Roman" w:cs="Times New Roman"/>
          <w:sz w:val="22"/>
          <w:szCs w:val="22"/>
        </w:rPr>
        <w:t xml:space="preserve"> (</w:t>
      </w:r>
      <w:r w:rsidR="00E27EC5">
        <w:rPr>
          <w:rFonts w:ascii="Times New Roman" w:hAnsi="Times New Roman" w:cs="Times New Roman"/>
          <w:sz w:val="22"/>
          <w:szCs w:val="22"/>
        </w:rPr>
        <w:t>šesnaest</w:t>
      </w:r>
      <w:r w:rsidR="00965A37" w:rsidRPr="00CE0526">
        <w:rPr>
          <w:rFonts w:ascii="Times New Roman" w:hAnsi="Times New Roman" w:cs="Times New Roman"/>
          <w:sz w:val="22"/>
          <w:szCs w:val="22"/>
        </w:rPr>
        <w:t>), 1 (jedan) na dugotrajnom bolovanju.</w:t>
      </w:r>
      <w:r w:rsidR="00BB7F4C" w:rsidRPr="00CE0526">
        <w:rPr>
          <w:rFonts w:ascii="Times New Roman" w:hAnsi="Times New Roman" w:cs="Times New Roman"/>
          <w:color w:val="1F497D"/>
          <w:sz w:val="22"/>
          <w:szCs w:val="22"/>
        </w:rPr>
        <w:t xml:space="preserve"> </w:t>
      </w:r>
    </w:p>
    <w:p w14:paraId="493918FC" w14:textId="02B6EB3B" w:rsidR="00862C0A" w:rsidRPr="00916D55" w:rsidRDefault="00E6352A" w:rsidP="00445EFD">
      <w:pPr>
        <w:pStyle w:val="Bezproreda"/>
        <w:ind w:firstLine="567"/>
        <w:jc w:val="both"/>
        <w:rPr>
          <w:rFonts w:ascii="Times New Roman" w:hAnsi="Times New Roman" w:cs="Times New Roman"/>
          <w:sz w:val="22"/>
          <w:szCs w:val="22"/>
        </w:rPr>
      </w:pPr>
      <w:r w:rsidRPr="00916D55">
        <w:rPr>
          <w:rFonts w:ascii="Times New Roman" w:hAnsi="Times New Roman" w:cs="Times New Roman"/>
          <w:b/>
          <w:sz w:val="22"/>
          <w:szCs w:val="22"/>
        </w:rPr>
        <w:t>U zgradi autobusnog kolodvora</w:t>
      </w:r>
      <w:r w:rsidRPr="00916D55">
        <w:rPr>
          <w:rFonts w:ascii="Times New Roman" w:hAnsi="Times New Roman" w:cs="Times New Roman"/>
          <w:sz w:val="22"/>
          <w:szCs w:val="22"/>
        </w:rPr>
        <w:t xml:space="preserve"> pruža se mogućnost usluge zakupa poslovnih prostora za obavljanje ugostiteljskih djelatnosti i poslovnih prostora za komercijalne sadržaje na ukupno prodajnim površinama od 905,</w:t>
      </w:r>
      <w:r w:rsidR="005D7FC5" w:rsidRPr="00916D55">
        <w:rPr>
          <w:rFonts w:ascii="Times New Roman" w:hAnsi="Times New Roman" w:cs="Times New Roman"/>
          <w:sz w:val="22"/>
          <w:szCs w:val="22"/>
        </w:rPr>
        <w:t>32 m². Poslovni prostori dani su</w:t>
      </w:r>
      <w:r w:rsidRPr="00916D55">
        <w:rPr>
          <w:rFonts w:ascii="Times New Roman" w:hAnsi="Times New Roman" w:cs="Times New Roman"/>
          <w:sz w:val="22"/>
          <w:szCs w:val="22"/>
        </w:rPr>
        <w:t xml:space="preserve"> u zakup putem javnog natječaja i svi poslovni prostori su zakupljeni i popunjeni. Održavanje površina i očuvanje istih, odrađuje se prema potrebama i zahtjevima i to svakog radnog dana, blagdanima i praznicima, u skladu s propisanim radnim vremenom autobusnog kolodvora. </w:t>
      </w:r>
      <w:r w:rsidR="005D7FC5" w:rsidRPr="00916D55">
        <w:rPr>
          <w:rFonts w:ascii="Times New Roman" w:hAnsi="Times New Roman" w:cs="Times New Roman"/>
          <w:sz w:val="22"/>
          <w:szCs w:val="22"/>
        </w:rPr>
        <w:t xml:space="preserve">Prihodi od zakupa za prvo polugodište 2020. g. iznose 252.065 kn, a što je 40% planiranih prihoda i 78% prihoda za isto razdoblje 2019. g. I ovdje je smanjenje prihoda posljedica zatvaranja poslovnih prostora i obustave javnog prijevoza </w:t>
      </w:r>
      <w:r w:rsidR="00CE0526" w:rsidRPr="00916D55">
        <w:rPr>
          <w:rFonts w:ascii="Times New Roman" w:hAnsi="Times New Roman" w:cs="Times New Roman"/>
          <w:sz w:val="22"/>
          <w:szCs w:val="22"/>
        </w:rPr>
        <w:t xml:space="preserve">zbog kojeg je prestao i uobičajeni protok posjetitelja i korisnika usluge autobusnog prijevoza (đaci, studenti, zaposlenici…), a sve </w:t>
      </w:r>
      <w:r w:rsidR="005D7FC5" w:rsidRPr="00916D55">
        <w:rPr>
          <w:rFonts w:ascii="Times New Roman" w:hAnsi="Times New Roman" w:cs="Times New Roman"/>
          <w:sz w:val="22"/>
          <w:szCs w:val="22"/>
        </w:rPr>
        <w:t>zbog pandemije korona virusa.</w:t>
      </w:r>
    </w:p>
    <w:p w14:paraId="2E804F8B" w14:textId="3E6AD9F3" w:rsidR="0026712D" w:rsidRPr="00547342" w:rsidRDefault="00862C0A" w:rsidP="00D8580F">
      <w:pPr>
        <w:pStyle w:val="Bezproreda"/>
        <w:ind w:firstLine="567"/>
        <w:jc w:val="both"/>
        <w:rPr>
          <w:rFonts w:ascii="Times New Roman" w:hAnsi="Times New Roman" w:cs="Times New Roman"/>
          <w:sz w:val="22"/>
          <w:szCs w:val="22"/>
        </w:rPr>
      </w:pPr>
      <w:r w:rsidRPr="00547342">
        <w:rPr>
          <w:rFonts w:ascii="Times New Roman" w:hAnsi="Times New Roman" w:cs="Times New Roman"/>
          <w:b/>
          <w:sz w:val="22"/>
          <w:szCs w:val="22"/>
        </w:rPr>
        <w:t>Obavljanje dimnjačarskih poslo</w:t>
      </w:r>
      <w:r w:rsidR="00A225F1" w:rsidRPr="00547342">
        <w:rPr>
          <w:rFonts w:ascii="Times New Roman" w:hAnsi="Times New Roman" w:cs="Times New Roman"/>
          <w:b/>
          <w:sz w:val="22"/>
          <w:szCs w:val="22"/>
        </w:rPr>
        <w:t>va</w:t>
      </w:r>
      <w:r w:rsidR="00A225F1" w:rsidRPr="00547342">
        <w:rPr>
          <w:rFonts w:ascii="Times New Roman" w:hAnsi="Times New Roman" w:cs="Times New Roman"/>
          <w:sz w:val="22"/>
          <w:szCs w:val="22"/>
        </w:rPr>
        <w:t xml:space="preserve"> počelo</w:t>
      </w:r>
      <w:r w:rsidR="00965A37" w:rsidRPr="00547342">
        <w:rPr>
          <w:rFonts w:ascii="Times New Roman" w:hAnsi="Times New Roman" w:cs="Times New Roman"/>
          <w:sz w:val="22"/>
          <w:szCs w:val="22"/>
        </w:rPr>
        <w:t xml:space="preserve"> je </w:t>
      </w:r>
      <w:r w:rsidR="00A225F1" w:rsidRPr="00547342">
        <w:rPr>
          <w:rFonts w:ascii="Times New Roman" w:hAnsi="Times New Roman" w:cs="Times New Roman"/>
          <w:sz w:val="22"/>
          <w:szCs w:val="22"/>
        </w:rPr>
        <w:t>05.02.2020. g</w:t>
      </w:r>
      <w:r w:rsidRPr="00547342">
        <w:rPr>
          <w:rFonts w:ascii="Times New Roman" w:hAnsi="Times New Roman" w:cs="Times New Roman"/>
          <w:sz w:val="22"/>
          <w:szCs w:val="22"/>
        </w:rPr>
        <w:t xml:space="preserve">. </w:t>
      </w:r>
      <w:r w:rsidR="00864D26">
        <w:rPr>
          <w:rFonts w:ascii="Times New Roman" w:hAnsi="Times New Roman" w:cs="Times New Roman"/>
          <w:sz w:val="22"/>
          <w:szCs w:val="22"/>
        </w:rPr>
        <w:t xml:space="preserve">Izrađen je i dobivena </w:t>
      </w:r>
      <w:r w:rsidR="004A2EF7" w:rsidRPr="00547342">
        <w:rPr>
          <w:rFonts w:ascii="Times New Roman" w:hAnsi="Times New Roman" w:cs="Times New Roman"/>
          <w:sz w:val="22"/>
          <w:szCs w:val="22"/>
        </w:rPr>
        <w:t xml:space="preserve"> suglasnost Gradonačelnika Grada Samobora na Cjenik dimnjačarskih usluga koji je u primjeni od 20.05.2020. g. Isto tako, doneseni su i dobivena je suglasnost Gradskog vijeća Grada Samobora na „Opće uvjete isporuke komunalne usluge obavljanja dimnjačarskih poslova“. </w:t>
      </w:r>
    </w:p>
    <w:p w14:paraId="0B7852BA" w14:textId="24381CDE" w:rsidR="00916D55" w:rsidRPr="00916D55" w:rsidRDefault="00862C0A" w:rsidP="00D8580F">
      <w:pPr>
        <w:pStyle w:val="Bezproreda"/>
        <w:ind w:firstLine="567"/>
        <w:jc w:val="both"/>
        <w:rPr>
          <w:rFonts w:ascii="Times New Roman" w:hAnsi="Times New Roman" w:cs="Times New Roman"/>
          <w:iCs/>
          <w:sz w:val="22"/>
          <w:szCs w:val="22"/>
        </w:rPr>
      </w:pPr>
      <w:r w:rsidRPr="00916D55">
        <w:rPr>
          <w:rFonts w:ascii="Times New Roman" w:hAnsi="Times New Roman" w:cs="Times New Roman"/>
          <w:sz w:val="22"/>
          <w:szCs w:val="22"/>
        </w:rPr>
        <w:t>Prihodi ostvareni u ovom periodu iznose 31.113 kn,</w:t>
      </w:r>
      <w:r w:rsidR="00547342" w:rsidRPr="00916D55">
        <w:rPr>
          <w:rFonts w:ascii="Times New Roman" w:hAnsi="Times New Roman" w:cs="Times New Roman"/>
          <w:sz w:val="22"/>
          <w:szCs w:val="22"/>
        </w:rPr>
        <w:t xml:space="preserve"> a zaposlen je 1 (jedan) radnik</w:t>
      </w:r>
      <w:r w:rsidRPr="00916D55">
        <w:rPr>
          <w:rFonts w:ascii="Times New Roman" w:hAnsi="Times New Roman" w:cs="Times New Roman"/>
          <w:sz w:val="22"/>
          <w:szCs w:val="22"/>
        </w:rPr>
        <w:t xml:space="preserve"> što je premalo u odnosu na obim poslova koji bi se trebali obavljati na području Grada Samobora i u skladu sa zakonskim propisima.</w:t>
      </w:r>
      <w:r w:rsidR="004A2EF7" w:rsidRPr="00916D55">
        <w:rPr>
          <w:rFonts w:ascii="Times New Roman" w:hAnsi="Times New Roman" w:cs="Times New Roman"/>
          <w:sz w:val="22"/>
          <w:szCs w:val="22"/>
        </w:rPr>
        <w:t xml:space="preserve"> </w:t>
      </w:r>
      <w:r w:rsidR="00916D55" w:rsidRPr="00916D55">
        <w:rPr>
          <w:rFonts w:ascii="Times New Roman" w:hAnsi="Times New Roman" w:cs="Times New Roman"/>
          <w:sz w:val="22"/>
          <w:szCs w:val="22"/>
        </w:rPr>
        <w:t xml:space="preserve">Tim nedostatkom radnika, smanjena je količina izvršenih poslova, a time i prihodi dimnjačarskog odjela. </w:t>
      </w:r>
    </w:p>
    <w:p w14:paraId="220A6B22" w14:textId="1AFBA02E" w:rsidR="00862C0A" w:rsidRPr="00916D55" w:rsidRDefault="004A2EF7" w:rsidP="00D8580F">
      <w:pPr>
        <w:pStyle w:val="Bezproreda"/>
        <w:ind w:firstLine="567"/>
        <w:jc w:val="both"/>
        <w:rPr>
          <w:rFonts w:ascii="Times New Roman" w:hAnsi="Times New Roman" w:cs="Times New Roman"/>
          <w:sz w:val="22"/>
          <w:szCs w:val="22"/>
        </w:rPr>
      </w:pPr>
      <w:r w:rsidRPr="00547342">
        <w:rPr>
          <w:rFonts w:ascii="Times New Roman" w:hAnsi="Times New Roman" w:cs="Times New Roman"/>
          <w:sz w:val="22"/>
          <w:szCs w:val="22"/>
        </w:rPr>
        <w:lastRenderedPageBreak/>
        <w:t xml:space="preserve">Pravilnikom o organizaciji društva i sistematizaciji radnih mjesta predviđeno je 6 (šest) radnika, ali je najveći problem što nema </w:t>
      </w:r>
      <w:r w:rsidR="00965A37" w:rsidRPr="00547342">
        <w:rPr>
          <w:rFonts w:ascii="Times New Roman" w:hAnsi="Times New Roman" w:cs="Times New Roman"/>
          <w:sz w:val="22"/>
          <w:szCs w:val="22"/>
        </w:rPr>
        <w:t>kvalificiranih osoba za taj posao na burzi rada</w:t>
      </w:r>
      <w:r w:rsidR="00965A37" w:rsidRPr="00916D55">
        <w:rPr>
          <w:rFonts w:ascii="Times New Roman" w:hAnsi="Times New Roman" w:cs="Times New Roman"/>
          <w:sz w:val="22"/>
          <w:szCs w:val="22"/>
        </w:rPr>
        <w:t>.</w:t>
      </w:r>
      <w:r w:rsidR="00547342" w:rsidRPr="00916D55">
        <w:rPr>
          <w:rFonts w:ascii="Times New Roman" w:hAnsi="Times New Roman" w:cs="Times New Roman"/>
          <w:sz w:val="22"/>
          <w:szCs w:val="22"/>
        </w:rPr>
        <w:t xml:space="preserve"> </w:t>
      </w:r>
      <w:r w:rsidR="00CE0526" w:rsidRPr="00916D55">
        <w:rPr>
          <w:rFonts w:ascii="Times New Roman" w:hAnsi="Times New Roman" w:cs="Times New Roman"/>
          <w:sz w:val="22"/>
          <w:szCs w:val="22"/>
        </w:rPr>
        <w:t xml:space="preserve">Jedno od učinkovitih rješenja je sufinanciranje (stipendiranje) mladih osoba tijekom školovanja za zvanje dimnjačara. Usporedno rješenje je potpisivanje ugovora o pružanju dimnjačarskih usluga sa poduzećima ili obrtima koji imaju kvalificirane zaposlenike te slobodnih resursa za dodatni rad. </w:t>
      </w:r>
    </w:p>
    <w:p w14:paraId="04BCCEB9" w14:textId="5EFC9561" w:rsidR="007255B8" w:rsidRDefault="00547342" w:rsidP="00D8580F">
      <w:pPr>
        <w:pStyle w:val="Bezproreda"/>
        <w:ind w:firstLine="567"/>
        <w:jc w:val="both"/>
        <w:rPr>
          <w:rFonts w:ascii="Times New Roman" w:hAnsi="Times New Roman" w:cs="Times New Roman"/>
          <w:sz w:val="22"/>
          <w:szCs w:val="22"/>
        </w:rPr>
      </w:pPr>
      <w:r>
        <w:rPr>
          <w:rFonts w:ascii="Times New Roman" w:hAnsi="Times New Roman" w:cs="Times New Roman"/>
          <w:sz w:val="22"/>
          <w:szCs w:val="22"/>
        </w:rPr>
        <w:t>Za početak rada nabavljena je oprema u vrijednosti od 22.140 kn i kupljen polovni Renault Kangoo vrijednosti 64.000 kn.</w:t>
      </w:r>
      <w:r w:rsidR="00864D26">
        <w:rPr>
          <w:rFonts w:ascii="Times New Roman" w:hAnsi="Times New Roman" w:cs="Times New Roman"/>
          <w:sz w:val="22"/>
          <w:szCs w:val="22"/>
        </w:rPr>
        <w:t xml:space="preserve"> </w:t>
      </w:r>
    </w:p>
    <w:p w14:paraId="5A533ABD" w14:textId="77777777" w:rsidR="00521041" w:rsidRPr="00916D55" w:rsidRDefault="00521041" w:rsidP="00916D55">
      <w:pPr>
        <w:pStyle w:val="Bezproreda"/>
        <w:jc w:val="both"/>
        <w:rPr>
          <w:rFonts w:ascii="Times New Roman" w:hAnsi="Times New Roman" w:cs="Times New Roman"/>
          <w:sz w:val="22"/>
          <w:szCs w:val="22"/>
        </w:rPr>
      </w:pPr>
    </w:p>
    <w:p w14:paraId="460152F4" w14:textId="1E7136A7" w:rsidR="003B5831" w:rsidRDefault="002D36DF" w:rsidP="00521041">
      <w:pPr>
        <w:pStyle w:val="Naslov2"/>
      </w:pPr>
      <w:bookmarkStart w:id="42" w:name="_Toc48648766"/>
      <w:r w:rsidRPr="00C800DA">
        <w:t xml:space="preserve">5.3. </w:t>
      </w:r>
      <w:r w:rsidR="00830D3B">
        <w:t xml:space="preserve">POSEBNE ORGANIZACIJSKE JEDINICE I </w:t>
      </w:r>
      <w:r w:rsidRPr="00C800DA">
        <w:t>ZAJEDNIČKE SLUŽBE</w:t>
      </w:r>
      <w:bookmarkEnd w:id="42"/>
    </w:p>
    <w:p w14:paraId="3BD842DE" w14:textId="77777777" w:rsidR="00521041" w:rsidRPr="00521041" w:rsidRDefault="00521041" w:rsidP="00521041">
      <w:pPr>
        <w:spacing w:after="0"/>
      </w:pPr>
    </w:p>
    <w:p w14:paraId="5AC4CB57" w14:textId="1F2ABCD5" w:rsidR="00830D3B" w:rsidRDefault="00830D3B" w:rsidP="007255B8">
      <w:pPr>
        <w:ind w:firstLine="708"/>
        <w:rPr>
          <w:rFonts w:ascii="Times New Roman" w:hAnsi="Times New Roman" w:cs="Times New Roman"/>
          <w:sz w:val="24"/>
          <w:szCs w:val="24"/>
        </w:rPr>
      </w:pPr>
      <w:r>
        <w:rPr>
          <w:rFonts w:ascii="Times New Roman" w:hAnsi="Times New Roman" w:cs="Times New Roman"/>
          <w:sz w:val="24"/>
          <w:szCs w:val="24"/>
        </w:rPr>
        <w:t>Posebne organizacijske jedinice su:</w:t>
      </w:r>
    </w:p>
    <w:p w14:paraId="3B05CB25" w14:textId="77777777" w:rsidR="00830D3B" w:rsidRPr="007255B8" w:rsidRDefault="00830D3B" w:rsidP="00830D3B">
      <w:pPr>
        <w:pStyle w:val="Bezproreda"/>
        <w:numPr>
          <w:ilvl w:val="0"/>
          <w:numId w:val="24"/>
        </w:numPr>
        <w:jc w:val="both"/>
        <w:rPr>
          <w:rFonts w:ascii="Times New Roman" w:hAnsi="Times New Roman" w:cs="Times New Roman"/>
          <w:sz w:val="22"/>
          <w:szCs w:val="22"/>
        </w:rPr>
      </w:pPr>
      <w:r w:rsidRPr="007255B8">
        <w:rPr>
          <w:rFonts w:ascii="Times New Roman" w:hAnsi="Times New Roman" w:cs="Times New Roman"/>
          <w:sz w:val="22"/>
          <w:szCs w:val="22"/>
        </w:rPr>
        <w:t>Ured direktora – Odjel za razvoj, marketing i odnose s javnošću</w:t>
      </w:r>
    </w:p>
    <w:p w14:paraId="684F107F" w14:textId="77777777" w:rsidR="00830D3B" w:rsidRPr="007255B8" w:rsidRDefault="00830D3B" w:rsidP="00830D3B">
      <w:pPr>
        <w:pStyle w:val="Bezproreda"/>
        <w:numPr>
          <w:ilvl w:val="0"/>
          <w:numId w:val="24"/>
        </w:numPr>
        <w:jc w:val="both"/>
        <w:rPr>
          <w:rFonts w:ascii="Times New Roman" w:hAnsi="Times New Roman" w:cs="Times New Roman"/>
          <w:sz w:val="22"/>
          <w:szCs w:val="22"/>
        </w:rPr>
      </w:pPr>
      <w:r w:rsidRPr="007255B8">
        <w:rPr>
          <w:rFonts w:ascii="Times New Roman" w:hAnsi="Times New Roman" w:cs="Times New Roman"/>
          <w:sz w:val="22"/>
          <w:szCs w:val="22"/>
        </w:rPr>
        <w:t>Kontroling</w:t>
      </w:r>
    </w:p>
    <w:p w14:paraId="3C38D1F8" w14:textId="77777777" w:rsidR="00830D3B" w:rsidRPr="007255B8" w:rsidRDefault="00830D3B" w:rsidP="00830D3B">
      <w:pPr>
        <w:pStyle w:val="Bezproreda"/>
        <w:numPr>
          <w:ilvl w:val="0"/>
          <w:numId w:val="24"/>
        </w:numPr>
        <w:jc w:val="both"/>
        <w:rPr>
          <w:rFonts w:ascii="Times New Roman" w:hAnsi="Times New Roman" w:cs="Times New Roman"/>
          <w:sz w:val="22"/>
          <w:szCs w:val="22"/>
        </w:rPr>
      </w:pPr>
      <w:r w:rsidRPr="007255B8">
        <w:rPr>
          <w:rFonts w:ascii="Times New Roman" w:hAnsi="Times New Roman" w:cs="Times New Roman"/>
          <w:sz w:val="22"/>
          <w:szCs w:val="22"/>
        </w:rPr>
        <w:t>Zaštita na radu, zaštita od požara, zaštita okoliša i upravljanje kvalitetom</w:t>
      </w:r>
    </w:p>
    <w:p w14:paraId="686DBD4E" w14:textId="77777777" w:rsidR="00830D3B" w:rsidRDefault="00830D3B" w:rsidP="007255B8">
      <w:pPr>
        <w:ind w:firstLine="708"/>
        <w:rPr>
          <w:rFonts w:ascii="Times New Roman" w:hAnsi="Times New Roman" w:cs="Times New Roman"/>
          <w:sz w:val="24"/>
          <w:szCs w:val="24"/>
        </w:rPr>
      </w:pPr>
    </w:p>
    <w:p w14:paraId="728A0B86" w14:textId="4FC26E7E" w:rsidR="003B5831" w:rsidRDefault="00830D3B" w:rsidP="007255B8">
      <w:pPr>
        <w:ind w:firstLine="708"/>
        <w:rPr>
          <w:rFonts w:ascii="Times New Roman" w:hAnsi="Times New Roman" w:cs="Times New Roman"/>
          <w:sz w:val="24"/>
          <w:szCs w:val="24"/>
        </w:rPr>
      </w:pPr>
      <w:r>
        <w:rPr>
          <w:rFonts w:ascii="Times New Roman" w:hAnsi="Times New Roman" w:cs="Times New Roman"/>
          <w:sz w:val="24"/>
          <w:szCs w:val="24"/>
        </w:rPr>
        <w:t>Zajedničke službe su</w:t>
      </w:r>
      <w:r w:rsidR="00604526">
        <w:rPr>
          <w:rFonts w:ascii="Times New Roman" w:hAnsi="Times New Roman" w:cs="Times New Roman"/>
          <w:sz w:val="24"/>
          <w:szCs w:val="24"/>
        </w:rPr>
        <w:t>:</w:t>
      </w:r>
    </w:p>
    <w:p w14:paraId="2CA176CE" w14:textId="77777777" w:rsidR="009D0E65" w:rsidRPr="007255B8" w:rsidRDefault="009D0E65" w:rsidP="007255B8">
      <w:pPr>
        <w:pStyle w:val="Bezproreda"/>
        <w:numPr>
          <w:ilvl w:val="0"/>
          <w:numId w:val="24"/>
        </w:numPr>
        <w:jc w:val="both"/>
        <w:rPr>
          <w:rFonts w:ascii="Times New Roman" w:hAnsi="Times New Roman" w:cs="Times New Roman"/>
          <w:sz w:val="22"/>
          <w:szCs w:val="22"/>
        </w:rPr>
      </w:pPr>
      <w:r w:rsidRPr="007255B8">
        <w:rPr>
          <w:rFonts w:ascii="Times New Roman" w:hAnsi="Times New Roman" w:cs="Times New Roman"/>
          <w:sz w:val="22"/>
          <w:szCs w:val="22"/>
        </w:rPr>
        <w:t>Opće pravno kadrovska služba</w:t>
      </w:r>
    </w:p>
    <w:p w14:paraId="4957861E" w14:textId="77777777" w:rsidR="009D0E65" w:rsidRPr="007255B8" w:rsidRDefault="009D0E65" w:rsidP="007255B8">
      <w:pPr>
        <w:pStyle w:val="Bezproreda"/>
        <w:numPr>
          <w:ilvl w:val="0"/>
          <w:numId w:val="24"/>
        </w:numPr>
        <w:jc w:val="both"/>
        <w:rPr>
          <w:rFonts w:ascii="Times New Roman" w:hAnsi="Times New Roman" w:cs="Times New Roman"/>
          <w:sz w:val="22"/>
          <w:szCs w:val="22"/>
        </w:rPr>
      </w:pPr>
      <w:r w:rsidRPr="007255B8">
        <w:rPr>
          <w:rFonts w:ascii="Times New Roman" w:hAnsi="Times New Roman" w:cs="Times New Roman"/>
          <w:sz w:val="22"/>
          <w:szCs w:val="22"/>
        </w:rPr>
        <w:t>Financijsko računovodstvena služba -</w:t>
      </w:r>
      <w:r w:rsidR="007255B8">
        <w:rPr>
          <w:rFonts w:ascii="Times New Roman" w:hAnsi="Times New Roman" w:cs="Times New Roman"/>
          <w:sz w:val="22"/>
          <w:szCs w:val="22"/>
        </w:rPr>
        <w:t xml:space="preserve"> </w:t>
      </w:r>
      <w:r w:rsidRPr="007255B8">
        <w:rPr>
          <w:rFonts w:ascii="Times New Roman" w:hAnsi="Times New Roman" w:cs="Times New Roman"/>
          <w:sz w:val="22"/>
          <w:szCs w:val="22"/>
        </w:rPr>
        <w:t>Odjel knjigovodstva</w:t>
      </w:r>
    </w:p>
    <w:p w14:paraId="3DC0F91A" w14:textId="77777777" w:rsidR="009D0E65" w:rsidRPr="007255B8" w:rsidRDefault="007255B8" w:rsidP="007255B8">
      <w:pPr>
        <w:pStyle w:val="Bezproreda"/>
        <w:ind w:left="4032" w:firstLine="288"/>
        <w:jc w:val="both"/>
        <w:rPr>
          <w:rFonts w:ascii="Times New Roman" w:hAnsi="Times New Roman" w:cs="Times New Roman"/>
          <w:sz w:val="22"/>
          <w:szCs w:val="22"/>
        </w:rPr>
      </w:pPr>
      <w:r>
        <w:rPr>
          <w:rFonts w:ascii="Times New Roman" w:hAnsi="Times New Roman" w:cs="Times New Roman"/>
          <w:sz w:val="22"/>
          <w:szCs w:val="22"/>
        </w:rPr>
        <w:t xml:space="preserve">- </w:t>
      </w:r>
      <w:r w:rsidR="009D0E65" w:rsidRPr="007255B8">
        <w:rPr>
          <w:rFonts w:ascii="Times New Roman" w:hAnsi="Times New Roman" w:cs="Times New Roman"/>
          <w:sz w:val="22"/>
          <w:szCs w:val="22"/>
        </w:rPr>
        <w:t>Odjel naplate</w:t>
      </w:r>
    </w:p>
    <w:p w14:paraId="2F2129DF" w14:textId="77777777" w:rsidR="007255B8" w:rsidRDefault="007255B8" w:rsidP="007255B8">
      <w:pPr>
        <w:pStyle w:val="Bezproreda"/>
        <w:ind w:left="4032" w:firstLine="288"/>
        <w:jc w:val="both"/>
        <w:rPr>
          <w:rFonts w:ascii="Times New Roman" w:hAnsi="Times New Roman" w:cs="Times New Roman"/>
          <w:sz w:val="22"/>
          <w:szCs w:val="22"/>
        </w:rPr>
      </w:pPr>
      <w:r>
        <w:rPr>
          <w:rFonts w:ascii="Times New Roman" w:hAnsi="Times New Roman" w:cs="Times New Roman"/>
          <w:sz w:val="22"/>
          <w:szCs w:val="22"/>
        </w:rPr>
        <w:t xml:space="preserve">- </w:t>
      </w:r>
      <w:r w:rsidR="009D0E65" w:rsidRPr="007255B8">
        <w:rPr>
          <w:rFonts w:ascii="Times New Roman" w:hAnsi="Times New Roman" w:cs="Times New Roman"/>
          <w:sz w:val="22"/>
          <w:szCs w:val="22"/>
        </w:rPr>
        <w:t>Odjel nabave</w:t>
      </w:r>
    </w:p>
    <w:p w14:paraId="2650182B" w14:textId="77777777" w:rsidR="009D0E65" w:rsidRPr="007255B8" w:rsidRDefault="009D0E65" w:rsidP="007255B8">
      <w:pPr>
        <w:pStyle w:val="Bezproreda"/>
        <w:numPr>
          <w:ilvl w:val="0"/>
          <w:numId w:val="25"/>
        </w:numPr>
        <w:jc w:val="both"/>
        <w:rPr>
          <w:rFonts w:ascii="Times New Roman" w:hAnsi="Times New Roman" w:cs="Times New Roman"/>
          <w:sz w:val="22"/>
          <w:szCs w:val="22"/>
        </w:rPr>
      </w:pPr>
      <w:r w:rsidRPr="007255B8">
        <w:rPr>
          <w:rFonts w:ascii="Times New Roman" w:hAnsi="Times New Roman" w:cs="Times New Roman"/>
          <w:sz w:val="22"/>
          <w:szCs w:val="22"/>
        </w:rPr>
        <w:t>Služba održavanja vozila</w:t>
      </w:r>
    </w:p>
    <w:p w14:paraId="69BC0063" w14:textId="77777777" w:rsidR="00700DD4" w:rsidRPr="007255B8" w:rsidRDefault="00700DD4" w:rsidP="007255B8">
      <w:pPr>
        <w:ind w:left="360"/>
        <w:rPr>
          <w:rFonts w:ascii="Times New Roman" w:hAnsi="Times New Roman" w:cs="Times New Roman"/>
          <w:sz w:val="24"/>
          <w:szCs w:val="24"/>
        </w:rPr>
      </w:pPr>
    </w:p>
    <w:p w14:paraId="6C67BCD7" w14:textId="77777777" w:rsidR="00584990" w:rsidRPr="00584990" w:rsidRDefault="00584990" w:rsidP="00584990">
      <w:pPr>
        <w:pStyle w:val="Bezproreda"/>
        <w:ind w:firstLine="708"/>
        <w:jc w:val="both"/>
        <w:rPr>
          <w:rFonts w:ascii="Times New Roman" w:hAnsi="Times New Roman" w:cs="Times New Roman"/>
          <w:sz w:val="22"/>
          <w:szCs w:val="22"/>
        </w:rPr>
      </w:pPr>
      <w:r w:rsidRPr="00584990">
        <w:rPr>
          <w:rFonts w:ascii="Times New Roman" w:hAnsi="Times New Roman" w:cs="Times New Roman"/>
          <w:b/>
          <w:sz w:val="22"/>
          <w:szCs w:val="22"/>
          <w:u w:val="single"/>
        </w:rPr>
        <w:t>U Uredu direktora</w:t>
      </w:r>
      <w:r w:rsidRPr="00584990">
        <w:rPr>
          <w:rFonts w:ascii="Times New Roman" w:hAnsi="Times New Roman" w:cs="Times New Roman"/>
          <w:sz w:val="22"/>
          <w:szCs w:val="22"/>
        </w:rPr>
        <w:t xml:space="preserve"> obavljaju se sljedeći poslovi: uredsko poslovanje, otprema pošte, nadzor rada službi i odjela, provođenje razvojnih programa kroz sve faze: investicije, projektiranje, nadzor, građenje, pravni poslovi, poslovi dostave, primanje i posluživanje stranaka te drugi poslovi temeljem pozitivnih propisa.</w:t>
      </w:r>
    </w:p>
    <w:p w14:paraId="62C46D01" w14:textId="77777777" w:rsidR="00584990" w:rsidRPr="00584990" w:rsidRDefault="00584990" w:rsidP="00584990">
      <w:pPr>
        <w:pStyle w:val="Bezproreda"/>
        <w:ind w:firstLine="708"/>
        <w:jc w:val="both"/>
        <w:rPr>
          <w:rFonts w:ascii="Times New Roman" w:hAnsi="Times New Roman" w:cs="Times New Roman"/>
          <w:sz w:val="22"/>
          <w:szCs w:val="22"/>
        </w:rPr>
      </w:pPr>
      <w:r w:rsidRPr="00584990">
        <w:rPr>
          <w:rFonts w:ascii="Times New Roman" w:hAnsi="Times New Roman" w:cs="Times New Roman"/>
          <w:sz w:val="22"/>
          <w:szCs w:val="22"/>
        </w:rPr>
        <w:t>Unutar Ureda direktora organiziran je Odjel za razvoj, marketing i odnose s javnošću u kojem se obavljaju sljedeći poslovi: odnosi s javnošću, komunikacija s korisnicima, uređivanje i održavanje službene internet stranice društva, rješavanje zahtjeva za pristup informacijama i ponovnu uporabu informacija, podrška u pripremi i provedbi svih radnji u svezi s izradom razvojnih programa, grafička priprema, organizacija i dostava pošiljki korisnicima te poslovi u svezi sa zaštitom okoliša.</w:t>
      </w:r>
    </w:p>
    <w:p w14:paraId="2496A498" w14:textId="77777777" w:rsidR="00584990" w:rsidRPr="00584990" w:rsidRDefault="00584990" w:rsidP="00584990">
      <w:pPr>
        <w:pStyle w:val="Bezproreda"/>
        <w:ind w:firstLine="708"/>
        <w:jc w:val="both"/>
        <w:rPr>
          <w:rFonts w:ascii="Times New Roman" w:hAnsi="Times New Roman" w:cs="Times New Roman"/>
          <w:sz w:val="22"/>
          <w:szCs w:val="22"/>
        </w:rPr>
      </w:pPr>
      <w:r w:rsidRPr="00584990">
        <w:rPr>
          <w:rFonts w:ascii="Times New Roman" w:hAnsi="Times New Roman" w:cs="Times New Roman"/>
          <w:sz w:val="22"/>
          <w:szCs w:val="22"/>
        </w:rPr>
        <w:t xml:space="preserve">Ured direktora aktivno sudjeluje u svim radnjama vezanim uz gospodarenje otpadom, </w:t>
      </w:r>
      <w:r>
        <w:rPr>
          <w:rFonts w:ascii="Times New Roman" w:hAnsi="Times New Roman" w:cs="Times New Roman"/>
          <w:sz w:val="22"/>
          <w:szCs w:val="22"/>
        </w:rPr>
        <w:t>radi na edukciji građana G</w:t>
      </w:r>
      <w:r w:rsidRPr="00584990">
        <w:rPr>
          <w:rFonts w:ascii="Times New Roman" w:hAnsi="Times New Roman" w:cs="Times New Roman"/>
          <w:sz w:val="22"/>
          <w:szCs w:val="22"/>
        </w:rPr>
        <w:t>rada Samobora o odvojenom prikupljanju otpada kroz izdavanje letaka i brošura, putem predavanja u vrtićima i školama te putem Radio Samobora kroz emisije Eko-Eho i Eko minuta.</w:t>
      </w:r>
    </w:p>
    <w:p w14:paraId="42351DE8" w14:textId="77777777" w:rsidR="00584990" w:rsidRPr="00584990" w:rsidRDefault="00584990" w:rsidP="00584990">
      <w:pPr>
        <w:pStyle w:val="Bezproreda"/>
        <w:ind w:firstLine="708"/>
        <w:jc w:val="both"/>
        <w:rPr>
          <w:rFonts w:ascii="Times New Roman" w:hAnsi="Times New Roman" w:cs="Times New Roman"/>
          <w:sz w:val="22"/>
          <w:szCs w:val="22"/>
        </w:rPr>
      </w:pPr>
      <w:r w:rsidRPr="00584990">
        <w:rPr>
          <w:rFonts w:ascii="Times New Roman" w:hAnsi="Times New Roman" w:cs="Times New Roman"/>
          <w:sz w:val="22"/>
          <w:szCs w:val="22"/>
        </w:rPr>
        <w:t>Uz niz poteškoća i učestalih promjena koje su donijele zakonske odredbe iz područja gospodarenja otpadom, a koje iznova zahtijevaju usklađivanje kompletnog poslovanja s novom zakonskom regulativom, do kraja tekuće godine planiraju se dovršiti sve potrebne radnje za početak primjene novog cjenika javne usluge, koji bi trebao stupiti na snagu početkom sljedeće godine.</w:t>
      </w:r>
    </w:p>
    <w:p w14:paraId="0AC91A16" w14:textId="77777777" w:rsidR="00584990" w:rsidRPr="00584990" w:rsidRDefault="00584990" w:rsidP="00584990">
      <w:pPr>
        <w:pStyle w:val="Bezproreda"/>
        <w:ind w:firstLine="708"/>
        <w:jc w:val="both"/>
        <w:rPr>
          <w:rFonts w:ascii="Times New Roman" w:hAnsi="Times New Roman" w:cs="Times New Roman"/>
          <w:sz w:val="22"/>
          <w:szCs w:val="22"/>
        </w:rPr>
      </w:pPr>
      <w:r w:rsidRPr="00584990">
        <w:rPr>
          <w:rFonts w:ascii="Times New Roman" w:hAnsi="Times New Roman" w:cs="Times New Roman"/>
          <w:sz w:val="22"/>
          <w:szCs w:val="22"/>
        </w:rPr>
        <w:t>Svaki novitet vezan uz gospodarenje otpadom rezultira i povećanim brojem upita te prigovora građana na koje se u Odjelu za razvoj, marketing i odnose s javnošću svakodnevno odgovara. Korisnicima je postavljanje upita omogućeno i putem internetske stranice društva.</w:t>
      </w:r>
    </w:p>
    <w:p w14:paraId="5FFA786F" w14:textId="77777777" w:rsidR="00584990" w:rsidRPr="00584990" w:rsidRDefault="00584990" w:rsidP="00584990">
      <w:pPr>
        <w:pStyle w:val="Bezproreda"/>
        <w:ind w:firstLine="708"/>
        <w:jc w:val="both"/>
        <w:rPr>
          <w:rFonts w:ascii="Times New Roman" w:hAnsi="Times New Roman" w:cs="Times New Roman"/>
          <w:sz w:val="22"/>
          <w:szCs w:val="22"/>
        </w:rPr>
      </w:pPr>
      <w:r w:rsidRPr="00584990">
        <w:rPr>
          <w:rFonts w:ascii="Times New Roman" w:hAnsi="Times New Roman" w:cs="Times New Roman"/>
          <w:sz w:val="22"/>
          <w:szCs w:val="22"/>
        </w:rPr>
        <w:t>Zbog početka odvoza bio</w:t>
      </w:r>
      <w:r>
        <w:rPr>
          <w:rFonts w:ascii="Times New Roman" w:hAnsi="Times New Roman" w:cs="Times New Roman"/>
          <w:sz w:val="22"/>
          <w:szCs w:val="22"/>
        </w:rPr>
        <w:t xml:space="preserve"> </w:t>
      </w:r>
      <w:r w:rsidRPr="00584990">
        <w:rPr>
          <w:rFonts w:ascii="Times New Roman" w:hAnsi="Times New Roman" w:cs="Times New Roman"/>
          <w:sz w:val="22"/>
          <w:szCs w:val="22"/>
        </w:rPr>
        <w:t>otpada u gradskim četvrtima u</w:t>
      </w:r>
      <w:r>
        <w:rPr>
          <w:rFonts w:ascii="Times New Roman" w:hAnsi="Times New Roman" w:cs="Times New Roman"/>
          <w:sz w:val="22"/>
          <w:szCs w:val="22"/>
        </w:rPr>
        <w:t xml:space="preserve"> G</w:t>
      </w:r>
      <w:r w:rsidRPr="00584990">
        <w:rPr>
          <w:rFonts w:ascii="Times New Roman" w:hAnsi="Times New Roman" w:cs="Times New Roman"/>
          <w:sz w:val="22"/>
          <w:szCs w:val="22"/>
        </w:rPr>
        <w:t>radu Samoboru, u proteklom razdoblju bile su povećane informativne i edukativne aktivnosti u cilju obavještavanja građana o novom načinu odvoza. Napisane su obavijesti s uputama korisnicima i dostavljene na kućne adrese. Izrađene su i biorazgradive vrećice za prodaju te su besplatni promotivni uzorci podijeljeni građanima za lakši početak odvajanja.</w:t>
      </w:r>
    </w:p>
    <w:p w14:paraId="26EB2E3D" w14:textId="77777777" w:rsidR="00584990" w:rsidRPr="00584990" w:rsidRDefault="00584990" w:rsidP="00584990">
      <w:pPr>
        <w:pStyle w:val="Bezproreda"/>
        <w:ind w:firstLine="708"/>
        <w:jc w:val="both"/>
        <w:rPr>
          <w:rFonts w:ascii="Times New Roman" w:hAnsi="Times New Roman" w:cs="Times New Roman"/>
          <w:sz w:val="22"/>
          <w:szCs w:val="22"/>
        </w:rPr>
      </w:pPr>
      <w:r w:rsidRPr="00584990">
        <w:rPr>
          <w:rFonts w:ascii="Times New Roman" w:hAnsi="Times New Roman" w:cs="Times New Roman"/>
          <w:sz w:val="22"/>
          <w:szCs w:val="22"/>
        </w:rPr>
        <w:t xml:space="preserve">U razdoblju od 1.1. – 30.6. 2020. godine radilo se i na prikupljanju i obradi podataka potrebnih za izradu studije za izgradnju </w:t>
      </w:r>
      <w:proofErr w:type="spellStart"/>
      <w:r w:rsidRPr="00584990">
        <w:rPr>
          <w:rFonts w:ascii="Times New Roman" w:hAnsi="Times New Roman" w:cs="Times New Roman"/>
          <w:sz w:val="22"/>
          <w:szCs w:val="22"/>
        </w:rPr>
        <w:t>reciklažnog</w:t>
      </w:r>
      <w:proofErr w:type="spellEnd"/>
      <w:r w:rsidRPr="00584990">
        <w:rPr>
          <w:rFonts w:ascii="Times New Roman" w:hAnsi="Times New Roman" w:cs="Times New Roman"/>
          <w:sz w:val="22"/>
          <w:szCs w:val="22"/>
        </w:rPr>
        <w:t xml:space="preserve"> centra Grada Samobora </w:t>
      </w:r>
      <w:proofErr w:type="spellStart"/>
      <w:r w:rsidRPr="00584990">
        <w:rPr>
          <w:rFonts w:ascii="Times New Roman" w:hAnsi="Times New Roman" w:cs="Times New Roman"/>
          <w:sz w:val="22"/>
          <w:szCs w:val="22"/>
        </w:rPr>
        <w:t>Trebež</w:t>
      </w:r>
      <w:proofErr w:type="spellEnd"/>
      <w:r w:rsidRPr="00584990">
        <w:rPr>
          <w:rFonts w:ascii="Times New Roman" w:hAnsi="Times New Roman" w:cs="Times New Roman"/>
          <w:sz w:val="22"/>
          <w:szCs w:val="22"/>
        </w:rPr>
        <w:t>.</w:t>
      </w:r>
    </w:p>
    <w:p w14:paraId="2759B3ED" w14:textId="77777777" w:rsidR="00584990" w:rsidRPr="00584990" w:rsidRDefault="00584990" w:rsidP="00584990">
      <w:pPr>
        <w:pStyle w:val="Bezproreda"/>
        <w:ind w:firstLine="708"/>
        <w:jc w:val="both"/>
        <w:rPr>
          <w:rFonts w:ascii="Times New Roman" w:hAnsi="Times New Roman" w:cs="Times New Roman"/>
        </w:rPr>
      </w:pPr>
      <w:r w:rsidRPr="00584990">
        <w:rPr>
          <w:rFonts w:ascii="Times New Roman" w:hAnsi="Times New Roman" w:cs="Times New Roman"/>
        </w:rPr>
        <w:t>U Uredu direktora zaposleno je 8 (osam) radnika, a u Odjelu za razvoj 3(tri) radnika od koji jedna radnica radi 4 sata.</w:t>
      </w:r>
    </w:p>
    <w:p w14:paraId="375855CD" w14:textId="77777777" w:rsidR="009D0E65" w:rsidRPr="00695B63" w:rsidRDefault="009D0E65" w:rsidP="00584990">
      <w:pPr>
        <w:pStyle w:val="Bezproreda"/>
        <w:jc w:val="both"/>
        <w:rPr>
          <w:rFonts w:ascii="Times New Roman" w:hAnsi="Times New Roman" w:cs="Times New Roman"/>
          <w:color w:val="FF0000"/>
          <w:sz w:val="22"/>
          <w:szCs w:val="22"/>
        </w:rPr>
      </w:pPr>
    </w:p>
    <w:p w14:paraId="52E076FB" w14:textId="77777777" w:rsidR="00B17F00" w:rsidRDefault="00B17F00" w:rsidP="00B17F00">
      <w:pPr>
        <w:pStyle w:val="Bezproreda"/>
        <w:ind w:firstLine="708"/>
        <w:jc w:val="both"/>
        <w:rPr>
          <w:rFonts w:ascii="Times New Roman" w:hAnsi="Times New Roman" w:cs="Times New Roman"/>
          <w:sz w:val="22"/>
          <w:szCs w:val="22"/>
        </w:rPr>
      </w:pPr>
      <w:r w:rsidRPr="00584990">
        <w:rPr>
          <w:rFonts w:ascii="Times New Roman" w:hAnsi="Times New Roman" w:cs="Times New Roman"/>
          <w:b/>
          <w:sz w:val="22"/>
          <w:szCs w:val="22"/>
          <w:u w:val="single"/>
        </w:rPr>
        <w:t>U Kontrolingu</w:t>
      </w:r>
      <w:r>
        <w:rPr>
          <w:rFonts w:ascii="Times New Roman" w:hAnsi="Times New Roman" w:cs="Times New Roman"/>
          <w:sz w:val="22"/>
          <w:szCs w:val="22"/>
        </w:rPr>
        <w:t xml:space="preserve"> je zaposlena jedna radnica koja je na </w:t>
      </w:r>
      <w:proofErr w:type="spellStart"/>
      <w:r>
        <w:rPr>
          <w:rFonts w:ascii="Times New Roman" w:hAnsi="Times New Roman" w:cs="Times New Roman"/>
          <w:sz w:val="22"/>
          <w:szCs w:val="22"/>
        </w:rPr>
        <w:t>rodiljnom</w:t>
      </w:r>
      <w:proofErr w:type="spellEnd"/>
      <w:r>
        <w:rPr>
          <w:rFonts w:ascii="Times New Roman" w:hAnsi="Times New Roman" w:cs="Times New Roman"/>
          <w:sz w:val="22"/>
          <w:szCs w:val="22"/>
        </w:rPr>
        <w:t xml:space="preserve"> dopustu pa se poslovi obavljaju korištenjem vanjske usluge i radnika unutar Zaštite na radu. Povratak radnice očekuje se krajem 2020. g.</w:t>
      </w:r>
    </w:p>
    <w:p w14:paraId="08416F67" w14:textId="77777777" w:rsidR="00B17F00" w:rsidRDefault="00B17F00" w:rsidP="00B17F00">
      <w:pPr>
        <w:pStyle w:val="Bezproreda"/>
        <w:ind w:firstLine="708"/>
        <w:jc w:val="both"/>
        <w:rPr>
          <w:rFonts w:ascii="Times New Roman" w:hAnsi="Times New Roman" w:cs="Times New Roman"/>
          <w:sz w:val="22"/>
          <w:szCs w:val="22"/>
        </w:rPr>
      </w:pPr>
    </w:p>
    <w:p w14:paraId="515B6B54" w14:textId="77777777" w:rsidR="00B17F00" w:rsidRPr="002040B8" w:rsidRDefault="00B17F00" w:rsidP="002040B8">
      <w:pPr>
        <w:pStyle w:val="Bezproreda"/>
        <w:ind w:firstLine="708"/>
        <w:jc w:val="both"/>
        <w:rPr>
          <w:rFonts w:ascii="Times New Roman" w:hAnsi="Times New Roman" w:cs="Times New Roman"/>
          <w:sz w:val="22"/>
          <w:szCs w:val="22"/>
        </w:rPr>
      </w:pPr>
      <w:r w:rsidRPr="00695B63">
        <w:rPr>
          <w:rFonts w:ascii="Times New Roman" w:hAnsi="Times New Roman" w:cs="Times New Roman"/>
          <w:b/>
          <w:sz w:val="22"/>
          <w:szCs w:val="22"/>
          <w:u w:val="single"/>
        </w:rPr>
        <w:lastRenderedPageBreak/>
        <w:t>Zaštita na radu</w:t>
      </w:r>
      <w:r w:rsidRPr="00B17F00">
        <w:rPr>
          <w:rFonts w:ascii="Times New Roman" w:hAnsi="Times New Roman" w:cs="Times New Roman"/>
          <w:sz w:val="22"/>
          <w:szCs w:val="22"/>
        </w:rPr>
        <w:t xml:space="preserve"> ima 2 (dva) zaposlena radnika koji</w:t>
      </w:r>
      <w:r>
        <w:rPr>
          <w:rFonts w:ascii="Times New Roman" w:hAnsi="Times New Roman" w:cs="Times New Roman"/>
          <w:sz w:val="22"/>
          <w:szCs w:val="22"/>
        </w:rPr>
        <w:t xml:space="preserve"> obavljaju poslove</w:t>
      </w:r>
      <w:r w:rsidRPr="00B17F00">
        <w:rPr>
          <w:rFonts w:ascii="Times New Roman" w:hAnsi="Times New Roman" w:cs="Times New Roman"/>
          <w:sz w:val="22"/>
          <w:szCs w:val="22"/>
        </w:rPr>
        <w:t xml:space="preserve"> ZNR, ZOP i ZO sukladno zakonskoj regulativi i potrebama Društva uz konstantno usavršavanje i poboljšanje stanja sigurnosti i zaštite zdravlja zaposlenika</w:t>
      </w:r>
      <w:r w:rsidR="002040B8">
        <w:rPr>
          <w:rFonts w:ascii="Times New Roman" w:hAnsi="Times New Roman" w:cs="Times New Roman"/>
          <w:sz w:val="22"/>
          <w:szCs w:val="22"/>
        </w:rPr>
        <w:t xml:space="preserve"> i to sljedeće</w:t>
      </w:r>
      <w:r w:rsidRPr="00B17F00">
        <w:rPr>
          <w:rFonts w:ascii="Times New Roman" w:hAnsi="Times New Roman" w:cs="Times New Roman"/>
          <w:sz w:val="22"/>
          <w:szCs w:val="22"/>
        </w:rPr>
        <w:t>:</w:t>
      </w:r>
      <w:r w:rsidR="002040B8">
        <w:rPr>
          <w:rFonts w:ascii="Times New Roman" w:hAnsi="Times New Roman" w:cs="Times New Roman"/>
          <w:sz w:val="22"/>
          <w:szCs w:val="22"/>
        </w:rPr>
        <w:t xml:space="preserve"> </w:t>
      </w:r>
      <w:r>
        <w:rPr>
          <w:rFonts w:ascii="Times New Roman" w:eastAsia="Times New Roman" w:hAnsi="Times New Roman" w:cs="Times New Roman"/>
          <w:sz w:val="22"/>
          <w:szCs w:val="22"/>
        </w:rPr>
        <w:t>b</w:t>
      </w:r>
      <w:r w:rsidRPr="00B17F00">
        <w:rPr>
          <w:rFonts w:ascii="Times New Roman" w:eastAsia="Times New Roman" w:hAnsi="Times New Roman" w:cs="Times New Roman"/>
          <w:sz w:val="22"/>
          <w:szCs w:val="22"/>
        </w:rPr>
        <w:t>riga o ispitanosti radne opreme i sredstava rada</w:t>
      </w:r>
      <w:r>
        <w:rPr>
          <w:rFonts w:ascii="Times New Roman" w:eastAsia="Times New Roman" w:hAnsi="Times New Roman" w:cs="Times New Roman"/>
          <w:sz w:val="22"/>
          <w:szCs w:val="22"/>
        </w:rPr>
        <w:t>, n</w:t>
      </w:r>
      <w:r w:rsidRPr="00B17F00">
        <w:rPr>
          <w:rFonts w:ascii="Times New Roman" w:eastAsia="Times New Roman" w:hAnsi="Times New Roman" w:cs="Times New Roman"/>
          <w:sz w:val="22"/>
          <w:szCs w:val="22"/>
        </w:rPr>
        <w:t>abava i zamjena dotrajale osobne zaštitne opreme sukladno normama</w:t>
      </w:r>
      <w:r>
        <w:rPr>
          <w:rFonts w:ascii="Times New Roman" w:eastAsia="Times New Roman" w:hAnsi="Times New Roman" w:cs="Times New Roman"/>
          <w:sz w:val="22"/>
          <w:szCs w:val="22"/>
        </w:rPr>
        <w:t>,</w:t>
      </w:r>
      <w:r w:rsidR="002040B8">
        <w:rPr>
          <w:rFonts w:ascii="Times New Roman" w:hAnsi="Times New Roman" w:cs="Times New Roman"/>
          <w:sz w:val="22"/>
          <w:szCs w:val="22"/>
        </w:rPr>
        <w:t xml:space="preserve"> </w:t>
      </w:r>
      <w:r>
        <w:rPr>
          <w:rFonts w:ascii="Times New Roman" w:eastAsia="Times New Roman" w:hAnsi="Times New Roman" w:cs="Times New Roman"/>
          <w:sz w:val="22"/>
          <w:szCs w:val="22"/>
        </w:rPr>
        <w:t xml:space="preserve">ispitivanje </w:t>
      </w:r>
      <w:r w:rsidRPr="00B17F00">
        <w:rPr>
          <w:rFonts w:ascii="Times New Roman" w:eastAsia="Times New Roman" w:hAnsi="Times New Roman" w:cs="Times New Roman"/>
          <w:sz w:val="22"/>
          <w:szCs w:val="22"/>
        </w:rPr>
        <w:t xml:space="preserve"> valjanosti električnih instalacija, radnog okoliša, sustava zaštite od munje, svih elemenata sustava zaštite od požara, opreme pod tlakom i dr.</w:t>
      </w:r>
      <w:r>
        <w:rPr>
          <w:rFonts w:ascii="Times New Roman" w:eastAsia="Times New Roman" w:hAnsi="Times New Roman" w:cs="Times New Roman"/>
          <w:sz w:val="22"/>
          <w:szCs w:val="22"/>
        </w:rPr>
        <w:t>,</w:t>
      </w:r>
      <w:r w:rsidR="002040B8">
        <w:rPr>
          <w:rFonts w:ascii="Times New Roman" w:hAnsi="Times New Roman" w:cs="Times New Roman"/>
          <w:sz w:val="22"/>
          <w:szCs w:val="22"/>
        </w:rPr>
        <w:t xml:space="preserve"> </w:t>
      </w:r>
      <w:r w:rsidR="002040B8">
        <w:rPr>
          <w:rFonts w:ascii="Times New Roman" w:eastAsia="Times New Roman" w:hAnsi="Times New Roman" w:cs="Times New Roman"/>
          <w:sz w:val="22"/>
          <w:szCs w:val="22"/>
        </w:rPr>
        <w:t>b</w:t>
      </w:r>
      <w:r w:rsidRPr="00B17F00">
        <w:rPr>
          <w:rFonts w:ascii="Times New Roman" w:eastAsia="Times New Roman" w:hAnsi="Times New Roman" w:cs="Times New Roman"/>
          <w:sz w:val="22"/>
          <w:szCs w:val="22"/>
        </w:rPr>
        <w:t>riga o osposobljenosti radnika za rad na siguran način, stručnim osposobljavanjima za rad sa strojevima i uređajima</w:t>
      </w:r>
      <w:r w:rsidR="002040B8">
        <w:rPr>
          <w:rFonts w:ascii="Times New Roman" w:eastAsia="Times New Roman" w:hAnsi="Times New Roman" w:cs="Times New Roman"/>
          <w:sz w:val="22"/>
          <w:szCs w:val="22"/>
        </w:rPr>
        <w:t>,</w:t>
      </w:r>
      <w:r w:rsidR="002040B8">
        <w:rPr>
          <w:rFonts w:ascii="Times New Roman" w:hAnsi="Times New Roman" w:cs="Times New Roman"/>
          <w:sz w:val="22"/>
          <w:szCs w:val="22"/>
        </w:rPr>
        <w:t xml:space="preserve"> </w:t>
      </w:r>
      <w:r w:rsidR="002040B8">
        <w:rPr>
          <w:rFonts w:ascii="Times New Roman" w:eastAsia="Times New Roman" w:hAnsi="Times New Roman" w:cs="Times New Roman"/>
          <w:sz w:val="22"/>
          <w:szCs w:val="22"/>
        </w:rPr>
        <w:t>p</w:t>
      </w:r>
      <w:r w:rsidRPr="00B17F00">
        <w:rPr>
          <w:rFonts w:ascii="Times New Roman" w:eastAsia="Times New Roman" w:hAnsi="Times New Roman" w:cs="Times New Roman"/>
          <w:sz w:val="22"/>
          <w:szCs w:val="22"/>
        </w:rPr>
        <w:t>rovođenje vježbi evakuacije</w:t>
      </w:r>
      <w:r w:rsidR="002040B8">
        <w:rPr>
          <w:rFonts w:ascii="Times New Roman" w:eastAsia="Times New Roman" w:hAnsi="Times New Roman" w:cs="Times New Roman"/>
          <w:sz w:val="22"/>
          <w:szCs w:val="22"/>
        </w:rPr>
        <w:t>,</w:t>
      </w:r>
      <w:r w:rsidR="002040B8">
        <w:rPr>
          <w:rFonts w:ascii="Times New Roman" w:hAnsi="Times New Roman" w:cs="Times New Roman"/>
          <w:sz w:val="22"/>
          <w:szCs w:val="22"/>
        </w:rPr>
        <w:t xml:space="preserve"> </w:t>
      </w:r>
      <w:r w:rsidR="002040B8">
        <w:rPr>
          <w:rFonts w:ascii="Times New Roman" w:eastAsia="Times New Roman" w:hAnsi="Times New Roman" w:cs="Times New Roman"/>
          <w:sz w:val="22"/>
          <w:szCs w:val="22"/>
        </w:rPr>
        <w:t>b</w:t>
      </w:r>
      <w:r w:rsidRPr="00B17F00">
        <w:rPr>
          <w:rFonts w:ascii="Times New Roman" w:eastAsia="Times New Roman" w:hAnsi="Times New Roman" w:cs="Times New Roman"/>
          <w:sz w:val="22"/>
          <w:szCs w:val="22"/>
        </w:rPr>
        <w:t>riga o osposobljenosti radnika za pružanje prve pomoći i dostupnosti te dostatnosti potrebnih sredstava za pružanje</w:t>
      </w:r>
      <w:r w:rsidR="002040B8">
        <w:rPr>
          <w:rFonts w:ascii="Times New Roman" w:eastAsia="Times New Roman" w:hAnsi="Times New Roman" w:cs="Times New Roman"/>
          <w:sz w:val="22"/>
          <w:szCs w:val="22"/>
        </w:rPr>
        <w:t>,</w:t>
      </w:r>
      <w:r w:rsidRPr="00B17F00">
        <w:rPr>
          <w:rFonts w:ascii="Times New Roman" w:eastAsia="Times New Roman" w:hAnsi="Times New Roman" w:cs="Times New Roman"/>
          <w:sz w:val="22"/>
          <w:szCs w:val="22"/>
        </w:rPr>
        <w:t xml:space="preserve"> </w:t>
      </w:r>
      <w:r w:rsidR="002040B8">
        <w:rPr>
          <w:rFonts w:ascii="Times New Roman" w:eastAsia="Times New Roman" w:hAnsi="Times New Roman" w:cs="Times New Roman"/>
          <w:sz w:val="22"/>
          <w:szCs w:val="22"/>
        </w:rPr>
        <w:t>i</w:t>
      </w:r>
      <w:r w:rsidRPr="00B17F00">
        <w:rPr>
          <w:rFonts w:ascii="Times New Roman" w:eastAsia="Times New Roman" w:hAnsi="Times New Roman" w:cs="Times New Roman"/>
          <w:sz w:val="22"/>
          <w:szCs w:val="22"/>
        </w:rPr>
        <w:t>spuna dokumentacije vezane uz ozljede na radu</w:t>
      </w:r>
      <w:r w:rsidR="002040B8">
        <w:rPr>
          <w:rFonts w:ascii="Times New Roman" w:hAnsi="Times New Roman" w:cs="Times New Roman"/>
          <w:sz w:val="22"/>
          <w:szCs w:val="22"/>
        </w:rPr>
        <w:t xml:space="preserve">, </w:t>
      </w:r>
      <w:r w:rsidR="002040B8">
        <w:rPr>
          <w:rFonts w:ascii="Times New Roman" w:eastAsia="Times New Roman" w:hAnsi="Times New Roman" w:cs="Times New Roman"/>
          <w:sz w:val="22"/>
          <w:szCs w:val="22"/>
        </w:rPr>
        <w:t>k</w:t>
      </w:r>
      <w:r w:rsidRPr="00B17F00">
        <w:rPr>
          <w:rFonts w:ascii="Times New Roman" w:eastAsia="Times New Roman" w:hAnsi="Times New Roman" w:cs="Times New Roman"/>
          <w:sz w:val="22"/>
          <w:szCs w:val="22"/>
        </w:rPr>
        <w:t>ontrola prisutnosti opijata u organizmu radnika te kontrola provedbe rada na siguran način</w:t>
      </w:r>
      <w:r w:rsidR="002040B8">
        <w:rPr>
          <w:rFonts w:ascii="Times New Roman" w:eastAsia="Times New Roman" w:hAnsi="Times New Roman" w:cs="Times New Roman"/>
          <w:sz w:val="22"/>
          <w:szCs w:val="22"/>
        </w:rPr>
        <w:t>,</w:t>
      </w:r>
    </w:p>
    <w:p w14:paraId="3B315619" w14:textId="77777777" w:rsidR="00B17F00" w:rsidRDefault="002040B8" w:rsidP="00B17F00">
      <w:pPr>
        <w:pStyle w:val="Bezproreda"/>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w:t>
      </w:r>
      <w:r w:rsidR="00B17F00" w:rsidRPr="00B17F00">
        <w:rPr>
          <w:rFonts w:ascii="Times New Roman" w:eastAsia="Times New Roman" w:hAnsi="Times New Roman" w:cs="Times New Roman"/>
          <w:sz w:val="22"/>
          <w:szCs w:val="22"/>
        </w:rPr>
        <w:t xml:space="preserve">riga o zaštiti okoliša </w:t>
      </w:r>
      <w:r>
        <w:rPr>
          <w:rFonts w:ascii="Times New Roman" w:eastAsia="Times New Roman" w:hAnsi="Times New Roman" w:cs="Times New Roman"/>
          <w:sz w:val="22"/>
          <w:szCs w:val="22"/>
        </w:rPr>
        <w:t>i k</w:t>
      </w:r>
      <w:r w:rsidR="00B17F00" w:rsidRPr="00B17F00">
        <w:rPr>
          <w:rFonts w:ascii="Times New Roman" w:eastAsia="Times New Roman" w:hAnsi="Times New Roman" w:cs="Times New Roman"/>
          <w:sz w:val="22"/>
          <w:szCs w:val="22"/>
        </w:rPr>
        <w:t>ontrola kvalitete i auditi za ISO 14001 i ISO 45001 te sudjelovanje u istome za ISO 9001</w:t>
      </w:r>
      <w:r>
        <w:rPr>
          <w:rFonts w:ascii="Times New Roman" w:eastAsia="Times New Roman" w:hAnsi="Times New Roman" w:cs="Times New Roman"/>
          <w:sz w:val="22"/>
          <w:szCs w:val="22"/>
        </w:rPr>
        <w:t>.</w:t>
      </w:r>
    </w:p>
    <w:p w14:paraId="6EC0DC17" w14:textId="77777777" w:rsidR="002040B8" w:rsidRPr="00B17F00" w:rsidRDefault="002040B8" w:rsidP="00B17F00">
      <w:pPr>
        <w:pStyle w:val="Bezproreda"/>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U planu do kraja godine je nabava nove zaštitne opreme za sve radnike kao i izrada nove Procjene rizika. Potrebno je i izvršiti popravak instalacija za zaštitu od munje i ispitivanje istih.</w:t>
      </w:r>
    </w:p>
    <w:p w14:paraId="77C8447B" w14:textId="77777777" w:rsidR="00B17F00" w:rsidRDefault="00B17F00" w:rsidP="002040B8">
      <w:pPr>
        <w:pStyle w:val="Bezproreda"/>
        <w:jc w:val="both"/>
        <w:rPr>
          <w:rFonts w:ascii="Times New Roman" w:eastAsiaTheme="minorHAnsi" w:hAnsi="Times New Roman" w:cs="Times New Roman"/>
          <w:sz w:val="22"/>
          <w:szCs w:val="22"/>
        </w:rPr>
      </w:pPr>
    </w:p>
    <w:p w14:paraId="58F812B3" w14:textId="77777777" w:rsidR="002040B8" w:rsidRDefault="002040B8" w:rsidP="002040B8">
      <w:pPr>
        <w:pStyle w:val="Bezproreda"/>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ab/>
      </w:r>
      <w:r w:rsidRPr="00695B63">
        <w:rPr>
          <w:rFonts w:ascii="Times New Roman" w:eastAsiaTheme="minorHAnsi" w:hAnsi="Times New Roman" w:cs="Times New Roman"/>
          <w:b/>
          <w:sz w:val="22"/>
          <w:szCs w:val="22"/>
          <w:u w:val="single"/>
        </w:rPr>
        <w:t>Opće pravno kadrovska služba</w:t>
      </w:r>
      <w:r>
        <w:rPr>
          <w:rFonts w:ascii="Times New Roman" w:eastAsiaTheme="minorHAnsi" w:hAnsi="Times New Roman" w:cs="Times New Roman"/>
          <w:sz w:val="22"/>
          <w:szCs w:val="22"/>
        </w:rPr>
        <w:t xml:space="preserve"> ima zaposlenih 6 (šest) radnika od toga je jedna radnica na </w:t>
      </w:r>
      <w:proofErr w:type="spellStart"/>
      <w:r>
        <w:rPr>
          <w:rFonts w:ascii="Times New Roman" w:eastAsiaTheme="minorHAnsi" w:hAnsi="Times New Roman" w:cs="Times New Roman"/>
          <w:sz w:val="22"/>
          <w:szCs w:val="22"/>
        </w:rPr>
        <w:t>rodiljnom</w:t>
      </w:r>
      <w:proofErr w:type="spellEnd"/>
      <w:r>
        <w:rPr>
          <w:rFonts w:ascii="Times New Roman" w:eastAsiaTheme="minorHAnsi" w:hAnsi="Times New Roman" w:cs="Times New Roman"/>
          <w:sz w:val="22"/>
          <w:szCs w:val="22"/>
        </w:rPr>
        <w:t xml:space="preserve"> dopustu do daljnjega</w:t>
      </w:r>
      <w:r w:rsidR="0029575C">
        <w:rPr>
          <w:rFonts w:ascii="Times New Roman" w:eastAsiaTheme="minorHAnsi" w:hAnsi="Times New Roman" w:cs="Times New Roman"/>
          <w:sz w:val="22"/>
          <w:szCs w:val="22"/>
        </w:rPr>
        <w:t xml:space="preserve"> ,a u</w:t>
      </w:r>
      <w:r>
        <w:rPr>
          <w:rFonts w:ascii="Times New Roman" w:eastAsiaTheme="minorHAnsi" w:hAnsi="Times New Roman" w:cs="Times New Roman"/>
          <w:sz w:val="22"/>
          <w:szCs w:val="22"/>
        </w:rPr>
        <w:t xml:space="preserve"> planu je i odlazak jedne radnice u mirovinu</w:t>
      </w:r>
      <w:r w:rsidR="002564DF">
        <w:rPr>
          <w:rFonts w:ascii="Times New Roman" w:eastAsiaTheme="minorHAnsi" w:hAnsi="Times New Roman" w:cs="Times New Roman"/>
          <w:sz w:val="22"/>
          <w:szCs w:val="22"/>
        </w:rPr>
        <w:t xml:space="preserve"> tako da će ih ostati samo 4 (četiri).</w:t>
      </w:r>
    </w:p>
    <w:p w14:paraId="3FF24C25" w14:textId="77777777" w:rsidR="002564DF" w:rsidRDefault="002564DF" w:rsidP="002040B8">
      <w:pPr>
        <w:pStyle w:val="Bezproreda"/>
        <w:jc w:val="both"/>
        <w:rPr>
          <w:rFonts w:ascii="Times New Roman" w:eastAsiaTheme="minorHAnsi" w:hAnsi="Times New Roman" w:cs="Times New Roman"/>
          <w:sz w:val="22"/>
          <w:szCs w:val="22"/>
        </w:rPr>
      </w:pPr>
    </w:p>
    <w:p w14:paraId="4D600F97" w14:textId="4F25640F" w:rsidR="00695B63" w:rsidRPr="00695B63" w:rsidRDefault="00695B63" w:rsidP="00695B63">
      <w:pPr>
        <w:pStyle w:val="Bezproreda"/>
        <w:ind w:firstLine="708"/>
        <w:jc w:val="both"/>
        <w:rPr>
          <w:rFonts w:ascii="Times New Roman" w:hAnsi="Times New Roman" w:cs="Times New Roman"/>
          <w:sz w:val="22"/>
          <w:szCs w:val="22"/>
        </w:rPr>
      </w:pPr>
      <w:r w:rsidRPr="00695B63">
        <w:rPr>
          <w:rStyle w:val="BezproredaChar"/>
          <w:rFonts w:ascii="Times New Roman" w:hAnsi="Times New Roman" w:cs="Times New Roman"/>
          <w:sz w:val="22"/>
          <w:szCs w:val="22"/>
        </w:rPr>
        <w:t>OPK služba je pravna potpora svim službama i odjelima društva KOMUNALAC i to: pregled i/ili izrada ugovora, u postupcima upita građana u vezi javne usluge prikupljanja miješanog komunalnog otpada, u vezi dimnjačarske djelatnosti, u vezi službe groblja – odluka o grobljima, natječaja za zakup poslovnih prostora na Sajmištu, kaznenih prijava zbog uništenja i oštećenja prometnih znakova</w:t>
      </w:r>
      <w:r w:rsidRPr="00695B63">
        <w:rPr>
          <w:rFonts w:ascii="Times New Roman" w:hAnsi="Times New Roman" w:cs="Times New Roman"/>
          <w:color w:val="FF0000"/>
          <w:sz w:val="22"/>
          <w:szCs w:val="22"/>
        </w:rPr>
        <w:t xml:space="preserve"> </w:t>
      </w:r>
      <w:r w:rsidRPr="00695B63">
        <w:rPr>
          <w:rFonts w:ascii="Times New Roman" w:hAnsi="Times New Roman" w:cs="Times New Roman"/>
          <w:sz w:val="22"/>
          <w:szCs w:val="22"/>
        </w:rPr>
        <w:t>i drugog.</w:t>
      </w:r>
    </w:p>
    <w:p w14:paraId="79430020" w14:textId="77777777" w:rsidR="00695B63" w:rsidRPr="00C800DA" w:rsidRDefault="00695B63" w:rsidP="00695B63">
      <w:pPr>
        <w:pStyle w:val="Bezproreda"/>
        <w:ind w:firstLine="708"/>
        <w:jc w:val="both"/>
        <w:rPr>
          <w:rFonts w:ascii="Times New Roman" w:hAnsi="Times New Roman" w:cs="Times New Roman"/>
          <w:sz w:val="22"/>
          <w:szCs w:val="22"/>
        </w:rPr>
      </w:pPr>
      <w:r w:rsidRPr="00C800DA">
        <w:rPr>
          <w:rFonts w:ascii="Times New Roman" w:hAnsi="Times New Roman" w:cs="Times New Roman"/>
          <w:sz w:val="22"/>
          <w:szCs w:val="22"/>
        </w:rPr>
        <w:t xml:space="preserve">Svaki personalni dosje </w:t>
      </w:r>
      <w:r w:rsidR="00C800DA" w:rsidRPr="00C800DA">
        <w:rPr>
          <w:rFonts w:ascii="Times New Roman" w:hAnsi="Times New Roman" w:cs="Times New Roman"/>
          <w:sz w:val="22"/>
          <w:szCs w:val="22"/>
        </w:rPr>
        <w:t xml:space="preserve">radnika </w:t>
      </w:r>
      <w:r w:rsidRPr="00C800DA">
        <w:rPr>
          <w:rFonts w:ascii="Times New Roman" w:hAnsi="Times New Roman" w:cs="Times New Roman"/>
          <w:sz w:val="22"/>
          <w:szCs w:val="22"/>
        </w:rPr>
        <w:t>se skenira i čuva u bazi podataka na računalu. U istom razdoblju napisano je ukupno 107 ugovora o radu, neodređeno, i određeno.</w:t>
      </w:r>
    </w:p>
    <w:p w14:paraId="1A68B786" w14:textId="687C723B" w:rsidR="002A1666" w:rsidRPr="002A1666" w:rsidRDefault="002A1666" w:rsidP="002A1666">
      <w:pPr>
        <w:pStyle w:val="Bezproreda"/>
        <w:ind w:firstLine="708"/>
        <w:jc w:val="both"/>
        <w:rPr>
          <w:rFonts w:ascii="Times New Roman" w:hAnsi="Times New Roman" w:cs="Times New Roman"/>
          <w:sz w:val="22"/>
          <w:szCs w:val="22"/>
        </w:rPr>
      </w:pPr>
      <w:r w:rsidRPr="002A1666">
        <w:rPr>
          <w:rFonts w:ascii="Times New Roman" w:hAnsi="Times New Roman" w:cs="Times New Roman"/>
          <w:sz w:val="22"/>
          <w:szCs w:val="22"/>
        </w:rPr>
        <w:t xml:space="preserve">Vođena je evidencija korištenja dana godišnjeg odmora, napisane su 283 odluke o korištenju godišnjeg odmora. Napisano je 68 odluka o plaćenom dopustu. Također je napisano i 16 odluka o isplati novčane potpore za dugotrajno bolovanje, rođenje djeteta ili potpore za smrtni slučaj. </w:t>
      </w:r>
    </w:p>
    <w:p w14:paraId="3E5558BC" w14:textId="77777777" w:rsidR="002A1666" w:rsidRPr="002A1666" w:rsidRDefault="002A1666" w:rsidP="002A1666">
      <w:pPr>
        <w:pStyle w:val="Bezproreda"/>
        <w:ind w:firstLine="708"/>
        <w:jc w:val="both"/>
        <w:rPr>
          <w:rFonts w:ascii="Times New Roman" w:hAnsi="Times New Roman" w:cs="Times New Roman"/>
          <w:sz w:val="22"/>
          <w:szCs w:val="22"/>
        </w:rPr>
      </w:pPr>
      <w:r w:rsidRPr="002A1666">
        <w:rPr>
          <w:rFonts w:ascii="Times New Roman" w:hAnsi="Times New Roman" w:cs="Times New Roman"/>
          <w:sz w:val="22"/>
          <w:szCs w:val="22"/>
        </w:rPr>
        <w:t>Kadrovska u više navrata (po potrebi uprave društva) razvrstava pristigle zamolbe za zapošljavanje s ciljem pronalaska kandidata za zapošljavanje sukladno kvalifikacijama za određeno radno mjesto, a po nalogu Pomoćnika direktora za tehničke poslove.</w:t>
      </w:r>
    </w:p>
    <w:p w14:paraId="6B3A01F4" w14:textId="77777777" w:rsidR="002A1666" w:rsidRPr="002A1666" w:rsidRDefault="002A1666" w:rsidP="002A1666">
      <w:pPr>
        <w:pStyle w:val="Bezproreda"/>
        <w:ind w:firstLine="708"/>
        <w:jc w:val="both"/>
        <w:rPr>
          <w:rFonts w:ascii="Times New Roman" w:hAnsi="Times New Roman" w:cs="Times New Roman"/>
          <w:sz w:val="22"/>
          <w:szCs w:val="22"/>
        </w:rPr>
      </w:pPr>
      <w:r w:rsidRPr="002A1666">
        <w:rPr>
          <w:rFonts w:ascii="Times New Roman" w:hAnsi="Times New Roman" w:cs="Times New Roman"/>
          <w:sz w:val="22"/>
          <w:szCs w:val="22"/>
        </w:rPr>
        <w:t xml:space="preserve">Uveden je </w:t>
      </w:r>
      <w:proofErr w:type="spellStart"/>
      <w:r w:rsidRPr="002A1666">
        <w:rPr>
          <w:rFonts w:ascii="Times New Roman" w:hAnsi="Times New Roman" w:cs="Times New Roman"/>
          <w:sz w:val="22"/>
          <w:szCs w:val="22"/>
        </w:rPr>
        <w:t>Libusoft</w:t>
      </w:r>
      <w:proofErr w:type="spellEnd"/>
      <w:r w:rsidRPr="002A1666">
        <w:rPr>
          <w:rFonts w:ascii="Times New Roman" w:hAnsi="Times New Roman" w:cs="Times New Roman"/>
          <w:sz w:val="22"/>
          <w:szCs w:val="22"/>
        </w:rPr>
        <w:t xml:space="preserve"> program za kadrovsku te su upisivani podaci koji nedostaju u istom. U istom periodu je provjerena baza skeniranih dosjea na računalu. </w:t>
      </w:r>
    </w:p>
    <w:p w14:paraId="2B69EFCB" w14:textId="77777777" w:rsidR="002A1666" w:rsidRPr="002A1666" w:rsidRDefault="002A1666" w:rsidP="002A1666">
      <w:pPr>
        <w:pStyle w:val="Bezproreda"/>
        <w:ind w:firstLine="708"/>
        <w:jc w:val="both"/>
        <w:rPr>
          <w:rFonts w:ascii="Times New Roman" w:hAnsi="Times New Roman" w:cs="Times New Roman"/>
          <w:sz w:val="22"/>
          <w:szCs w:val="22"/>
        </w:rPr>
      </w:pPr>
      <w:r w:rsidRPr="002A1666">
        <w:rPr>
          <w:rFonts w:ascii="Times New Roman" w:hAnsi="Times New Roman" w:cs="Times New Roman"/>
          <w:sz w:val="22"/>
          <w:szCs w:val="22"/>
        </w:rPr>
        <w:t>Po primitku dokumenata vezane za zaštitu na radu, provjerava se točnost podataka od radnika, dokument se skenira te sprema u personaln</w:t>
      </w:r>
      <w:r w:rsidR="00C800DA">
        <w:rPr>
          <w:rFonts w:ascii="Times New Roman" w:hAnsi="Times New Roman" w:cs="Times New Roman"/>
          <w:sz w:val="22"/>
          <w:szCs w:val="22"/>
        </w:rPr>
        <w:t>i dosje u papirnatom obliku a sk</w:t>
      </w:r>
      <w:r w:rsidRPr="002A1666">
        <w:rPr>
          <w:rFonts w:ascii="Times New Roman" w:hAnsi="Times New Roman" w:cs="Times New Roman"/>
          <w:sz w:val="22"/>
          <w:szCs w:val="22"/>
        </w:rPr>
        <w:t xml:space="preserve">an u dosje radnika na računalu. Ukoliko postoji pogrešan podatak, kontaktira se Stručnjak II zaštite na radu. Također su se provjerili svi dokumenti zaštite na radu za svakog radnika, usklađenost ugovora i pojedinih osposobljavanja sa radom na siguran način, te su se nedostaci dostavili Stručnjaku II zaštite na radu. </w:t>
      </w:r>
    </w:p>
    <w:p w14:paraId="1A2105DB" w14:textId="77777777" w:rsidR="002A1666" w:rsidRPr="002A1666" w:rsidRDefault="002A1666" w:rsidP="002A1666">
      <w:pPr>
        <w:pStyle w:val="Bezproreda"/>
        <w:ind w:firstLine="708"/>
        <w:jc w:val="both"/>
        <w:rPr>
          <w:rFonts w:ascii="Times New Roman" w:hAnsi="Times New Roman" w:cs="Times New Roman"/>
          <w:sz w:val="22"/>
          <w:szCs w:val="22"/>
        </w:rPr>
      </w:pPr>
      <w:r w:rsidRPr="002A1666">
        <w:rPr>
          <w:rFonts w:ascii="Times New Roman" w:hAnsi="Times New Roman" w:cs="Times New Roman"/>
          <w:sz w:val="22"/>
          <w:szCs w:val="22"/>
        </w:rPr>
        <w:t xml:space="preserve">Rješavani su upiti pristigli pojedinim službama koji obuhvaćaju zaštitu osobnih podataka te je ostvarena komunikacija sa Agencijom za zaštitu podataka. </w:t>
      </w:r>
    </w:p>
    <w:p w14:paraId="7FEA647E" w14:textId="77777777" w:rsidR="002A1666" w:rsidRPr="002A1666" w:rsidRDefault="002A1666" w:rsidP="002A1666">
      <w:pPr>
        <w:pStyle w:val="Bezproreda"/>
        <w:ind w:firstLine="708"/>
        <w:jc w:val="both"/>
        <w:rPr>
          <w:rFonts w:ascii="Times New Roman" w:hAnsi="Times New Roman" w:cs="Times New Roman"/>
          <w:sz w:val="22"/>
          <w:szCs w:val="22"/>
        </w:rPr>
      </w:pPr>
      <w:r w:rsidRPr="002A1666">
        <w:rPr>
          <w:rFonts w:ascii="Times New Roman" w:hAnsi="Times New Roman" w:cs="Times New Roman"/>
          <w:sz w:val="22"/>
          <w:szCs w:val="22"/>
        </w:rPr>
        <w:t>Dokumentacija u prostorijama arhive se djelomično presloži</w:t>
      </w:r>
      <w:r w:rsidR="00C800DA">
        <w:rPr>
          <w:rFonts w:ascii="Times New Roman" w:hAnsi="Times New Roman" w:cs="Times New Roman"/>
          <w:sz w:val="22"/>
          <w:szCs w:val="22"/>
        </w:rPr>
        <w:t xml:space="preserve">la, pojedina se dokumentacija </w:t>
      </w:r>
      <w:r w:rsidRPr="002A1666">
        <w:rPr>
          <w:rFonts w:ascii="Times New Roman" w:hAnsi="Times New Roman" w:cs="Times New Roman"/>
          <w:sz w:val="22"/>
          <w:szCs w:val="22"/>
        </w:rPr>
        <w:t xml:space="preserve"> donijela iz ureda službi, dio se pripremio za izlučivanje. Po potrebi se komunicira s Državnim arhivom u Zagrebu. Zbog smanjenog broja radnica (bolovanje, godišnji odmor) u OPK službi te zamjeni istih, posao u arhivi nije planirano odrađen ( radnica na radnom mjestu administrativni referent-recepcionar bila na dugotrajnom bolovanju (ukupno 82 dana s kraćim prekidima) administrativni referent i arhivar je bila na zamjeni iste ).</w:t>
      </w:r>
    </w:p>
    <w:p w14:paraId="5E1E2FFB" w14:textId="77777777" w:rsidR="002A1666" w:rsidRPr="002A1666" w:rsidRDefault="002A1666" w:rsidP="002A1666">
      <w:pPr>
        <w:pStyle w:val="Bezproreda"/>
        <w:ind w:firstLine="708"/>
        <w:jc w:val="both"/>
        <w:rPr>
          <w:rFonts w:ascii="Times New Roman" w:hAnsi="Times New Roman" w:cs="Times New Roman"/>
          <w:sz w:val="22"/>
          <w:szCs w:val="22"/>
        </w:rPr>
      </w:pPr>
      <w:r w:rsidRPr="002A1666">
        <w:rPr>
          <w:rFonts w:ascii="Times New Roman" w:hAnsi="Times New Roman" w:cs="Times New Roman"/>
          <w:sz w:val="22"/>
          <w:szCs w:val="22"/>
        </w:rPr>
        <w:t>INFO PULT: rad Recepcije (info pult) obuhvaća  telefonsku komunikaciju s korisnicima, davanje informacija korisnicima i djelatnicima društva, prosljeđivanje poziva nadležnoj službi. Korisnicima koji dođu u poslovne prostore daje se potrebna informacija ili se pozove nadležni voditelj / referent. Vodi se evidencija o ulasku stranaka u poslovne prostore, s kime su bili u kontaktu, razlog dolaska te vrijeme odlaska. Evidenciju potpisuje radnik s kojim je stranka bila u kontaktu.</w:t>
      </w:r>
      <w:r>
        <w:rPr>
          <w:rFonts w:ascii="Times New Roman" w:hAnsi="Times New Roman" w:cs="Times New Roman"/>
          <w:sz w:val="22"/>
          <w:szCs w:val="22"/>
        </w:rPr>
        <w:t xml:space="preserve"> </w:t>
      </w:r>
      <w:r w:rsidRPr="002A1666">
        <w:rPr>
          <w:rFonts w:ascii="Times New Roman" w:hAnsi="Times New Roman" w:cs="Times New Roman"/>
          <w:sz w:val="22"/>
          <w:szCs w:val="22"/>
        </w:rPr>
        <w:t>Vodi se</w:t>
      </w:r>
      <w:r w:rsidR="00ED38AA">
        <w:rPr>
          <w:rFonts w:ascii="Times New Roman" w:hAnsi="Times New Roman" w:cs="Times New Roman"/>
          <w:sz w:val="22"/>
          <w:szCs w:val="22"/>
        </w:rPr>
        <w:t xml:space="preserve"> i evidencija dolaska radnika društva Komunalac</w:t>
      </w:r>
      <w:r w:rsidRPr="002A1666">
        <w:rPr>
          <w:rFonts w:ascii="Times New Roman" w:hAnsi="Times New Roman" w:cs="Times New Roman"/>
          <w:sz w:val="22"/>
          <w:szCs w:val="22"/>
        </w:rPr>
        <w:t xml:space="preserve"> na posao te se ista na kraju mjeseca šalje direktoru društva. Vodi se evidencija dolaska stranaka u Službu održavanja groblja, vrijeme dolaska, razlog, referent kod kojeg su bili te vrijeme odlaska. Ista se šalje krajem tjedna direktoru društva.</w:t>
      </w:r>
    </w:p>
    <w:p w14:paraId="472393EA" w14:textId="77777777" w:rsidR="002A1666" w:rsidRPr="002A1666" w:rsidRDefault="002A1666" w:rsidP="002A1666">
      <w:pPr>
        <w:pStyle w:val="Bezproreda"/>
        <w:jc w:val="both"/>
        <w:rPr>
          <w:rFonts w:ascii="Times New Roman" w:hAnsi="Times New Roman" w:cs="Times New Roman"/>
          <w:sz w:val="22"/>
          <w:szCs w:val="22"/>
        </w:rPr>
      </w:pPr>
      <w:r w:rsidRPr="002A1666">
        <w:rPr>
          <w:rFonts w:ascii="Times New Roman" w:hAnsi="Times New Roman" w:cs="Times New Roman"/>
          <w:sz w:val="22"/>
          <w:szCs w:val="22"/>
        </w:rPr>
        <w:t xml:space="preserve">Poslovi pisarnice djelomično se obavljaju i na info pultu; preuzimaju se dokumenti od stranaka, stavlja se urudžbeni pečat i datum te prosljeđuje administrativnoj tajnici. Strankama – korisnicima daju se potrebni obrasci. Po potrebi, urudžbiraju se dokumenti i skeniraju u programu </w:t>
      </w:r>
      <w:proofErr w:type="spellStart"/>
      <w:r w:rsidRPr="002A1666">
        <w:rPr>
          <w:rFonts w:ascii="Times New Roman" w:hAnsi="Times New Roman" w:cs="Times New Roman"/>
          <w:sz w:val="22"/>
          <w:szCs w:val="22"/>
        </w:rPr>
        <w:t>Libusoft</w:t>
      </w:r>
      <w:proofErr w:type="spellEnd"/>
      <w:r w:rsidRPr="002A1666">
        <w:rPr>
          <w:rFonts w:ascii="Times New Roman" w:hAnsi="Times New Roman" w:cs="Times New Roman"/>
          <w:sz w:val="22"/>
          <w:szCs w:val="22"/>
        </w:rPr>
        <w:t>, a po nalogu administrativnog tajnika u uredu Direktora</w:t>
      </w:r>
      <w:r w:rsidR="00C800DA">
        <w:rPr>
          <w:rFonts w:ascii="Times New Roman" w:hAnsi="Times New Roman" w:cs="Times New Roman"/>
          <w:sz w:val="22"/>
          <w:szCs w:val="22"/>
        </w:rPr>
        <w:t>.</w:t>
      </w:r>
    </w:p>
    <w:p w14:paraId="3AEE48C8" w14:textId="77777777" w:rsidR="002A1666" w:rsidRPr="002A1666" w:rsidRDefault="002A1666" w:rsidP="002A1666">
      <w:pPr>
        <w:pStyle w:val="Bezproreda"/>
        <w:jc w:val="both"/>
        <w:rPr>
          <w:rFonts w:ascii="Times New Roman" w:hAnsi="Times New Roman" w:cs="Times New Roman"/>
          <w:sz w:val="22"/>
          <w:szCs w:val="22"/>
        </w:rPr>
      </w:pPr>
      <w:r w:rsidRPr="002A1666">
        <w:rPr>
          <w:rFonts w:ascii="Times New Roman" w:hAnsi="Times New Roman" w:cs="Times New Roman"/>
          <w:sz w:val="22"/>
          <w:szCs w:val="22"/>
        </w:rPr>
        <w:t>Po prijavi korisnika, upisuje se adresa na kojoj se nalazi stup javne rasvjete koja ne radi ili radi neispravno. Podatak se prosljeđuje Službi javne rasvjete.</w:t>
      </w:r>
    </w:p>
    <w:p w14:paraId="626AF327" w14:textId="77777777" w:rsidR="002A1666" w:rsidRPr="002A1666" w:rsidRDefault="002A1666" w:rsidP="00C800DA">
      <w:pPr>
        <w:pStyle w:val="Bezproreda"/>
        <w:ind w:firstLine="708"/>
        <w:jc w:val="both"/>
        <w:rPr>
          <w:rFonts w:ascii="Times New Roman" w:hAnsi="Times New Roman" w:cs="Times New Roman"/>
          <w:sz w:val="22"/>
          <w:szCs w:val="22"/>
        </w:rPr>
      </w:pPr>
      <w:r w:rsidRPr="002A1666">
        <w:rPr>
          <w:rFonts w:ascii="Times New Roman" w:hAnsi="Times New Roman" w:cs="Times New Roman"/>
          <w:sz w:val="22"/>
          <w:szCs w:val="22"/>
        </w:rPr>
        <w:t>Poslovanje OPK službe će se nastaviti do kraja godine s prognozom novih tužbi naknade štete (ozljede fizičkih osoba – ceste)</w:t>
      </w:r>
      <w:r>
        <w:rPr>
          <w:rFonts w:ascii="Times New Roman" w:hAnsi="Times New Roman" w:cs="Times New Roman"/>
          <w:sz w:val="22"/>
          <w:szCs w:val="22"/>
        </w:rPr>
        <w:t>, odlazaka radnika.</w:t>
      </w:r>
    </w:p>
    <w:p w14:paraId="3BFEF87C" w14:textId="77777777" w:rsidR="00ED319A" w:rsidRDefault="00ED319A" w:rsidP="002040B8">
      <w:pPr>
        <w:pStyle w:val="Bezproreda"/>
        <w:jc w:val="both"/>
        <w:rPr>
          <w:rFonts w:ascii="Times New Roman" w:eastAsiaTheme="minorHAnsi" w:hAnsi="Times New Roman" w:cs="Times New Roman"/>
          <w:sz w:val="22"/>
          <w:szCs w:val="22"/>
        </w:rPr>
      </w:pPr>
    </w:p>
    <w:p w14:paraId="3F8F744E" w14:textId="77777777" w:rsidR="002564DF" w:rsidRDefault="002564DF" w:rsidP="002040B8">
      <w:pPr>
        <w:pStyle w:val="Bezproreda"/>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lastRenderedPageBreak/>
        <w:tab/>
      </w:r>
      <w:r w:rsidRPr="00695B63">
        <w:rPr>
          <w:rFonts w:ascii="Times New Roman" w:eastAsiaTheme="minorHAnsi" w:hAnsi="Times New Roman" w:cs="Times New Roman"/>
          <w:b/>
          <w:sz w:val="22"/>
          <w:szCs w:val="22"/>
          <w:u w:val="single"/>
        </w:rPr>
        <w:t>Financijsko računovodstvena služba</w:t>
      </w:r>
      <w:r>
        <w:rPr>
          <w:rFonts w:ascii="Times New Roman" w:eastAsiaTheme="minorHAnsi" w:hAnsi="Times New Roman" w:cs="Times New Roman"/>
          <w:sz w:val="22"/>
          <w:szCs w:val="22"/>
        </w:rPr>
        <w:t xml:space="preserve"> sa svoja 3 (tri) odjela obavlja sve poslove vođenja poslovnih knjiga,  knjigovodstva, obračuna plaća, financija, fakturiranja, naplate potraživanja, vođenja blagajničkog poslovanja, priprema ovrha, izrade financijskih izvještaja, planova poslovanja, javne nabave, materijalnog i skladišnog poslovanja.</w:t>
      </w:r>
    </w:p>
    <w:p w14:paraId="7D6DA435" w14:textId="77777777" w:rsidR="006A4019" w:rsidRDefault="006A4019" w:rsidP="002040B8">
      <w:pPr>
        <w:pStyle w:val="Bezproreda"/>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ab/>
        <w:t xml:space="preserve">Ukupno je bilo zaposleno na dan 30.06.2020. g. </w:t>
      </w:r>
      <w:r w:rsidR="00276861">
        <w:rPr>
          <w:rFonts w:ascii="Times New Roman" w:eastAsiaTheme="minorHAnsi" w:hAnsi="Times New Roman" w:cs="Times New Roman"/>
          <w:sz w:val="22"/>
          <w:szCs w:val="22"/>
        </w:rPr>
        <w:t>18 radnika u sva 3 odjela.</w:t>
      </w:r>
    </w:p>
    <w:p w14:paraId="72417738" w14:textId="77777777" w:rsidR="00695B63" w:rsidRDefault="00276861" w:rsidP="002040B8">
      <w:pPr>
        <w:pStyle w:val="Bezproreda"/>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ab/>
      </w:r>
    </w:p>
    <w:p w14:paraId="548783D2" w14:textId="26934AC3" w:rsidR="00276861" w:rsidRDefault="00276861" w:rsidP="00695B63">
      <w:pPr>
        <w:pStyle w:val="Bezproreda"/>
        <w:ind w:firstLine="708"/>
        <w:jc w:val="both"/>
        <w:rPr>
          <w:rFonts w:ascii="Times New Roman" w:eastAsiaTheme="minorHAnsi" w:hAnsi="Times New Roman" w:cs="Times New Roman"/>
          <w:sz w:val="22"/>
          <w:szCs w:val="22"/>
        </w:rPr>
      </w:pPr>
      <w:r w:rsidRPr="00276861">
        <w:rPr>
          <w:rFonts w:ascii="Times New Roman" w:eastAsiaTheme="minorHAnsi" w:hAnsi="Times New Roman" w:cs="Times New Roman"/>
          <w:sz w:val="22"/>
          <w:szCs w:val="22"/>
          <w:u w:val="single"/>
        </w:rPr>
        <w:t>Odjel knjigovodstva</w:t>
      </w:r>
      <w:r>
        <w:rPr>
          <w:rFonts w:ascii="Times New Roman" w:eastAsiaTheme="minorHAnsi" w:hAnsi="Times New Roman" w:cs="Times New Roman"/>
          <w:sz w:val="22"/>
          <w:szCs w:val="22"/>
        </w:rPr>
        <w:t xml:space="preserve"> obavlja poslove profitnog knjigovodstva u skladu sa Zakonom o trgovačkim društvima, ali u pojedinim segmentima poslovanja mora primjenjivati i propise vezane uz proračunsko knjigovodstvo, s obzirom da je Grad Samobor osnivač i 100%-</w:t>
      </w:r>
      <w:proofErr w:type="spellStart"/>
      <w:r>
        <w:rPr>
          <w:rFonts w:ascii="Times New Roman" w:eastAsiaTheme="minorHAnsi" w:hAnsi="Times New Roman" w:cs="Times New Roman"/>
          <w:sz w:val="22"/>
          <w:szCs w:val="22"/>
        </w:rPr>
        <w:t>tni</w:t>
      </w:r>
      <w:proofErr w:type="spellEnd"/>
      <w:r>
        <w:rPr>
          <w:rFonts w:ascii="Times New Roman" w:eastAsiaTheme="minorHAnsi" w:hAnsi="Times New Roman" w:cs="Times New Roman"/>
          <w:sz w:val="22"/>
          <w:szCs w:val="22"/>
        </w:rPr>
        <w:t xml:space="preserve"> vlasnik društva KOMUNALAC. </w:t>
      </w:r>
      <w:r w:rsidR="00196765">
        <w:rPr>
          <w:rFonts w:ascii="Times New Roman" w:eastAsiaTheme="minorHAnsi" w:hAnsi="Times New Roman" w:cs="Times New Roman"/>
          <w:sz w:val="22"/>
          <w:szCs w:val="22"/>
        </w:rPr>
        <w:t xml:space="preserve">Zbog toga je </w:t>
      </w:r>
      <w:r>
        <w:rPr>
          <w:rFonts w:ascii="Times New Roman" w:eastAsiaTheme="minorHAnsi" w:hAnsi="Times New Roman" w:cs="Times New Roman"/>
          <w:sz w:val="22"/>
          <w:szCs w:val="22"/>
        </w:rPr>
        <w:t>Grad S</w:t>
      </w:r>
      <w:r w:rsidR="00196765">
        <w:rPr>
          <w:rFonts w:ascii="Times New Roman" w:eastAsiaTheme="minorHAnsi" w:hAnsi="Times New Roman" w:cs="Times New Roman"/>
          <w:sz w:val="22"/>
          <w:szCs w:val="22"/>
        </w:rPr>
        <w:t>amobor i povjerio obavljanje</w:t>
      </w:r>
      <w:r>
        <w:rPr>
          <w:rFonts w:ascii="Times New Roman" w:eastAsiaTheme="minorHAnsi" w:hAnsi="Times New Roman" w:cs="Times New Roman"/>
          <w:sz w:val="22"/>
          <w:szCs w:val="22"/>
        </w:rPr>
        <w:t xml:space="preserve"> komunalnih</w:t>
      </w:r>
      <w:r w:rsidR="00196765">
        <w:rPr>
          <w:rFonts w:ascii="Times New Roman" w:eastAsiaTheme="minorHAnsi" w:hAnsi="Times New Roman" w:cs="Times New Roman"/>
          <w:sz w:val="22"/>
          <w:szCs w:val="22"/>
        </w:rPr>
        <w:t xml:space="preserve"> djelatnosti našem društvu i financira  njihovu realizaciju.</w:t>
      </w:r>
      <w:r w:rsidR="00A16DA7">
        <w:rPr>
          <w:rFonts w:ascii="Times New Roman" w:eastAsiaTheme="minorHAnsi" w:hAnsi="Times New Roman" w:cs="Times New Roman"/>
          <w:sz w:val="22"/>
          <w:szCs w:val="22"/>
        </w:rPr>
        <w:t xml:space="preserve"> Knjiženje i praćenje svih poslovnih događaja radi se na nivou društva, ali i po djelatnostima odnosno službama i odjelima. Navedeno iziskuje dobro poznavanje ne samo općih, nego i posebnih zakonskih propisa vezanih uz svaku komunalnu i gospodarsku djelatnost posebno – održavanje nerazvrstanih cesta, javne rasvjete i uređenog građevinskog zemljišta, organizacije i naplate parkiranja, organizacije i naplate usluga vezanih uz tržnicu i sajmište, pogrebnih usluga, prodaje robe-vrećica za bio otpad, pogrebne opreme, grobnih okvira i kazeta za urne</w:t>
      </w:r>
      <w:r w:rsidR="00695B63">
        <w:rPr>
          <w:rFonts w:ascii="Times New Roman" w:eastAsiaTheme="minorHAnsi" w:hAnsi="Times New Roman" w:cs="Times New Roman"/>
          <w:sz w:val="22"/>
          <w:szCs w:val="22"/>
        </w:rPr>
        <w:t>, fiskalizacije prometa gotovinom, blagajničko</w:t>
      </w:r>
      <w:r w:rsidR="0029575C">
        <w:rPr>
          <w:rFonts w:ascii="Times New Roman" w:eastAsiaTheme="minorHAnsi" w:hAnsi="Times New Roman" w:cs="Times New Roman"/>
          <w:sz w:val="22"/>
          <w:szCs w:val="22"/>
        </w:rPr>
        <w:t>g poslovanja</w:t>
      </w:r>
      <w:r w:rsidR="00695B63">
        <w:rPr>
          <w:rFonts w:ascii="Times New Roman" w:eastAsiaTheme="minorHAnsi" w:hAnsi="Times New Roman" w:cs="Times New Roman"/>
          <w:sz w:val="22"/>
          <w:szCs w:val="22"/>
        </w:rPr>
        <w:t>, eviden</w:t>
      </w:r>
      <w:r w:rsidR="0029575C">
        <w:rPr>
          <w:rFonts w:ascii="Times New Roman" w:eastAsiaTheme="minorHAnsi" w:hAnsi="Times New Roman" w:cs="Times New Roman"/>
          <w:sz w:val="22"/>
          <w:szCs w:val="22"/>
        </w:rPr>
        <w:t>cije prisutnosti i obračun plaća</w:t>
      </w:r>
      <w:r w:rsidR="00695B63">
        <w:rPr>
          <w:rFonts w:ascii="Times New Roman" w:eastAsiaTheme="minorHAnsi" w:hAnsi="Times New Roman" w:cs="Times New Roman"/>
          <w:sz w:val="22"/>
          <w:szCs w:val="22"/>
        </w:rPr>
        <w:t xml:space="preserve"> radnika (mirovinsko i zdravstveno osiguranje), svih poreznih propisa.</w:t>
      </w:r>
    </w:p>
    <w:p w14:paraId="6DD8FF74" w14:textId="77777777" w:rsidR="002A1666" w:rsidRDefault="002A1666" w:rsidP="00695B63">
      <w:pPr>
        <w:pStyle w:val="Bezproreda"/>
        <w:ind w:firstLine="708"/>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Ovaj odjel ostao je na 5 (pet) zaposlenih, bez financijskog </w:t>
      </w:r>
      <w:r w:rsidR="00C800DA">
        <w:rPr>
          <w:rFonts w:ascii="Times New Roman" w:eastAsiaTheme="minorHAnsi" w:hAnsi="Times New Roman" w:cs="Times New Roman"/>
          <w:sz w:val="22"/>
          <w:szCs w:val="22"/>
        </w:rPr>
        <w:t>knjigovođe i glavnog knjigovođe, a u sljedeće dvije godine 3 – 4 djelatnice odlaze u mirovinu.</w:t>
      </w:r>
    </w:p>
    <w:p w14:paraId="38CD021F" w14:textId="77777777" w:rsidR="002A1666" w:rsidRDefault="002A1666" w:rsidP="00695B63">
      <w:pPr>
        <w:pStyle w:val="Bezproreda"/>
        <w:ind w:firstLine="708"/>
        <w:jc w:val="both"/>
        <w:rPr>
          <w:rFonts w:ascii="Times New Roman" w:eastAsiaTheme="minorHAnsi" w:hAnsi="Times New Roman" w:cs="Times New Roman"/>
          <w:sz w:val="22"/>
          <w:szCs w:val="22"/>
        </w:rPr>
      </w:pPr>
    </w:p>
    <w:p w14:paraId="2BD73834" w14:textId="77777777" w:rsidR="002A1666" w:rsidRPr="00A936D4" w:rsidRDefault="002A1666" w:rsidP="00A936D4">
      <w:pPr>
        <w:pStyle w:val="Bezproreda"/>
        <w:ind w:firstLine="708"/>
        <w:jc w:val="both"/>
        <w:rPr>
          <w:rFonts w:ascii="Times New Roman" w:eastAsiaTheme="minorHAnsi" w:hAnsi="Times New Roman" w:cs="Times New Roman"/>
          <w:sz w:val="22"/>
          <w:szCs w:val="22"/>
        </w:rPr>
      </w:pPr>
      <w:r w:rsidRPr="00A936D4">
        <w:rPr>
          <w:rFonts w:ascii="Times New Roman" w:eastAsiaTheme="minorHAnsi" w:hAnsi="Times New Roman" w:cs="Times New Roman"/>
          <w:sz w:val="22"/>
          <w:szCs w:val="22"/>
          <w:u w:val="single"/>
        </w:rPr>
        <w:t>Odjel naplate</w:t>
      </w:r>
      <w:r w:rsidRPr="00A936D4">
        <w:rPr>
          <w:rFonts w:ascii="Times New Roman" w:eastAsiaTheme="minorHAnsi" w:hAnsi="Times New Roman" w:cs="Times New Roman"/>
          <w:sz w:val="22"/>
          <w:szCs w:val="22"/>
        </w:rPr>
        <w:t xml:space="preserve"> </w:t>
      </w:r>
      <w:r w:rsidR="00ED38AA" w:rsidRPr="00A936D4">
        <w:rPr>
          <w:rFonts w:ascii="Times New Roman" w:eastAsiaTheme="minorHAnsi" w:hAnsi="Times New Roman" w:cs="Times New Roman"/>
          <w:sz w:val="22"/>
          <w:szCs w:val="22"/>
        </w:rPr>
        <w:t>izdaje račune za sve obavljene usluge od strane društva KOMUNALAC,  prema pravnim i fizičkim osobama, za sljedeće djelatnosti: održavanje nerazvrstanih cesta, održavanje javne rasvjete, održavanje uređenog građevinskog zemljišta, zakupa i najma poslovnih prostora na tržnici, sajmištu i autobusnom kolodvoru, usluge čišćenja poslovnih prostorija, sanacije prekopa</w:t>
      </w:r>
      <w:r w:rsidR="00D36894" w:rsidRPr="00A936D4">
        <w:rPr>
          <w:rFonts w:ascii="Times New Roman" w:eastAsiaTheme="minorHAnsi" w:hAnsi="Times New Roman" w:cs="Times New Roman"/>
          <w:sz w:val="22"/>
          <w:szCs w:val="22"/>
        </w:rPr>
        <w:t>, pružanja javne usluge prikupljanja miješanog komunalnog otpada i biorazgradivog otpada, prodaje bio razgradivih vrećica i najnovije djelatnosti obavljanja dimnjačarskih usluga.</w:t>
      </w:r>
    </w:p>
    <w:p w14:paraId="7A93EDAA" w14:textId="77777777" w:rsidR="00C20B73" w:rsidRDefault="00C20B73" w:rsidP="00425EB8">
      <w:pPr>
        <w:pStyle w:val="Bezproreda"/>
        <w:ind w:firstLine="708"/>
        <w:jc w:val="both"/>
        <w:rPr>
          <w:rFonts w:ascii="Times New Roman" w:eastAsiaTheme="minorHAnsi" w:hAnsi="Times New Roman" w:cs="Times New Roman"/>
          <w:sz w:val="22"/>
          <w:szCs w:val="22"/>
        </w:rPr>
      </w:pPr>
    </w:p>
    <w:p w14:paraId="18119D9A" w14:textId="7199D477" w:rsidR="00A936D4" w:rsidRPr="00A936D4" w:rsidRDefault="00D36894" w:rsidP="00425EB8">
      <w:pPr>
        <w:pStyle w:val="Bezproreda"/>
        <w:ind w:firstLine="708"/>
        <w:jc w:val="both"/>
        <w:rPr>
          <w:rFonts w:ascii="Times New Roman" w:hAnsi="Times New Roman" w:cs="Times New Roman"/>
          <w:sz w:val="22"/>
          <w:szCs w:val="22"/>
        </w:rPr>
      </w:pPr>
      <w:r w:rsidRPr="00A936D4">
        <w:rPr>
          <w:rFonts w:ascii="Times New Roman" w:eastAsiaTheme="minorHAnsi" w:hAnsi="Times New Roman" w:cs="Times New Roman"/>
          <w:sz w:val="22"/>
          <w:szCs w:val="22"/>
        </w:rPr>
        <w:t>Računi se uglavnom izdaju jednom mjesečno</w:t>
      </w:r>
      <w:r w:rsidR="00071C07" w:rsidRPr="00A936D4">
        <w:rPr>
          <w:rFonts w:ascii="Times New Roman" w:eastAsiaTheme="minorHAnsi" w:hAnsi="Times New Roman" w:cs="Times New Roman"/>
          <w:sz w:val="22"/>
          <w:szCs w:val="22"/>
        </w:rPr>
        <w:t xml:space="preserve"> osim za prikupljanje ot</w:t>
      </w:r>
      <w:r w:rsidRPr="00A936D4">
        <w:rPr>
          <w:rFonts w:ascii="Times New Roman" w:eastAsiaTheme="minorHAnsi" w:hAnsi="Times New Roman" w:cs="Times New Roman"/>
          <w:sz w:val="22"/>
          <w:szCs w:val="22"/>
        </w:rPr>
        <w:t>pada</w:t>
      </w:r>
      <w:r w:rsidR="00071C07" w:rsidRPr="00A936D4">
        <w:rPr>
          <w:rFonts w:ascii="Times New Roman" w:eastAsiaTheme="minorHAnsi" w:hAnsi="Times New Roman" w:cs="Times New Roman"/>
          <w:sz w:val="22"/>
          <w:szCs w:val="22"/>
        </w:rPr>
        <w:t xml:space="preserve"> za što se fizičkim osobama računi izdaju tromjesečno i dostavljaju na kućnu adresu, posao koji odrađuju isto radnici društva KOMUNALAC. </w:t>
      </w:r>
      <w:r w:rsidR="00425EB8">
        <w:rPr>
          <w:rFonts w:ascii="Times New Roman" w:eastAsiaTheme="minorHAnsi" w:hAnsi="Times New Roman" w:cs="Times New Roman"/>
          <w:sz w:val="22"/>
          <w:szCs w:val="22"/>
        </w:rPr>
        <w:t xml:space="preserve">Na mjesečnoj bazi, to je cca 12.000 računa za fizičke osobe i cca 800 računa za pravne osobe. </w:t>
      </w:r>
      <w:r w:rsidR="00071C07" w:rsidRPr="00A936D4">
        <w:rPr>
          <w:rFonts w:ascii="Times New Roman" w:eastAsiaTheme="minorHAnsi" w:hAnsi="Times New Roman" w:cs="Times New Roman"/>
          <w:sz w:val="22"/>
          <w:szCs w:val="22"/>
        </w:rPr>
        <w:t xml:space="preserve">Na računima za odvoz otpada, fakturira se i komunalna naknada koja je prihod Grada Samobora, kao i naknada za uređenje voda koja je prihod Hrvatskih voda, VGO za gornju Savu. Za ovaj posao, Služba naplate </w:t>
      </w:r>
      <w:r w:rsidR="00A936D4" w:rsidRPr="00A936D4">
        <w:rPr>
          <w:rFonts w:ascii="Times New Roman" w:eastAsiaTheme="minorHAnsi" w:hAnsi="Times New Roman" w:cs="Times New Roman"/>
          <w:sz w:val="22"/>
          <w:szCs w:val="22"/>
        </w:rPr>
        <w:t xml:space="preserve">ostvaruje prihode koji su objašnjeni pod točkom </w:t>
      </w:r>
      <w:r w:rsidR="00A936D4" w:rsidRPr="00A936D4">
        <w:rPr>
          <w:rFonts w:ascii="Times New Roman" w:hAnsi="Times New Roman" w:cs="Times New Roman"/>
          <w:sz w:val="22"/>
          <w:szCs w:val="22"/>
        </w:rPr>
        <w:t>4.1.3. Prihodi od usluge elektroničke obrade podataka. Tu je i veliki broj obveznika, cca 18.000 samo za komunalnu naknadu</w:t>
      </w:r>
      <w:r w:rsidR="00A936D4">
        <w:rPr>
          <w:rFonts w:ascii="Times New Roman" w:hAnsi="Times New Roman" w:cs="Times New Roman"/>
          <w:sz w:val="22"/>
          <w:szCs w:val="22"/>
        </w:rPr>
        <w:t>. Baza podataka o svim korisnicima mora se stalno ažurirati, usklađivati s podacima na terenu i na to je vezano i izdavanje Rješenja</w:t>
      </w:r>
      <w:r w:rsidR="00C20B73">
        <w:rPr>
          <w:rFonts w:ascii="Times New Roman" w:hAnsi="Times New Roman" w:cs="Times New Roman"/>
          <w:sz w:val="22"/>
          <w:szCs w:val="22"/>
        </w:rPr>
        <w:t>, posebno za komunalnu naknadu, a</w:t>
      </w:r>
      <w:r w:rsidR="00A936D4">
        <w:rPr>
          <w:rFonts w:ascii="Times New Roman" w:hAnsi="Times New Roman" w:cs="Times New Roman"/>
          <w:sz w:val="22"/>
          <w:szCs w:val="22"/>
        </w:rPr>
        <w:t xml:space="preserve"> pose</w:t>
      </w:r>
      <w:r w:rsidR="00C20B73">
        <w:rPr>
          <w:rFonts w:ascii="Times New Roman" w:hAnsi="Times New Roman" w:cs="Times New Roman"/>
          <w:sz w:val="22"/>
          <w:szCs w:val="22"/>
        </w:rPr>
        <w:t>bno za naknadu za uređenje voda</w:t>
      </w:r>
      <w:r w:rsidR="00A936D4">
        <w:rPr>
          <w:rFonts w:ascii="Times New Roman" w:hAnsi="Times New Roman" w:cs="Times New Roman"/>
          <w:sz w:val="22"/>
          <w:szCs w:val="22"/>
        </w:rPr>
        <w:t>.</w:t>
      </w:r>
    </w:p>
    <w:p w14:paraId="76D7E6BF" w14:textId="77777777" w:rsidR="00D36894" w:rsidRDefault="00D36894" w:rsidP="00695B63">
      <w:pPr>
        <w:pStyle w:val="Bezproreda"/>
        <w:ind w:firstLine="708"/>
        <w:jc w:val="both"/>
        <w:rPr>
          <w:rFonts w:ascii="Times New Roman" w:eastAsiaTheme="minorHAnsi" w:hAnsi="Times New Roman" w:cs="Times New Roman"/>
          <w:color w:val="FF0000"/>
          <w:sz w:val="22"/>
          <w:szCs w:val="22"/>
        </w:rPr>
      </w:pPr>
    </w:p>
    <w:p w14:paraId="53BC2A5E" w14:textId="77777777" w:rsidR="00071C07" w:rsidRPr="00C20B73" w:rsidRDefault="00425EB8" w:rsidP="00695B63">
      <w:pPr>
        <w:pStyle w:val="Bezproreda"/>
        <w:ind w:firstLine="708"/>
        <w:jc w:val="both"/>
        <w:rPr>
          <w:rFonts w:ascii="Times New Roman" w:eastAsiaTheme="minorHAnsi" w:hAnsi="Times New Roman" w:cs="Times New Roman"/>
          <w:sz w:val="22"/>
          <w:szCs w:val="22"/>
        </w:rPr>
      </w:pPr>
      <w:r w:rsidRPr="00C20B73">
        <w:rPr>
          <w:rFonts w:ascii="Times New Roman" w:eastAsiaTheme="minorHAnsi" w:hAnsi="Times New Roman" w:cs="Times New Roman"/>
          <w:sz w:val="22"/>
          <w:szCs w:val="22"/>
        </w:rPr>
        <w:t>Pregled broja izdanih računa za ostale usluge (bez odvoza otpada) do 30.06.2020. godine:</w:t>
      </w:r>
    </w:p>
    <w:p w14:paraId="74B23116" w14:textId="77777777" w:rsidR="00425EB8" w:rsidRPr="00C20B73" w:rsidRDefault="00425EB8" w:rsidP="00695B63">
      <w:pPr>
        <w:pStyle w:val="Bezproreda"/>
        <w:ind w:firstLine="708"/>
        <w:jc w:val="both"/>
        <w:rPr>
          <w:rFonts w:ascii="Times New Roman" w:eastAsiaTheme="minorHAnsi" w:hAnsi="Times New Roman" w:cs="Times New Roman"/>
          <w:sz w:val="22"/>
          <w:szCs w:val="22"/>
        </w:rPr>
      </w:pPr>
    </w:p>
    <w:tbl>
      <w:tblPr>
        <w:tblW w:w="6945" w:type="dxa"/>
        <w:tblInd w:w="416" w:type="dxa"/>
        <w:tblCellMar>
          <w:left w:w="0" w:type="dxa"/>
          <w:right w:w="0" w:type="dxa"/>
        </w:tblCellMar>
        <w:tblLook w:val="04A0" w:firstRow="1" w:lastRow="0" w:firstColumn="1" w:lastColumn="0" w:noHBand="0" w:noVBand="1"/>
      </w:tblPr>
      <w:tblGrid>
        <w:gridCol w:w="2835"/>
        <w:gridCol w:w="1984"/>
        <w:gridCol w:w="2126"/>
      </w:tblGrid>
      <w:tr w:rsidR="003B4DDC" w14:paraId="1B11847A" w14:textId="77777777" w:rsidTr="00425EB8">
        <w:trPr>
          <w:trHeight w:val="614"/>
        </w:trPr>
        <w:tc>
          <w:tcPr>
            <w:tcW w:w="283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120A22" w14:textId="77777777" w:rsidR="00425EB8" w:rsidRPr="00425EB8" w:rsidRDefault="00425EB8" w:rsidP="00425EB8">
            <w:pPr>
              <w:jc w:val="center"/>
              <w:rPr>
                <w:rFonts w:ascii="Times New Roman" w:hAnsi="Times New Roman" w:cs="Times New Roman"/>
                <w:sz w:val="22"/>
                <w:szCs w:val="22"/>
              </w:rPr>
            </w:pPr>
            <w:r w:rsidRPr="00425EB8">
              <w:rPr>
                <w:rFonts w:ascii="Times New Roman" w:hAnsi="Times New Roman" w:cs="Times New Roman"/>
                <w:sz w:val="22"/>
                <w:szCs w:val="22"/>
              </w:rPr>
              <w:t>OPIS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61B9EFC" w14:textId="77777777" w:rsidR="003B4DDC" w:rsidRPr="00425EB8" w:rsidRDefault="00425EB8" w:rsidP="00425EB8">
            <w:pPr>
              <w:jc w:val="center"/>
              <w:rPr>
                <w:rFonts w:ascii="Times New Roman" w:eastAsiaTheme="minorHAnsi" w:hAnsi="Times New Roman" w:cs="Times New Roman"/>
                <w:color w:val="000000"/>
                <w:sz w:val="22"/>
                <w:szCs w:val="22"/>
                <w:lang w:eastAsia="hr-HR"/>
              </w:rPr>
            </w:pPr>
            <w:r w:rsidRPr="00425EB8">
              <w:rPr>
                <w:rFonts w:ascii="Times New Roman" w:hAnsi="Times New Roman" w:cs="Times New Roman"/>
                <w:color w:val="000000"/>
                <w:sz w:val="22"/>
                <w:szCs w:val="22"/>
                <w:lang w:eastAsia="hr-HR"/>
              </w:rPr>
              <w:t xml:space="preserve">Broj izdanih </w:t>
            </w:r>
            <w:r w:rsidR="003B4DDC" w:rsidRPr="00425EB8">
              <w:rPr>
                <w:rFonts w:ascii="Times New Roman" w:hAnsi="Times New Roman" w:cs="Times New Roman"/>
                <w:color w:val="000000"/>
                <w:sz w:val="22"/>
                <w:szCs w:val="22"/>
                <w:lang w:eastAsia="hr-HR"/>
              </w:rPr>
              <w:t>računa od 30.6.</w:t>
            </w:r>
            <w:r w:rsidRPr="00425EB8">
              <w:rPr>
                <w:rFonts w:ascii="Times New Roman" w:hAnsi="Times New Roman" w:cs="Times New Roman"/>
                <w:color w:val="000000"/>
                <w:sz w:val="22"/>
                <w:szCs w:val="22"/>
                <w:lang w:eastAsia="hr-HR"/>
              </w:rPr>
              <w:t>2020.</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AEDAED" w14:textId="77777777" w:rsidR="003B4DDC" w:rsidRPr="00425EB8" w:rsidRDefault="00425EB8" w:rsidP="00425EB8">
            <w:pPr>
              <w:jc w:val="center"/>
              <w:rPr>
                <w:rFonts w:ascii="Times New Roman" w:hAnsi="Times New Roman" w:cs="Times New Roman"/>
                <w:color w:val="000000"/>
                <w:sz w:val="22"/>
                <w:szCs w:val="22"/>
                <w:lang w:eastAsia="hr-HR"/>
              </w:rPr>
            </w:pPr>
            <w:r w:rsidRPr="00425EB8">
              <w:rPr>
                <w:rFonts w:ascii="Times New Roman" w:hAnsi="Times New Roman" w:cs="Times New Roman"/>
                <w:color w:val="000000"/>
                <w:sz w:val="22"/>
                <w:szCs w:val="22"/>
                <w:lang w:eastAsia="hr-HR"/>
              </w:rPr>
              <w:t xml:space="preserve">Broj obveznika </w:t>
            </w:r>
            <w:proofErr w:type="spellStart"/>
            <w:r w:rsidR="003B4DDC" w:rsidRPr="00425EB8">
              <w:rPr>
                <w:rFonts w:ascii="Times New Roman" w:hAnsi="Times New Roman" w:cs="Times New Roman"/>
                <w:color w:val="000000"/>
                <w:sz w:val="22"/>
                <w:szCs w:val="22"/>
                <w:lang w:eastAsia="hr-HR"/>
              </w:rPr>
              <w:t>obveznika</w:t>
            </w:r>
            <w:proofErr w:type="spellEnd"/>
          </w:p>
        </w:tc>
      </w:tr>
      <w:tr w:rsidR="003B4DDC" w14:paraId="4A73AA2E" w14:textId="77777777" w:rsidTr="00425EB8">
        <w:trPr>
          <w:trHeight w:val="200"/>
        </w:trPr>
        <w:tc>
          <w:tcPr>
            <w:tcW w:w="28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A13EFA6" w14:textId="6BEC1BEF" w:rsidR="003B4DDC" w:rsidRPr="00425EB8" w:rsidRDefault="003B4DDC">
            <w:pPr>
              <w:rPr>
                <w:rFonts w:ascii="Times New Roman" w:hAnsi="Times New Roman" w:cs="Times New Roman"/>
                <w:color w:val="000000"/>
                <w:sz w:val="22"/>
                <w:szCs w:val="22"/>
                <w:lang w:eastAsia="hr-HR"/>
              </w:rPr>
            </w:pPr>
            <w:r w:rsidRPr="00425EB8">
              <w:rPr>
                <w:rFonts w:ascii="Times New Roman" w:hAnsi="Times New Roman" w:cs="Times New Roman"/>
                <w:color w:val="000000"/>
                <w:sz w:val="22"/>
                <w:szCs w:val="22"/>
                <w:lang w:eastAsia="hr-HR"/>
              </w:rPr>
              <w:t>ostale usluge + dim</w:t>
            </w:r>
            <w:r w:rsidR="00830D3B">
              <w:rPr>
                <w:rFonts w:ascii="Times New Roman" w:hAnsi="Times New Roman" w:cs="Times New Roman"/>
                <w:color w:val="000000"/>
                <w:sz w:val="22"/>
                <w:szCs w:val="22"/>
                <w:lang w:eastAsia="hr-HR"/>
              </w:rPr>
              <w:t>n</w:t>
            </w:r>
            <w:r w:rsidRPr="00425EB8">
              <w:rPr>
                <w:rFonts w:ascii="Times New Roman" w:hAnsi="Times New Roman" w:cs="Times New Roman"/>
                <w:color w:val="000000"/>
                <w:sz w:val="22"/>
                <w:szCs w:val="22"/>
                <w:lang w:eastAsia="hr-HR"/>
              </w:rPr>
              <w:t xml:space="preserve">jačar </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DD770A" w14:textId="77777777" w:rsidR="003B4DDC" w:rsidRPr="00425EB8" w:rsidRDefault="003B4DDC">
            <w:pPr>
              <w:jc w:val="right"/>
              <w:rPr>
                <w:rFonts w:ascii="Times New Roman" w:hAnsi="Times New Roman" w:cs="Times New Roman"/>
                <w:color w:val="000000"/>
                <w:sz w:val="22"/>
                <w:szCs w:val="22"/>
                <w:lang w:eastAsia="hr-HR"/>
              </w:rPr>
            </w:pPr>
            <w:r w:rsidRPr="00425EB8">
              <w:rPr>
                <w:rFonts w:ascii="Times New Roman" w:hAnsi="Times New Roman" w:cs="Times New Roman"/>
                <w:color w:val="000000"/>
                <w:sz w:val="22"/>
                <w:szCs w:val="22"/>
                <w:lang w:eastAsia="hr-HR"/>
              </w:rPr>
              <w:t>1194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2C9C45" w14:textId="77777777" w:rsidR="003B4DDC" w:rsidRPr="00425EB8" w:rsidRDefault="003B4DDC">
            <w:pPr>
              <w:rPr>
                <w:rFonts w:ascii="Times New Roman" w:hAnsi="Times New Roman" w:cs="Times New Roman"/>
                <w:color w:val="000000"/>
                <w:sz w:val="22"/>
                <w:szCs w:val="22"/>
                <w:lang w:eastAsia="hr-HR"/>
              </w:rPr>
            </w:pPr>
          </w:p>
        </w:tc>
      </w:tr>
      <w:tr w:rsidR="003B4DDC" w14:paraId="0542DE4E" w14:textId="77777777" w:rsidTr="00425EB8">
        <w:trPr>
          <w:trHeight w:val="288"/>
        </w:trPr>
        <w:tc>
          <w:tcPr>
            <w:tcW w:w="28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547982" w14:textId="77777777" w:rsidR="003B4DDC" w:rsidRPr="00425EB8" w:rsidRDefault="003B4DDC">
            <w:pPr>
              <w:rPr>
                <w:rFonts w:ascii="Times New Roman" w:eastAsiaTheme="minorHAnsi" w:hAnsi="Times New Roman" w:cs="Times New Roman"/>
                <w:color w:val="000000"/>
                <w:sz w:val="22"/>
                <w:szCs w:val="22"/>
                <w:lang w:eastAsia="hr-HR"/>
              </w:rPr>
            </w:pPr>
            <w:r w:rsidRPr="00425EB8">
              <w:rPr>
                <w:rFonts w:ascii="Times New Roman" w:hAnsi="Times New Roman" w:cs="Times New Roman"/>
                <w:color w:val="000000"/>
                <w:sz w:val="22"/>
                <w:szCs w:val="22"/>
                <w:lang w:eastAsia="hr-HR"/>
              </w:rPr>
              <w:t>tržnica</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C64D71" w14:textId="77777777" w:rsidR="003B4DDC" w:rsidRPr="00425EB8" w:rsidRDefault="003B4DDC">
            <w:pPr>
              <w:jc w:val="right"/>
              <w:rPr>
                <w:rFonts w:ascii="Times New Roman" w:hAnsi="Times New Roman" w:cs="Times New Roman"/>
                <w:color w:val="000000"/>
                <w:sz w:val="22"/>
                <w:szCs w:val="22"/>
                <w:lang w:eastAsia="hr-HR"/>
              </w:rPr>
            </w:pPr>
            <w:r w:rsidRPr="00425EB8">
              <w:rPr>
                <w:rFonts w:ascii="Times New Roman" w:hAnsi="Times New Roman" w:cs="Times New Roman"/>
                <w:color w:val="000000"/>
                <w:sz w:val="22"/>
                <w:szCs w:val="22"/>
                <w:lang w:eastAsia="hr-HR"/>
              </w:rPr>
              <w:t>198</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959A08" w14:textId="77777777" w:rsidR="003B4DDC" w:rsidRPr="00425EB8" w:rsidRDefault="003B4DDC">
            <w:pPr>
              <w:jc w:val="right"/>
              <w:rPr>
                <w:rFonts w:ascii="Times New Roman" w:hAnsi="Times New Roman" w:cs="Times New Roman"/>
                <w:color w:val="000000"/>
                <w:sz w:val="22"/>
                <w:szCs w:val="22"/>
                <w:lang w:eastAsia="hr-HR"/>
              </w:rPr>
            </w:pPr>
            <w:r w:rsidRPr="00425EB8">
              <w:rPr>
                <w:rFonts w:ascii="Times New Roman" w:hAnsi="Times New Roman" w:cs="Times New Roman"/>
                <w:color w:val="000000"/>
                <w:sz w:val="22"/>
                <w:szCs w:val="22"/>
                <w:lang w:eastAsia="hr-HR"/>
              </w:rPr>
              <w:t>31</w:t>
            </w:r>
          </w:p>
        </w:tc>
      </w:tr>
      <w:tr w:rsidR="003B4DDC" w14:paraId="49D8DADB" w14:textId="77777777" w:rsidTr="00425EB8">
        <w:trPr>
          <w:trHeight w:val="288"/>
        </w:trPr>
        <w:tc>
          <w:tcPr>
            <w:tcW w:w="28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1570F0E" w14:textId="77777777" w:rsidR="003B4DDC" w:rsidRPr="00425EB8" w:rsidRDefault="003B4DDC">
            <w:pPr>
              <w:rPr>
                <w:rFonts w:ascii="Times New Roman" w:hAnsi="Times New Roman" w:cs="Times New Roman"/>
                <w:color w:val="000000"/>
                <w:sz w:val="22"/>
                <w:szCs w:val="22"/>
                <w:lang w:eastAsia="hr-HR"/>
              </w:rPr>
            </w:pPr>
            <w:r w:rsidRPr="00425EB8">
              <w:rPr>
                <w:rFonts w:ascii="Times New Roman" w:hAnsi="Times New Roman" w:cs="Times New Roman"/>
                <w:color w:val="000000"/>
                <w:sz w:val="22"/>
                <w:szCs w:val="22"/>
                <w:lang w:eastAsia="hr-HR"/>
              </w:rPr>
              <w:t>sajmište</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E9792F" w14:textId="77777777" w:rsidR="003B4DDC" w:rsidRPr="00425EB8" w:rsidRDefault="003B4DDC">
            <w:pPr>
              <w:jc w:val="right"/>
              <w:rPr>
                <w:rFonts w:ascii="Times New Roman" w:hAnsi="Times New Roman" w:cs="Times New Roman"/>
                <w:color w:val="000000"/>
                <w:sz w:val="22"/>
                <w:szCs w:val="22"/>
                <w:lang w:eastAsia="hr-HR"/>
              </w:rPr>
            </w:pPr>
            <w:r w:rsidRPr="00425EB8">
              <w:rPr>
                <w:rFonts w:ascii="Times New Roman" w:hAnsi="Times New Roman" w:cs="Times New Roman"/>
                <w:color w:val="000000"/>
                <w:sz w:val="22"/>
                <w:szCs w:val="22"/>
                <w:lang w:eastAsia="hr-HR"/>
              </w:rPr>
              <w:t>488</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DAC589" w14:textId="77777777" w:rsidR="003B4DDC" w:rsidRPr="00425EB8" w:rsidRDefault="003B4DDC">
            <w:pPr>
              <w:jc w:val="right"/>
              <w:rPr>
                <w:rFonts w:ascii="Times New Roman" w:hAnsi="Times New Roman" w:cs="Times New Roman"/>
                <w:color w:val="000000"/>
                <w:sz w:val="22"/>
                <w:szCs w:val="22"/>
                <w:lang w:eastAsia="hr-HR"/>
              </w:rPr>
            </w:pPr>
            <w:r w:rsidRPr="00425EB8">
              <w:rPr>
                <w:rFonts w:ascii="Times New Roman" w:hAnsi="Times New Roman" w:cs="Times New Roman"/>
                <w:color w:val="000000"/>
                <w:sz w:val="22"/>
                <w:szCs w:val="22"/>
                <w:lang w:eastAsia="hr-HR"/>
              </w:rPr>
              <w:t>123</w:t>
            </w:r>
          </w:p>
        </w:tc>
      </w:tr>
      <w:tr w:rsidR="003B4DDC" w14:paraId="40647429" w14:textId="77777777" w:rsidTr="00425EB8">
        <w:trPr>
          <w:trHeight w:val="288"/>
        </w:trPr>
        <w:tc>
          <w:tcPr>
            <w:tcW w:w="28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F50E558" w14:textId="77777777" w:rsidR="003B4DDC" w:rsidRPr="00425EB8" w:rsidRDefault="003B4DDC">
            <w:pPr>
              <w:rPr>
                <w:rFonts w:ascii="Times New Roman" w:hAnsi="Times New Roman" w:cs="Times New Roman"/>
                <w:color w:val="000000"/>
                <w:sz w:val="22"/>
                <w:szCs w:val="22"/>
                <w:lang w:eastAsia="hr-HR"/>
              </w:rPr>
            </w:pPr>
            <w:r w:rsidRPr="00425EB8">
              <w:rPr>
                <w:rFonts w:ascii="Times New Roman" w:hAnsi="Times New Roman" w:cs="Times New Roman"/>
                <w:color w:val="000000"/>
                <w:sz w:val="22"/>
                <w:szCs w:val="22"/>
                <w:lang w:eastAsia="hr-HR"/>
              </w:rPr>
              <w:t>ukupno</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7B1604" w14:textId="77777777" w:rsidR="003B4DDC" w:rsidRPr="00425EB8" w:rsidRDefault="003B4DDC">
            <w:pPr>
              <w:jc w:val="right"/>
              <w:rPr>
                <w:rFonts w:ascii="Times New Roman" w:hAnsi="Times New Roman" w:cs="Times New Roman"/>
                <w:color w:val="000000"/>
                <w:sz w:val="22"/>
                <w:szCs w:val="22"/>
                <w:lang w:eastAsia="hr-HR"/>
              </w:rPr>
            </w:pPr>
            <w:r w:rsidRPr="00425EB8">
              <w:rPr>
                <w:rFonts w:ascii="Times New Roman" w:hAnsi="Times New Roman" w:cs="Times New Roman"/>
                <w:color w:val="000000"/>
                <w:sz w:val="22"/>
                <w:szCs w:val="22"/>
                <w:lang w:eastAsia="hr-HR"/>
              </w:rPr>
              <w:t>1880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08885E" w14:textId="77777777" w:rsidR="003B4DDC" w:rsidRPr="00425EB8" w:rsidRDefault="003B4DDC">
            <w:pPr>
              <w:rPr>
                <w:rFonts w:ascii="Times New Roman" w:hAnsi="Times New Roman" w:cs="Times New Roman"/>
                <w:color w:val="000000"/>
                <w:sz w:val="22"/>
                <w:szCs w:val="22"/>
                <w:lang w:eastAsia="hr-HR"/>
              </w:rPr>
            </w:pPr>
          </w:p>
        </w:tc>
      </w:tr>
    </w:tbl>
    <w:p w14:paraId="68C92607" w14:textId="77777777" w:rsidR="002A1666" w:rsidRDefault="002A1666" w:rsidP="00695B63">
      <w:pPr>
        <w:pStyle w:val="Bezproreda"/>
        <w:ind w:firstLine="708"/>
        <w:jc w:val="both"/>
        <w:rPr>
          <w:rFonts w:ascii="Times New Roman" w:eastAsiaTheme="minorHAnsi" w:hAnsi="Times New Roman" w:cs="Times New Roman"/>
          <w:color w:val="FF0000"/>
          <w:sz w:val="22"/>
          <w:szCs w:val="22"/>
        </w:rPr>
      </w:pPr>
    </w:p>
    <w:p w14:paraId="07C4D248" w14:textId="73943E9C" w:rsidR="003C09CE" w:rsidRPr="00425EB8" w:rsidRDefault="00425EB8" w:rsidP="00425EB8">
      <w:pPr>
        <w:pStyle w:val="Bezproreda"/>
        <w:ind w:firstLine="708"/>
        <w:rPr>
          <w:rFonts w:ascii="Times New Roman" w:eastAsiaTheme="minorHAnsi" w:hAnsi="Times New Roman" w:cs="Times New Roman"/>
          <w:color w:val="FF0000"/>
          <w:sz w:val="22"/>
          <w:szCs w:val="22"/>
        </w:rPr>
      </w:pPr>
      <w:r w:rsidRPr="00425EB8">
        <w:rPr>
          <w:rFonts w:ascii="Times New Roman" w:hAnsi="Times New Roman" w:cs="Times New Roman"/>
          <w:color w:val="000000"/>
          <w:sz w:val="22"/>
          <w:szCs w:val="22"/>
          <w:lang w:eastAsia="hr-HR"/>
        </w:rPr>
        <w:t xml:space="preserve">Do 30.6.2020. g. ukupno je u Odjelu naplate </w:t>
      </w:r>
      <w:r w:rsidR="00C20B73">
        <w:rPr>
          <w:rFonts w:ascii="Times New Roman" w:hAnsi="Times New Roman" w:cs="Times New Roman"/>
          <w:color w:val="000000"/>
          <w:sz w:val="22"/>
          <w:szCs w:val="22"/>
          <w:lang w:eastAsia="hr-HR"/>
        </w:rPr>
        <w:t>i</w:t>
      </w:r>
      <w:r w:rsidRPr="00425EB8">
        <w:rPr>
          <w:rFonts w:ascii="Times New Roman" w:hAnsi="Times New Roman" w:cs="Times New Roman"/>
          <w:color w:val="000000"/>
          <w:sz w:val="22"/>
          <w:szCs w:val="22"/>
          <w:lang w:eastAsia="hr-HR"/>
        </w:rPr>
        <w:t>zdano 1880 računa u vrijednosti 24.722.960,78 kn.</w:t>
      </w:r>
    </w:p>
    <w:p w14:paraId="24C3D1AD" w14:textId="77777777" w:rsidR="003C09CE" w:rsidRDefault="003C09CE" w:rsidP="00695B63">
      <w:pPr>
        <w:pStyle w:val="Bezproreda"/>
        <w:ind w:firstLine="708"/>
        <w:jc w:val="both"/>
        <w:rPr>
          <w:rFonts w:ascii="Times New Roman" w:eastAsiaTheme="minorHAnsi" w:hAnsi="Times New Roman" w:cs="Times New Roman"/>
          <w:color w:val="FF0000"/>
          <w:sz w:val="22"/>
          <w:szCs w:val="22"/>
        </w:rPr>
      </w:pPr>
    </w:p>
    <w:p w14:paraId="074F9233" w14:textId="77777777" w:rsidR="003C09CE" w:rsidRPr="00C20B73" w:rsidRDefault="00425EB8" w:rsidP="00425EB8">
      <w:pPr>
        <w:pStyle w:val="Bezproreda"/>
        <w:jc w:val="both"/>
        <w:rPr>
          <w:rFonts w:ascii="Times New Roman" w:eastAsiaTheme="minorHAnsi" w:hAnsi="Times New Roman" w:cs="Times New Roman"/>
          <w:sz w:val="22"/>
          <w:szCs w:val="22"/>
        </w:rPr>
      </w:pPr>
      <w:r>
        <w:rPr>
          <w:rFonts w:ascii="Times New Roman" w:eastAsiaTheme="minorHAnsi" w:hAnsi="Times New Roman" w:cs="Times New Roman"/>
          <w:color w:val="FF0000"/>
          <w:sz w:val="22"/>
          <w:szCs w:val="22"/>
        </w:rPr>
        <w:tab/>
      </w:r>
      <w:r w:rsidRPr="00C20B73">
        <w:rPr>
          <w:rFonts w:ascii="Times New Roman" w:eastAsiaTheme="minorHAnsi" w:hAnsi="Times New Roman" w:cs="Times New Roman"/>
          <w:sz w:val="22"/>
          <w:szCs w:val="22"/>
        </w:rPr>
        <w:t>Ukupno je bilo zaposleno na dan 30.06.2020. g.</w:t>
      </w:r>
      <w:r w:rsidR="00793C5C" w:rsidRPr="00C20B73">
        <w:rPr>
          <w:rFonts w:ascii="Times New Roman" w:eastAsiaTheme="minorHAnsi" w:hAnsi="Times New Roman" w:cs="Times New Roman"/>
          <w:sz w:val="22"/>
          <w:szCs w:val="22"/>
        </w:rPr>
        <w:t xml:space="preserve"> 7 (sedam) radnika od toga 2 radnice na dugogodišnjem bolovanju. S 29.06.2020. g. bilo ih je 8 (osam ) zaposlenih, ali je jedna radnica otišla nenadano u prijevremenu mirovinu tako da služba radi  s troje ljudi manje, a obim poslova se povećava. Uz to su prisutna i česta bolovanja. Za vrijeme provođenja mjera zaštite od korona virusa, dijelu radnika je omogućen rad od kuće i ograničen je dolazak stranaka u poslovne prostorije. Prije nastanka pandemije, već je uvedeno skraćeno radno vrijeme blagajne za prijem stranaka </w:t>
      </w:r>
      <w:r w:rsidR="00C20B73" w:rsidRPr="00C20B73">
        <w:rPr>
          <w:rFonts w:ascii="Times New Roman" w:eastAsiaTheme="minorHAnsi" w:hAnsi="Times New Roman" w:cs="Times New Roman"/>
          <w:sz w:val="22"/>
          <w:szCs w:val="22"/>
        </w:rPr>
        <w:t>i to od 7:00 do 11:00 sati, a samo svaki drugi ponedjeljak u mjesecu radi se od 7:00 do 17:00 sati. Šalter reklamacija i dalje radi normalno od 7:00 do 15:00 sati svaki dan.</w:t>
      </w:r>
    </w:p>
    <w:p w14:paraId="12A8526C" w14:textId="77777777" w:rsidR="002A1666" w:rsidRDefault="002A1666" w:rsidP="00793C5C">
      <w:pPr>
        <w:pStyle w:val="Bezproreda"/>
        <w:jc w:val="both"/>
        <w:rPr>
          <w:rFonts w:ascii="Times New Roman" w:eastAsiaTheme="minorHAnsi" w:hAnsi="Times New Roman" w:cs="Times New Roman"/>
          <w:color w:val="FF0000"/>
          <w:sz w:val="22"/>
          <w:szCs w:val="22"/>
        </w:rPr>
      </w:pPr>
    </w:p>
    <w:p w14:paraId="5E6EACEF" w14:textId="3CCCF70C" w:rsidR="001B671B" w:rsidRDefault="002A1666" w:rsidP="00ED38AA">
      <w:pPr>
        <w:pStyle w:val="Bezproreda"/>
        <w:ind w:firstLine="708"/>
        <w:jc w:val="both"/>
        <w:rPr>
          <w:rFonts w:ascii="Times New Roman" w:hAnsi="Times New Roman" w:cs="Times New Roman"/>
          <w:sz w:val="22"/>
          <w:szCs w:val="22"/>
        </w:rPr>
      </w:pPr>
      <w:r w:rsidRPr="002A1666">
        <w:rPr>
          <w:rFonts w:ascii="Times New Roman" w:eastAsiaTheme="minorHAnsi" w:hAnsi="Times New Roman" w:cs="Times New Roman"/>
          <w:sz w:val="22"/>
          <w:szCs w:val="22"/>
          <w:u w:val="single"/>
        </w:rPr>
        <w:t>Odjel nabave</w:t>
      </w:r>
      <w:r w:rsidRPr="002A1666">
        <w:t xml:space="preserve"> </w:t>
      </w:r>
      <w:r w:rsidR="00D20B62">
        <w:rPr>
          <w:rFonts w:ascii="Times New Roman" w:hAnsi="Times New Roman" w:cs="Times New Roman"/>
          <w:sz w:val="22"/>
          <w:szCs w:val="22"/>
        </w:rPr>
        <w:t>provodi javna nadmetanja</w:t>
      </w:r>
      <w:r w:rsidRPr="002A1666">
        <w:rPr>
          <w:rFonts w:ascii="Times New Roman" w:hAnsi="Times New Roman" w:cs="Times New Roman"/>
          <w:sz w:val="22"/>
          <w:szCs w:val="22"/>
        </w:rPr>
        <w:t xml:space="preserve"> sukladno </w:t>
      </w:r>
      <w:r w:rsidR="00C800DA">
        <w:rPr>
          <w:rFonts w:ascii="Times New Roman" w:hAnsi="Times New Roman" w:cs="Times New Roman"/>
          <w:sz w:val="22"/>
          <w:szCs w:val="22"/>
        </w:rPr>
        <w:t>usvojenom planu nabave od strane Skupštine, Nadzornog odbora i Uprave društva.</w:t>
      </w:r>
      <w:r w:rsidR="00D20B62">
        <w:rPr>
          <w:rFonts w:ascii="Times New Roman" w:hAnsi="Times New Roman" w:cs="Times New Roman"/>
          <w:sz w:val="22"/>
          <w:szCs w:val="22"/>
        </w:rPr>
        <w:t xml:space="preserve"> Sva o</w:t>
      </w:r>
      <w:r w:rsidRPr="002A1666">
        <w:rPr>
          <w:rFonts w:ascii="Times New Roman" w:hAnsi="Times New Roman" w:cs="Times New Roman"/>
          <w:sz w:val="22"/>
          <w:szCs w:val="22"/>
        </w:rPr>
        <w:t>stala nabava koja je ispod pragova za javna nadmetanja odvija se sukladno pravilniku o jednostavnoj nabavi, koji je donio direktor 02.01.2017. godine.</w:t>
      </w:r>
      <w:r w:rsidR="00D20B62">
        <w:rPr>
          <w:rFonts w:ascii="Times New Roman" w:hAnsi="Times New Roman" w:cs="Times New Roman"/>
          <w:sz w:val="22"/>
          <w:szCs w:val="22"/>
        </w:rPr>
        <w:t xml:space="preserve"> Odjel nabave odobrava interne i eksterne narudžbenice i u skladu s njima, kontrolira i provjerava ispravnost svih ulaznih računa. </w:t>
      </w:r>
      <w:r w:rsidR="00B1493A">
        <w:rPr>
          <w:rFonts w:ascii="Times New Roman" w:hAnsi="Times New Roman" w:cs="Times New Roman"/>
          <w:sz w:val="22"/>
          <w:szCs w:val="22"/>
        </w:rPr>
        <w:t xml:space="preserve">Do 30.06.2020. g. provedeno je </w:t>
      </w:r>
      <w:r w:rsidR="001B671B">
        <w:rPr>
          <w:rFonts w:ascii="Times New Roman" w:hAnsi="Times New Roman" w:cs="Times New Roman"/>
          <w:sz w:val="22"/>
          <w:szCs w:val="22"/>
        </w:rPr>
        <w:t xml:space="preserve">6 (šest) nadmetanja, izdane 1.583 eksterne narudžbenice i 2.422 interna naloga. </w:t>
      </w:r>
      <w:r w:rsidR="001B671B" w:rsidRPr="00ED38AA">
        <w:rPr>
          <w:rFonts w:ascii="Times New Roman" w:hAnsi="Times New Roman" w:cs="Times New Roman"/>
          <w:sz w:val="22"/>
          <w:szCs w:val="22"/>
        </w:rPr>
        <w:t xml:space="preserve">Do istog datuma ušlo je i obrađeno </w:t>
      </w:r>
      <w:r w:rsidR="00ED38AA" w:rsidRPr="00ED38AA">
        <w:rPr>
          <w:rFonts w:ascii="Times New Roman" w:hAnsi="Times New Roman" w:cs="Times New Roman"/>
          <w:sz w:val="22"/>
          <w:szCs w:val="22"/>
        </w:rPr>
        <w:t>2.278</w:t>
      </w:r>
      <w:r w:rsidR="00ED38AA">
        <w:rPr>
          <w:rFonts w:ascii="Times New Roman" w:hAnsi="Times New Roman" w:cs="Times New Roman"/>
          <w:sz w:val="22"/>
          <w:szCs w:val="22"/>
        </w:rPr>
        <w:t xml:space="preserve"> raču</w:t>
      </w:r>
      <w:r w:rsidR="003B4DDC">
        <w:rPr>
          <w:rFonts w:ascii="Times New Roman" w:hAnsi="Times New Roman" w:cs="Times New Roman"/>
          <w:sz w:val="22"/>
          <w:szCs w:val="22"/>
        </w:rPr>
        <w:t>na dobavljača.</w:t>
      </w:r>
    </w:p>
    <w:p w14:paraId="56ED3366" w14:textId="77777777" w:rsidR="00C20B73" w:rsidRDefault="00C20B73" w:rsidP="00C800DA">
      <w:pPr>
        <w:pStyle w:val="Bezproreda"/>
        <w:ind w:firstLine="708"/>
        <w:jc w:val="both"/>
        <w:rPr>
          <w:rFonts w:ascii="Times New Roman" w:hAnsi="Times New Roman" w:cs="Times New Roman"/>
          <w:sz w:val="22"/>
          <w:szCs w:val="22"/>
        </w:rPr>
      </w:pPr>
    </w:p>
    <w:p w14:paraId="64D9C371" w14:textId="77777777" w:rsidR="002A1666" w:rsidRPr="002A1666" w:rsidRDefault="00D20B62" w:rsidP="00C800DA">
      <w:pPr>
        <w:pStyle w:val="Bezproreda"/>
        <w:ind w:firstLine="708"/>
        <w:jc w:val="both"/>
        <w:rPr>
          <w:rFonts w:ascii="Times New Roman" w:hAnsi="Times New Roman" w:cs="Times New Roman"/>
          <w:sz w:val="22"/>
          <w:szCs w:val="22"/>
        </w:rPr>
      </w:pPr>
      <w:r>
        <w:rPr>
          <w:rFonts w:ascii="Times New Roman" w:hAnsi="Times New Roman" w:cs="Times New Roman"/>
          <w:sz w:val="22"/>
          <w:szCs w:val="22"/>
        </w:rPr>
        <w:t xml:space="preserve">Od 01.01.2020. g. ulazni računi dolaze elektronskim putem u Ured direktora i dalje se putem aplikacije uredskog poslovanja prosljeđuju, prvo u Odjel nabave, a onda dalje na obradu u knjigovodstvo. </w:t>
      </w:r>
    </w:p>
    <w:p w14:paraId="112BBBC4" w14:textId="77777777" w:rsidR="00C800DA" w:rsidRPr="002A1666" w:rsidRDefault="00D20B62" w:rsidP="00C800DA">
      <w:pPr>
        <w:pStyle w:val="Bezproreda"/>
        <w:ind w:firstLine="708"/>
        <w:jc w:val="both"/>
        <w:rPr>
          <w:rFonts w:ascii="Times New Roman" w:hAnsi="Times New Roman" w:cs="Times New Roman"/>
          <w:sz w:val="22"/>
          <w:szCs w:val="22"/>
        </w:rPr>
      </w:pPr>
      <w:r>
        <w:rPr>
          <w:rFonts w:ascii="Times New Roman" w:hAnsi="Times New Roman" w:cs="Times New Roman"/>
          <w:sz w:val="22"/>
          <w:szCs w:val="22"/>
        </w:rPr>
        <w:t>U prvoj polugodištu 2020. g. sređeno je</w:t>
      </w:r>
      <w:r w:rsidR="00C800DA" w:rsidRPr="002A1666">
        <w:rPr>
          <w:rFonts w:ascii="Times New Roman" w:hAnsi="Times New Roman" w:cs="Times New Roman"/>
          <w:sz w:val="22"/>
          <w:szCs w:val="22"/>
        </w:rPr>
        <w:t xml:space="preserve"> skladište i skladišno poslovanje. </w:t>
      </w:r>
      <w:r>
        <w:rPr>
          <w:rFonts w:ascii="Times New Roman" w:hAnsi="Times New Roman" w:cs="Times New Roman"/>
          <w:sz w:val="22"/>
          <w:szCs w:val="22"/>
        </w:rPr>
        <w:t xml:space="preserve">Sva roba </w:t>
      </w:r>
      <w:r w:rsidR="00B1493A">
        <w:rPr>
          <w:rFonts w:ascii="Times New Roman" w:hAnsi="Times New Roman" w:cs="Times New Roman"/>
          <w:sz w:val="22"/>
          <w:szCs w:val="22"/>
        </w:rPr>
        <w:t>i materijal posloženi su</w:t>
      </w:r>
      <w:r>
        <w:rPr>
          <w:rFonts w:ascii="Times New Roman" w:hAnsi="Times New Roman" w:cs="Times New Roman"/>
          <w:sz w:val="22"/>
          <w:szCs w:val="22"/>
        </w:rPr>
        <w:t xml:space="preserve"> u svojim kutijicama i na točno odre</w:t>
      </w:r>
      <w:r w:rsidR="00B1493A">
        <w:rPr>
          <w:rFonts w:ascii="Times New Roman" w:hAnsi="Times New Roman" w:cs="Times New Roman"/>
          <w:sz w:val="22"/>
          <w:szCs w:val="22"/>
        </w:rPr>
        <w:t>đenim mjestima na polici kako bi ih se</w:t>
      </w:r>
      <w:r>
        <w:rPr>
          <w:rFonts w:ascii="Times New Roman" w:hAnsi="Times New Roman" w:cs="Times New Roman"/>
          <w:sz w:val="22"/>
          <w:szCs w:val="22"/>
        </w:rPr>
        <w:t xml:space="preserve"> što lakše </w:t>
      </w:r>
      <w:r w:rsidR="00B1493A">
        <w:rPr>
          <w:rFonts w:ascii="Times New Roman" w:hAnsi="Times New Roman" w:cs="Times New Roman"/>
          <w:sz w:val="22"/>
          <w:szCs w:val="22"/>
        </w:rPr>
        <w:t>i brže pronašlo i izdalo</w:t>
      </w:r>
      <w:r>
        <w:rPr>
          <w:rFonts w:ascii="Times New Roman" w:hAnsi="Times New Roman" w:cs="Times New Roman"/>
          <w:sz w:val="22"/>
          <w:szCs w:val="22"/>
        </w:rPr>
        <w:t xml:space="preserve"> u upotrebu. Započelo se i sa </w:t>
      </w:r>
      <w:r w:rsidR="00C800DA" w:rsidRPr="002A1666">
        <w:rPr>
          <w:rFonts w:ascii="Times New Roman" w:hAnsi="Times New Roman" w:cs="Times New Roman"/>
          <w:sz w:val="22"/>
          <w:szCs w:val="22"/>
        </w:rPr>
        <w:t xml:space="preserve"> kontinuirani</w:t>
      </w:r>
      <w:r w:rsidR="00B1493A">
        <w:rPr>
          <w:rFonts w:ascii="Times New Roman" w:hAnsi="Times New Roman" w:cs="Times New Roman"/>
          <w:sz w:val="22"/>
          <w:szCs w:val="22"/>
        </w:rPr>
        <w:t>m inventurama, te pojačala kontrola</w:t>
      </w:r>
      <w:r w:rsidR="00C800DA" w:rsidRPr="002A1666">
        <w:rPr>
          <w:rFonts w:ascii="Times New Roman" w:hAnsi="Times New Roman" w:cs="Times New Roman"/>
          <w:sz w:val="22"/>
          <w:szCs w:val="22"/>
        </w:rPr>
        <w:t xml:space="preserve"> nad ulaz</w:t>
      </w:r>
      <w:r w:rsidR="00B1493A">
        <w:rPr>
          <w:rFonts w:ascii="Times New Roman" w:hAnsi="Times New Roman" w:cs="Times New Roman"/>
          <w:sz w:val="22"/>
          <w:szCs w:val="22"/>
        </w:rPr>
        <w:t>om i izlazom, te trošenjem robe i materijala.</w:t>
      </w:r>
    </w:p>
    <w:p w14:paraId="55CF0F64" w14:textId="367A22B3" w:rsidR="002A1666" w:rsidRDefault="00B1493A" w:rsidP="00695B63">
      <w:pPr>
        <w:pStyle w:val="Bezproreda"/>
        <w:ind w:firstLine="708"/>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U odjelu je zaposleno 5 (pet) radnika, od toga 3(tri) rade u skladištu. Jedan radnik je skladištar koji prima i izdaje robu, dok su druga dvojica zadužena za održavanje alata i malih strojeva svih ostalih odjela i službi.</w:t>
      </w:r>
    </w:p>
    <w:p w14:paraId="0691F783" w14:textId="28D0FED5" w:rsidR="00431796" w:rsidRDefault="00431796" w:rsidP="00431796">
      <w:pPr>
        <w:pStyle w:val="Bezproreda"/>
        <w:jc w:val="both"/>
        <w:rPr>
          <w:rFonts w:ascii="Times New Roman" w:eastAsiaTheme="minorHAnsi" w:hAnsi="Times New Roman" w:cs="Times New Roman"/>
          <w:sz w:val="22"/>
          <w:szCs w:val="22"/>
        </w:rPr>
      </w:pPr>
    </w:p>
    <w:p w14:paraId="74CD0B97" w14:textId="495CAC5E" w:rsidR="00431796" w:rsidRPr="00F47A8E" w:rsidRDefault="00431796" w:rsidP="00431796">
      <w:pPr>
        <w:pStyle w:val="Bezproreda"/>
        <w:jc w:val="both"/>
        <w:rPr>
          <w:rFonts w:ascii="Times New Roman" w:eastAsiaTheme="minorHAnsi" w:hAnsi="Times New Roman" w:cs="Times New Roman"/>
          <w:sz w:val="22"/>
          <w:szCs w:val="22"/>
        </w:rPr>
      </w:pPr>
      <w:r w:rsidRPr="00431796">
        <w:rPr>
          <w:rFonts w:ascii="Times New Roman" w:eastAsiaTheme="minorHAnsi" w:hAnsi="Times New Roman" w:cs="Times New Roman"/>
          <w:b/>
          <w:bCs/>
          <w:sz w:val="22"/>
          <w:szCs w:val="22"/>
          <w:u w:val="single"/>
        </w:rPr>
        <w:t>Služba održavanja vozila</w:t>
      </w:r>
      <w:r>
        <w:rPr>
          <w:rFonts w:ascii="Times New Roman" w:eastAsiaTheme="minorHAnsi" w:hAnsi="Times New Roman" w:cs="Times New Roman"/>
          <w:b/>
          <w:bCs/>
          <w:sz w:val="22"/>
          <w:szCs w:val="22"/>
          <w:u w:val="single"/>
        </w:rPr>
        <w:t xml:space="preserve"> </w:t>
      </w:r>
      <w:r w:rsidR="00F47A8E" w:rsidRPr="00F47A8E">
        <w:rPr>
          <w:rFonts w:ascii="Times New Roman" w:eastAsiaTheme="minorHAnsi" w:hAnsi="Times New Roman" w:cs="Times New Roman"/>
          <w:sz w:val="22"/>
          <w:szCs w:val="22"/>
        </w:rPr>
        <w:t xml:space="preserve">bavi se održavanjem vozila i strojeva u vlasništvu trgovačkog društva Komunalac d.o.o. </w:t>
      </w:r>
      <w:r w:rsidR="00F47A8E">
        <w:rPr>
          <w:rFonts w:ascii="Times New Roman" w:eastAsiaTheme="minorHAnsi" w:hAnsi="Times New Roman" w:cs="Times New Roman"/>
          <w:sz w:val="22"/>
          <w:szCs w:val="22"/>
        </w:rPr>
        <w:t>Na dan 30.6.2020. godine u službi je bilo zaposleno 8 (osam) radnika.</w:t>
      </w:r>
      <w:r w:rsidR="00F47A8E" w:rsidRPr="00F47A8E">
        <w:rPr>
          <w:rFonts w:ascii="Times New Roman" w:eastAsiaTheme="minorHAnsi" w:hAnsi="Times New Roman" w:cs="Times New Roman"/>
          <w:sz w:val="22"/>
          <w:szCs w:val="22"/>
        </w:rPr>
        <w:t xml:space="preserve"> </w:t>
      </w:r>
    </w:p>
    <w:p w14:paraId="038E4A38" w14:textId="77777777" w:rsidR="00276861" w:rsidRPr="00F47A8E" w:rsidRDefault="00276861" w:rsidP="002040B8">
      <w:pPr>
        <w:pStyle w:val="Bezproreda"/>
        <w:jc w:val="both"/>
        <w:rPr>
          <w:rFonts w:ascii="Times New Roman" w:hAnsi="Times New Roman" w:cs="Times New Roman"/>
          <w:sz w:val="22"/>
          <w:szCs w:val="22"/>
        </w:rPr>
      </w:pPr>
    </w:p>
    <w:p w14:paraId="227F891B" w14:textId="77777777" w:rsidR="003B5831" w:rsidRPr="00B1493A" w:rsidRDefault="003B5831" w:rsidP="00521041">
      <w:pPr>
        <w:pStyle w:val="Naslov1"/>
        <w:rPr>
          <w:rStyle w:val="Naslov3Char"/>
          <w:rFonts w:cs="Times New Roman"/>
          <w:b/>
          <w:szCs w:val="24"/>
          <w:u w:val="single"/>
        </w:rPr>
      </w:pPr>
      <w:bookmarkStart w:id="43" w:name="_Toc48648767"/>
      <w:r w:rsidRPr="00B1493A">
        <w:t xml:space="preserve">6. </w:t>
      </w:r>
      <w:r w:rsidRPr="00B1493A">
        <w:rPr>
          <w:rStyle w:val="Naslov3Char"/>
          <w:rFonts w:cs="Times New Roman"/>
          <w:b/>
          <w:szCs w:val="24"/>
          <w:u w:val="single"/>
        </w:rPr>
        <w:t>POTRAŽIVANJA OD KUPACA SA STANJEM NA DAN 30.06.2020.</w:t>
      </w:r>
      <w:bookmarkEnd w:id="43"/>
    </w:p>
    <w:p w14:paraId="669A1EF8" w14:textId="77777777" w:rsidR="00952D2E" w:rsidRPr="003B5831" w:rsidRDefault="003B5831" w:rsidP="003B5831">
      <w:pPr>
        <w:pStyle w:val="Bezproreda"/>
        <w:rPr>
          <w:rFonts w:ascii="Times New Roman" w:hAnsi="Times New Roman" w:cs="Times New Roman"/>
          <w:i/>
          <w:sz w:val="20"/>
          <w:szCs w:val="20"/>
        </w:rPr>
      </w:pPr>
      <w:r>
        <w:tab/>
      </w:r>
      <w:r>
        <w:tab/>
      </w:r>
      <w:r>
        <w:tab/>
      </w:r>
      <w:r>
        <w:tab/>
      </w:r>
      <w:r>
        <w:tab/>
      </w:r>
      <w:r>
        <w:tab/>
      </w:r>
      <w:r>
        <w:tab/>
      </w:r>
      <w:r>
        <w:tab/>
      </w:r>
      <w:r>
        <w:tab/>
      </w:r>
      <w:r>
        <w:tab/>
      </w:r>
      <w:r>
        <w:tab/>
      </w:r>
      <w:r>
        <w:tab/>
      </w:r>
      <w:r w:rsidRPr="003B5831">
        <w:rPr>
          <w:rFonts w:ascii="Times New Roman" w:hAnsi="Times New Roman" w:cs="Times New Roman"/>
          <w:i/>
          <w:sz w:val="20"/>
          <w:szCs w:val="20"/>
        </w:rPr>
        <w:t>Iznos u kn</w:t>
      </w:r>
    </w:p>
    <w:tbl>
      <w:tblPr>
        <w:tblW w:w="10728" w:type="dxa"/>
        <w:tblInd w:w="-5" w:type="dxa"/>
        <w:tblLook w:val="04A0" w:firstRow="1" w:lastRow="0" w:firstColumn="1" w:lastColumn="0" w:noHBand="0" w:noVBand="1"/>
      </w:tblPr>
      <w:tblGrid>
        <w:gridCol w:w="583"/>
        <w:gridCol w:w="2961"/>
        <w:gridCol w:w="2126"/>
        <w:gridCol w:w="2127"/>
        <w:gridCol w:w="1842"/>
        <w:gridCol w:w="1089"/>
      </w:tblGrid>
      <w:tr w:rsidR="001E0906" w:rsidRPr="001E0906" w14:paraId="2C61B74B" w14:textId="77777777" w:rsidTr="003B5831">
        <w:trPr>
          <w:trHeight w:val="600"/>
        </w:trPr>
        <w:tc>
          <w:tcPr>
            <w:tcW w:w="583"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41A2EE81" w14:textId="77777777" w:rsidR="001E0906" w:rsidRPr="001E0906" w:rsidRDefault="001E0906" w:rsidP="001E0906">
            <w:pPr>
              <w:spacing w:after="0" w:line="240" w:lineRule="auto"/>
              <w:jc w:val="center"/>
              <w:rPr>
                <w:rFonts w:ascii="Times New Roman" w:eastAsia="Times New Roman" w:hAnsi="Times New Roman" w:cs="Times New Roman"/>
                <w:color w:val="000000"/>
                <w:sz w:val="22"/>
                <w:szCs w:val="22"/>
                <w:lang w:eastAsia="hr-HR"/>
              </w:rPr>
            </w:pPr>
            <w:proofErr w:type="spellStart"/>
            <w:r w:rsidRPr="001E0906">
              <w:rPr>
                <w:rFonts w:ascii="Times New Roman" w:eastAsia="Times New Roman" w:hAnsi="Times New Roman" w:cs="Times New Roman"/>
                <w:color w:val="000000"/>
                <w:sz w:val="22"/>
                <w:szCs w:val="22"/>
                <w:lang w:eastAsia="hr-HR"/>
              </w:rPr>
              <w:t>R.b</w:t>
            </w:r>
            <w:proofErr w:type="spellEnd"/>
            <w:r w:rsidRPr="001E0906">
              <w:rPr>
                <w:rFonts w:ascii="Times New Roman" w:eastAsia="Times New Roman" w:hAnsi="Times New Roman" w:cs="Times New Roman"/>
                <w:color w:val="000000"/>
                <w:sz w:val="22"/>
                <w:szCs w:val="22"/>
                <w:lang w:eastAsia="hr-HR"/>
              </w:rPr>
              <w:t>.</w:t>
            </w:r>
          </w:p>
        </w:tc>
        <w:tc>
          <w:tcPr>
            <w:tcW w:w="2961" w:type="dxa"/>
            <w:tcBorders>
              <w:top w:val="single" w:sz="4" w:space="0" w:color="auto"/>
              <w:left w:val="nil"/>
              <w:bottom w:val="single" w:sz="4" w:space="0" w:color="auto"/>
              <w:right w:val="single" w:sz="4" w:space="0" w:color="auto"/>
            </w:tcBorders>
            <w:shd w:val="clear" w:color="000000" w:fill="D8E4BC"/>
            <w:noWrap/>
            <w:vAlign w:val="center"/>
            <w:hideMark/>
          </w:tcPr>
          <w:p w14:paraId="22A49F9C" w14:textId="77777777" w:rsidR="001E0906" w:rsidRPr="001E0906" w:rsidRDefault="001E0906" w:rsidP="001E0906">
            <w:pPr>
              <w:spacing w:after="0" w:line="240" w:lineRule="auto"/>
              <w:jc w:val="center"/>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Kupci</w:t>
            </w:r>
          </w:p>
        </w:tc>
        <w:tc>
          <w:tcPr>
            <w:tcW w:w="2126" w:type="dxa"/>
            <w:tcBorders>
              <w:top w:val="single" w:sz="4" w:space="0" w:color="auto"/>
              <w:left w:val="nil"/>
              <w:bottom w:val="single" w:sz="4" w:space="0" w:color="auto"/>
              <w:right w:val="single" w:sz="4" w:space="0" w:color="auto"/>
            </w:tcBorders>
            <w:shd w:val="clear" w:color="000000" w:fill="D8E4BC"/>
            <w:vAlign w:val="center"/>
            <w:hideMark/>
          </w:tcPr>
          <w:p w14:paraId="208BE7DC" w14:textId="77777777" w:rsidR="003B5831" w:rsidRDefault="003B5831" w:rsidP="001E0906">
            <w:pPr>
              <w:spacing w:after="0" w:line="240" w:lineRule="auto"/>
              <w:jc w:val="cente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Fakturirano </w:t>
            </w:r>
          </w:p>
          <w:p w14:paraId="324AA1A3" w14:textId="77777777" w:rsidR="001E0906" w:rsidRPr="001E0906" w:rsidRDefault="003B5831" w:rsidP="001E0906">
            <w:pPr>
              <w:spacing w:after="0" w:line="240" w:lineRule="auto"/>
              <w:jc w:val="cente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(s početnim </w:t>
            </w:r>
            <w:r w:rsidR="001E0906" w:rsidRPr="001E0906">
              <w:rPr>
                <w:rFonts w:ascii="Times New Roman" w:eastAsia="Times New Roman" w:hAnsi="Times New Roman" w:cs="Times New Roman"/>
                <w:color w:val="000000"/>
                <w:sz w:val="22"/>
                <w:szCs w:val="22"/>
                <w:lang w:eastAsia="hr-HR"/>
              </w:rPr>
              <w:t>stanjem)</w:t>
            </w:r>
          </w:p>
        </w:tc>
        <w:tc>
          <w:tcPr>
            <w:tcW w:w="2127" w:type="dxa"/>
            <w:tcBorders>
              <w:top w:val="single" w:sz="4" w:space="0" w:color="auto"/>
              <w:left w:val="nil"/>
              <w:bottom w:val="single" w:sz="4" w:space="0" w:color="auto"/>
              <w:right w:val="single" w:sz="4" w:space="0" w:color="auto"/>
            </w:tcBorders>
            <w:shd w:val="clear" w:color="000000" w:fill="D8E4BC"/>
            <w:noWrap/>
            <w:vAlign w:val="center"/>
            <w:hideMark/>
          </w:tcPr>
          <w:p w14:paraId="7427C553" w14:textId="77777777" w:rsidR="003B5831" w:rsidRDefault="001E0906" w:rsidP="001E0906">
            <w:pPr>
              <w:spacing w:after="0" w:line="240" w:lineRule="auto"/>
              <w:jc w:val="center"/>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Naplaćeno</w:t>
            </w:r>
            <w:r w:rsidR="003B5831">
              <w:rPr>
                <w:rFonts w:ascii="Times New Roman" w:eastAsia="Times New Roman" w:hAnsi="Times New Roman" w:cs="Times New Roman"/>
                <w:color w:val="000000"/>
                <w:sz w:val="22"/>
                <w:szCs w:val="22"/>
                <w:lang w:eastAsia="hr-HR"/>
              </w:rPr>
              <w:t xml:space="preserve"> od</w:t>
            </w:r>
          </w:p>
          <w:p w14:paraId="34C9FC8F" w14:textId="77777777" w:rsidR="001E0906" w:rsidRPr="001E0906" w:rsidRDefault="003B5831" w:rsidP="001E0906">
            <w:pPr>
              <w:spacing w:after="0" w:line="240" w:lineRule="auto"/>
              <w:jc w:val="cente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01.01. – 30.06.2020.</w:t>
            </w:r>
          </w:p>
        </w:tc>
        <w:tc>
          <w:tcPr>
            <w:tcW w:w="1842" w:type="dxa"/>
            <w:tcBorders>
              <w:top w:val="single" w:sz="4" w:space="0" w:color="auto"/>
              <w:left w:val="nil"/>
              <w:bottom w:val="single" w:sz="4" w:space="0" w:color="auto"/>
              <w:right w:val="single" w:sz="4" w:space="0" w:color="auto"/>
            </w:tcBorders>
            <w:shd w:val="clear" w:color="000000" w:fill="D8E4BC"/>
            <w:vAlign w:val="center"/>
            <w:hideMark/>
          </w:tcPr>
          <w:p w14:paraId="43EADA15" w14:textId="77777777" w:rsidR="001E0906" w:rsidRPr="001E0906" w:rsidRDefault="001E0906" w:rsidP="001E0906">
            <w:pPr>
              <w:spacing w:after="0" w:line="240" w:lineRule="auto"/>
              <w:jc w:val="center"/>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Stanje 30.06.2020.</w:t>
            </w:r>
          </w:p>
        </w:tc>
        <w:tc>
          <w:tcPr>
            <w:tcW w:w="1089" w:type="dxa"/>
            <w:tcBorders>
              <w:top w:val="single" w:sz="4" w:space="0" w:color="auto"/>
              <w:left w:val="nil"/>
              <w:bottom w:val="single" w:sz="4" w:space="0" w:color="auto"/>
              <w:right w:val="single" w:sz="4" w:space="0" w:color="auto"/>
            </w:tcBorders>
            <w:shd w:val="clear" w:color="000000" w:fill="D8E4BC"/>
            <w:vAlign w:val="center"/>
            <w:hideMark/>
          </w:tcPr>
          <w:p w14:paraId="23BD3331" w14:textId="77777777" w:rsidR="001E0906" w:rsidRPr="001E0906" w:rsidRDefault="001E0906" w:rsidP="001E0906">
            <w:pPr>
              <w:spacing w:after="0" w:line="240" w:lineRule="auto"/>
              <w:jc w:val="center"/>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Stopa naplate</w:t>
            </w:r>
          </w:p>
        </w:tc>
      </w:tr>
      <w:tr w:rsidR="003B5831" w:rsidRPr="001E0906" w14:paraId="74D4C63D" w14:textId="77777777" w:rsidTr="003B5831">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14:paraId="3BC17F94"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1.</w:t>
            </w:r>
          </w:p>
        </w:tc>
        <w:tc>
          <w:tcPr>
            <w:tcW w:w="2961" w:type="dxa"/>
            <w:tcBorders>
              <w:top w:val="nil"/>
              <w:left w:val="nil"/>
              <w:bottom w:val="single" w:sz="4" w:space="0" w:color="auto"/>
              <w:right w:val="single" w:sz="4" w:space="0" w:color="auto"/>
            </w:tcBorders>
            <w:shd w:val="clear" w:color="000000" w:fill="FFFFFF"/>
            <w:noWrap/>
            <w:vAlign w:val="bottom"/>
            <w:hideMark/>
          </w:tcPr>
          <w:p w14:paraId="0948279C"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Tržnica</w:t>
            </w:r>
          </w:p>
        </w:tc>
        <w:tc>
          <w:tcPr>
            <w:tcW w:w="2126" w:type="dxa"/>
            <w:tcBorders>
              <w:top w:val="nil"/>
              <w:left w:val="nil"/>
              <w:bottom w:val="single" w:sz="4" w:space="0" w:color="auto"/>
              <w:right w:val="single" w:sz="4" w:space="0" w:color="auto"/>
            </w:tcBorders>
            <w:shd w:val="clear" w:color="000000" w:fill="FFFFFF"/>
            <w:noWrap/>
            <w:vAlign w:val="bottom"/>
            <w:hideMark/>
          </w:tcPr>
          <w:p w14:paraId="30245328"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391.982,61 </w:t>
            </w:r>
            <w:r w:rsidR="001E0906" w:rsidRPr="001E0906">
              <w:rPr>
                <w:rFonts w:ascii="Times New Roman" w:eastAsia="Times New Roman" w:hAnsi="Times New Roman" w:cs="Times New Roman"/>
                <w:color w:val="000000"/>
                <w:sz w:val="22"/>
                <w:szCs w:val="22"/>
                <w:lang w:eastAsia="hr-HR"/>
              </w:rPr>
              <w:t xml:space="preserve"> </w:t>
            </w:r>
          </w:p>
        </w:tc>
        <w:tc>
          <w:tcPr>
            <w:tcW w:w="2127" w:type="dxa"/>
            <w:tcBorders>
              <w:top w:val="nil"/>
              <w:left w:val="nil"/>
              <w:bottom w:val="single" w:sz="4" w:space="0" w:color="auto"/>
              <w:right w:val="single" w:sz="4" w:space="0" w:color="auto"/>
            </w:tcBorders>
            <w:shd w:val="clear" w:color="000000" w:fill="FFFFFF"/>
            <w:noWrap/>
            <w:vAlign w:val="bottom"/>
            <w:hideMark/>
          </w:tcPr>
          <w:p w14:paraId="7C96E3F1"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378.259,75 </w:t>
            </w:r>
            <w:r w:rsidR="001E0906" w:rsidRPr="001E0906">
              <w:rPr>
                <w:rFonts w:ascii="Times New Roman" w:eastAsia="Times New Roman" w:hAnsi="Times New Roman" w:cs="Times New Roman"/>
                <w:color w:val="000000"/>
                <w:sz w:val="22"/>
                <w:szCs w:val="22"/>
                <w:lang w:eastAsia="hr-HR"/>
              </w:rPr>
              <w:t xml:space="preserve"> </w:t>
            </w:r>
          </w:p>
        </w:tc>
        <w:tc>
          <w:tcPr>
            <w:tcW w:w="1842" w:type="dxa"/>
            <w:tcBorders>
              <w:top w:val="nil"/>
              <w:left w:val="nil"/>
              <w:bottom w:val="single" w:sz="4" w:space="0" w:color="auto"/>
              <w:right w:val="single" w:sz="4" w:space="0" w:color="auto"/>
            </w:tcBorders>
            <w:shd w:val="clear" w:color="000000" w:fill="FFFFFF"/>
            <w:noWrap/>
            <w:vAlign w:val="bottom"/>
            <w:hideMark/>
          </w:tcPr>
          <w:p w14:paraId="43B3A084"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13.722,86</w:t>
            </w:r>
          </w:p>
        </w:tc>
        <w:tc>
          <w:tcPr>
            <w:tcW w:w="1089" w:type="dxa"/>
            <w:tcBorders>
              <w:top w:val="nil"/>
              <w:left w:val="nil"/>
              <w:bottom w:val="single" w:sz="4" w:space="0" w:color="auto"/>
              <w:right w:val="single" w:sz="4" w:space="0" w:color="auto"/>
            </w:tcBorders>
            <w:shd w:val="clear" w:color="auto" w:fill="auto"/>
            <w:noWrap/>
            <w:vAlign w:val="bottom"/>
            <w:hideMark/>
          </w:tcPr>
          <w:p w14:paraId="5D21CD7B"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96,50%</w:t>
            </w:r>
          </w:p>
        </w:tc>
      </w:tr>
      <w:tr w:rsidR="003B5831" w:rsidRPr="001E0906" w14:paraId="7FA4A259" w14:textId="77777777" w:rsidTr="003B5831">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14:paraId="21C61B35"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2.</w:t>
            </w:r>
          </w:p>
        </w:tc>
        <w:tc>
          <w:tcPr>
            <w:tcW w:w="2961" w:type="dxa"/>
            <w:tcBorders>
              <w:top w:val="nil"/>
              <w:left w:val="nil"/>
              <w:bottom w:val="single" w:sz="4" w:space="0" w:color="auto"/>
              <w:right w:val="single" w:sz="4" w:space="0" w:color="auto"/>
            </w:tcBorders>
            <w:shd w:val="clear" w:color="000000" w:fill="FFFFFF"/>
            <w:noWrap/>
            <w:vAlign w:val="bottom"/>
            <w:hideMark/>
          </w:tcPr>
          <w:p w14:paraId="480E7C45"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Sajmište</w:t>
            </w:r>
          </w:p>
        </w:tc>
        <w:tc>
          <w:tcPr>
            <w:tcW w:w="2126" w:type="dxa"/>
            <w:tcBorders>
              <w:top w:val="nil"/>
              <w:left w:val="nil"/>
              <w:bottom w:val="single" w:sz="4" w:space="0" w:color="auto"/>
              <w:right w:val="single" w:sz="4" w:space="0" w:color="auto"/>
            </w:tcBorders>
            <w:shd w:val="clear" w:color="000000" w:fill="FFFFFF"/>
            <w:noWrap/>
            <w:vAlign w:val="bottom"/>
            <w:hideMark/>
          </w:tcPr>
          <w:p w14:paraId="6EC24FDC"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432.821,04 </w:t>
            </w:r>
            <w:r w:rsidR="001E0906" w:rsidRPr="001E0906">
              <w:rPr>
                <w:rFonts w:ascii="Times New Roman" w:eastAsia="Times New Roman" w:hAnsi="Times New Roman" w:cs="Times New Roman"/>
                <w:color w:val="000000"/>
                <w:sz w:val="22"/>
                <w:szCs w:val="22"/>
                <w:lang w:eastAsia="hr-HR"/>
              </w:rPr>
              <w:t xml:space="preserve"> </w:t>
            </w:r>
          </w:p>
        </w:tc>
        <w:tc>
          <w:tcPr>
            <w:tcW w:w="2127" w:type="dxa"/>
            <w:tcBorders>
              <w:top w:val="nil"/>
              <w:left w:val="nil"/>
              <w:bottom w:val="single" w:sz="4" w:space="0" w:color="auto"/>
              <w:right w:val="single" w:sz="4" w:space="0" w:color="auto"/>
            </w:tcBorders>
            <w:shd w:val="clear" w:color="000000" w:fill="FFFFFF"/>
            <w:noWrap/>
            <w:vAlign w:val="bottom"/>
            <w:hideMark/>
          </w:tcPr>
          <w:p w14:paraId="2F7EA13C" w14:textId="77777777" w:rsidR="001E0906" w:rsidRPr="001E0906" w:rsidRDefault="001E0906" w:rsidP="003B5831">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 xml:space="preserve">        </w:t>
            </w:r>
            <w:r w:rsidR="003B5831">
              <w:rPr>
                <w:rFonts w:ascii="Times New Roman" w:eastAsia="Times New Roman" w:hAnsi="Times New Roman" w:cs="Times New Roman"/>
                <w:color w:val="000000"/>
                <w:sz w:val="22"/>
                <w:szCs w:val="22"/>
                <w:lang w:eastAsia="hr-HR"/>
              </w:rPr>
              <w:t xml:space="preserve"> 344.240,61 </w:t>
            </w:r>
            <w:r w:rsidRPr="001E0906">
              <w:rPr>
                <w:rFonts w:ascii="Times New Roman" w:eastAsia="Times New Roman" w:hAnsi="Times New Roman" w:cs="Times New Roman"/>
                <w:color w:val="000000"/>
                <w:sz w:val="22"/>
                <w:szCs w:val="22"/>
                <w:lang w:eastAsia="hr-HR"/>
              </w:rPr>
              <w:t xml:space="preserve"> </w:t>
            </w:r>
          </w:p>
        </w:tc>
        <w:tc>
          <w:tcPr>
            <w:tcW w:w="1842" w:type="dxa"/>
            <w:tcBorders>
              <w:top w:val="nil"/>
              <w:left w:val="nil"/>
              <w:bottom w:val="single" w:sz="4" w:space="0" w:color="auto"/>
              <w:right w:val="single" w:sz="4" w:space="0" w:color="auto"/>
            </w:tcBorders>
            <w:shd w:val="clear" w:color="000000" w:fill="FFFFFF"/>
            <w:noWrap/>
            <w:vAlign w:val="bottom"/>
            <w:hideMark/>
          </w:tcPr>
          <w:p w14:paraId="27FC4D72"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88.580,43 </w:t>
            </w:r>
            <w:r w:rsidRPr="001E0906">
              <w:rPr>
                <w:rFonts w:ascii="Times New Roman" w:eastAsia="Times New Roman" w:hAnsi="Times New Roman" w:cs="Times New Roman"/>
                <w:color w:val="000000"/>
                <w:sz w:val="22"/>
                <w:szCs w:val="22"/>
                <w:lang w:eastAsia="hr-HR"/>
              </w:rPr>
              <w:t xml:space="preserve"> </w:t>
            </w:r>
          </w:p>
        </w:tc>
        <w:tc>
          <w:tcPr>
            <w:tcW w:w="1089" w:type="dxa"/>
            <w:tcBorders>
              <w:top w:val="nil"/>
              <w:left w:val="nil"/>
              <w:bottom w:val="single" w:sz="4" w:space="0" w:color="auto"/>
              <w:right w:val="single" w:sz="4" w:space="0" w:color="auto"/>
            </w:tcBorders>
            <w:shd w:val="clear" w:color="auto" w:fill="auto"/>
            <w:noWrap/>
            <w:vAlign w:val="bottom"/>
            <w:hideMark/>
          </w:tcPr>
          <w:p w14:paraId="1533CF4E"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79,53%</w:t>
            </w:r>
          </w:p>
        </w:tc>
      </w:tr>
      <w:tr w:rsidR="003B5831" w:rsidRPr="001E0906" w14:paraId="7147CCEB" w14:textId="77777777" w:rsidTr="003B5831">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14:paraId="69F52751"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3.</w:t>
            </w:r>
          </w:p>
        </w:tc>
        <w:tc>
          <w:tcPr>
            <w:tcW w:w="2961" w:type="dxa"/>
            <w:tcBorders>
              <w:top w:val="nil"/>
              <w:left w:val="nil"/>
              <w:bottom w:val="single" w:sz="4" w:space="0" w:color="auto"/>
              <w:right w:val="single" w:sz="4" w:space="0" w:color="auto"/>
            </w:tcBorders>
            <w:shd w:val="clear" w:color="000000" w:fill="FFFFFF"/>
            <w:noWrap/>
            <w:vAlign w:val="bottom"/>
            <w:hideMark/>
          </w:tcPr>
          <w:p w14:paraId="7CF23958"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Dimnjačarske usluge</w:t>
            </w:r>
          </w:p>
        </w:tc>
        <w:tc>
          <w:tcPr>
            <w:tcW w:w="2126" w:type="dxa"/>
            <w:tcBorders>
              <w:top w:val="nil"/>
              <w:left w:val="nil"/>
              <w:bottom w:val="single" w:sz="4" w:space="0" w:color="auto"/>
              <w:right w:val="single" w:sz="4" w:space="0" w:color="auto"/>
            </w:tcBorders>
            <w:shd w:val="clear" w:color="000000" w:fill="FFFFFF"/>
            <w:noWrap/>
            <w:vAlign w:val="bottom"/>
            <w:hideMark/>
          </w:tcPr>
          <w:p w14:paraId="738EECE3"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38.891,70 </w:t>
            </w:r>
            <w:r w:rsidR="001E0906" w:rsidRPr="001E0906">
              <w:rPr>
                <w:rFonts w:ascii="Times New Roman" w:eastAsia="Times New Roman" w:hAnsi="Times New Roman" w:cs="Times New Roman"/>
                <w:color w:val="000000"/>
                <w:sz w:val="22"/>
                <w:szCs w:val="22"/>
                <w:lang w:eastAsia="hr-HR"/>
              </w:rPr>
              <w:t xml:space="preserve"> </w:t>
            </w:r>
          </w:p>
        </w:tc>
        <w:tc>
          <w:tcPr>
            <w:tcW w:w="2127" w:type="dxa"/>
            <w:tcBorders>
              <w:top w:val="nil"/>
              <w:left w:val="nil"/>
              <w:bottom w:val="single" w:sz="4" w:space="0" w:color="auto"/>
              <w:right w:val="single" w:sz="4" w:space="0" w:color="auto"/>
            </w:tcBorders>
            <w:shd w:val="clear" w:color="000000" w:fill="FFFFFF"/>
            <w:noWrap/>
            <w:vAlign w:val="bottom"/>
            <w:hideMark/>
          </w:tcPr>
          <w:p w14:paraId="4D22AD7C"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22.399,30 </w:t>
            </w:r>
            <w:r w:rsidR="001E0906" w:rsidRPr="001E0906">
              <w:rPr>
                <w:rFonts w:ascii="Times New Roman" w:eastAsia="Times New Roman" w:hAnsi="Times New Roman" w:cs="Times New Roman"/>
                <w:color w:val="000000"/>
                <w:sz w:val="22"/>
                <w:szCs w:val="22"/>
                <w:lang w:eastAsia="hr-HR"/>
              </w:rPr>
              <w:t xml:space="preserve"> </w:t>
            </w:r>
          </w:p>
        </w:tc>
        <w:tc>
          <w:tcPr>
            <w:tcW w:w="1842" w:type="dxa"/>
            <w:tcBorders>
              <w:top w:val="nil"/>
              <w:left w:val="nil"/>
              <w:bottom w:val="single" w:sz="4" w:space="0" w:color="auto"/>
              <w:right w:val="single" w:sz="4" w:space="0" w:color="auto"/>
            </w:tcBorders>
            <w:shd w:val="clear" w:color="000000" w:fill="FFFFFF"/>
            <w:noWrap/>
            <w:vAlign w:val="bottom"/>
            <w:hideMark/>
          </w:tcPr>
          <w:p w14:paraId="466652FA"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16.492,40 </w:t>
            </w:r>
            <w:r w:rsidRPr="001E0906">
              <w:rPr>
                <w:rFonts w:ascii="Times New Roman" w:eastAsia="Times New Roman" w:hAnsi="Times New Roman" w:cs="Times New Roman"/>
                <w:color w:val="000000"/>
                <w:sz w:val="22"/>
                <w:szCs w:val="22"/>
                <w:lang w:eastAsia="hr-HR"/>
              </w:rPr>
              <w:t xml:space="preserve"> </w:t>
            </w:r>
          </w:p>
        </w:tc>
        <w:tc>
          <w:tcPr>
            <w:tcW w:w="1089" w:type="dxa"/>
            <w:tcBorders>
              <w:top w:val="nil"/>
              <w:left w:val="nil"/>
              <w:bottom w:val="single" w:sz="4" w:space="0" w:color="auto"/>
              <w:right w:val="single" w:sz="4" w:space="0" w:color="auto"/>
            </w:tcBorders>
            <w:shd w:val="clear" w:color="auto" w:fill="auto"/>
            <w:noWrap/>
            <w:vAlign w:val="bottom"/>
            <w:hideMark/>
          </w:tcPr>
          <w:p w14:paraId="5E8A0DFF"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57,59%</w:t>
            </w:r>
          </w:p>
        </w:tc>
      </w:tr>
      <w:tr w:rsidR="003B5831" w:rsidRPr="001E0906" w14:paraId="118AA911" w14:textId="77777777" w:rsidTr="003B5831">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14:paraId="6A8D590A"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4.</w:t>
            </w:r>
          </w:p>
        </w:tc>
        <w:tc>
          <w:tcPr>
            <w:tcW w:w="2961" w:type="dxa"/>
            <w:tcBorders>
              <w:top w:val="nil"/>
              <w:left w:val="nil"/>
              <w:bottom w:val="single" w:sz="4" w:space="0" w:color="auto"/>
              <w:right w:val="single" w:sz="4" w:space="0" w:color="auto"/>
            </w:tcBorders>
            <w:shd w:val="clear" w:color="000000" w:fill="FFFFFF"/>
            <w:noWrap/>
            <w:vAlign w:val="bottom"/>
            <w:hideMark/>
          </w:tcPr>
          <w:p w14:paraId="4B9DD6A2" w14:textId="77777777" w:rsidR="001E0906" w:rsidRPr="001E0906" w:rsidRDefault="00497B89" w:rsidP="001E0906">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Odvoz</w:t>
            </w:r>
            <w:r w:rsidR="001E0906" w:rsidRPr="001E0906">
              <w:rPr>
                <w:rFonts w:ascii="Times New Roman" w:eastAsia="Times New Roman" w:hAnsi="Times New Roman" w:cs="Times New Roman"/>
                <w:color w:val="000000"/>
                <w:sz w:val="22"/>
                <w:szCs w:val="22"/>
                <w:lang w:eastAsia="hr-HR"/>
              </w:rPr>
              <w:t xml:space="preserve"> otpada</w:t>
            </w:r>
          </w:p>
        </w:tc>
        <w:tc>
          <w:tcPr>
            <w:tcW w:w="2126" w:type="dxa"/>
            <w:tcBorders>
              <w:top w:val="nil"/>
              <w:left w:val="nil"/>
              <w:bottom w:val="single" w:sz="4" w:space="0" w:color="auto"/>
              <w:right w:val="single" w:sz="4" w:space="0" w:color="auto"/>
            </w:tcBorders>
            <w:shd w:val="clear" w:color="000000" w:fill="FFFFFF"/>
            <w:noWrap/>
            <w:vAlign w:val="bottom"/>
            <w:hideMark/>
          </w:tcPr>
          <w:p w14:paraId="013FE450"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13.772.324,99 </w:t>
            </w:r>
            <w:r w:rsidR="001E0906" w:rsidRPr="001E0906">
              <w:rPr>
                <w:rFonts w:ascii="Times New Roman" w:eastAsia="Times New Roman" w:hAnsi="Times New Roman" w:cs="Times New Roman"/>
                <w:color w:val="000000"/>
                <w:sz w:val="22"/>
                <w:szCs w:val="22"/>
                <w:lang w:eastAsia="hr-HR"/>
              </w:rPr>
              <w:t xml:space="preserve"> </w:t>
            </w:r>
          </w:p>
        </w:tc>
        <w:tc>
          <w:tcPr>
            <w:tcW w:w="2127" w:type="dxa"/>
            <w:tcBorders>
              <w:top w:val="nil"/>
              <w:left w:val="nil"/>
              <w:bottom w:val="single" w:sz="4" w:space="0" w:color="auto"/>
              <w:right w:val="single" w:sz="4" w:space="0" w:color="auto"/>
            </w:tcBorders>
            <w:shd w:val="clear" w:color="000000" w:fill="FFFFFF"/>
            <w:noWrap/>
            <w:vAlign w:val="bottom"/>
            <w:hideMark/>
          </w:tcPr>
          <w:p w14:paraId="0B269447"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5.756.892,92 </w:t>
            </w:r>
            <w:r w:rsidR="001E0906" w:rsidRPr="001E0906">
              <w:rPr>
                <w:rFonts w:ascii="Times New Roman" w:eastAsia="Times New Roman" w:hAnsi="Times New Roman" w:cs="Times New Roman"/>
                <w:color w:val="000000"/>
                <w:sz w:val="22"/>
                <w:szCs w:val="22"/>
                <w:lang w:eastAsia="hr-HR"/>
              </w:rPr>
              <w:t xml:space="preserve"> </w:t>
            </w:r>
          </w:p>
        </w:tc>
        <w:tc>
          <w:tcPr>
            <w:tcW w:w="1842" w:type="dxa"/>
            <w:tcBorders>
              <w:top w:val="nil"/>
              <w:left w:val="nil"/>
              <w:bottom w:val="single" w:sz="4" w:space="0" w:color="auto"/>
              <w:right w:val="single" w:sz="4" w:space="0" w:color="auto"/>
            </w:tcBorders>
            <w:shd w:val="clear" w:color="000000" w:fill="FFFFFF"/>
            <w:noWrap/>
            <w:vAlign w:val="bottom"/>
            <w:hideMark/>
          </w:tcPr>
          <w:p w14:paraId="621318A5"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8.015.432,07 </w:t>
            </w:r>
            <w:r w:rsidRPr="001E0906">
              <w:rPr>
                <w:rFonts w:ascii="Times New Roman" w:eastAsia="Times New Roman" w:hAnsi="Times New Roman" w:cs="Times New Roman"/>
                <w:color w:val="000000"/>
                <w:sz w:val="22"/>
                <w:szCs w:val="22"/>
                <w:lang w:eastAsia="hr-HR"/>
              </w:rPr>
              <w:t xml:space="preserve"> </w:t>
            </w:r>
          </w:p>
        </w:tc>
        <w:tc>
          <w:tcPr>
            <w:tcW w:w="1089" w:type="dxa"/>
            <w:tcBorders>
              <w:top w:val="nil"/>
              <w:left w:val="nil"/>
              <w:bottom w:val="single" w:sz="4" w:space="0" w:color="auto"/>
              <w:right w:val="single" w:sz="4" w:space="0" w:color="auto"/>
            </w:tcBorders>
            <w:shd w:val="clear" w:color="auto" w:fill="auto"/>
            <w:noWrap/>
            <w:vAlign w:val="bottom"/>
            <w:hideMark/>
          </w:tcPr>
          <w:p w14:paraId="11A567C5"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41,80%</w:t>
            </w:r>
          </w:p>
        </w:tc>
      </w:tr>
      <w:tr w:rsidR="003B5831" w:rsidRPr="001E0906" w14:paraId="03D5995D" w14:textId="77777777" w:rsidTr="003B5831">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14:paraId="0F84A302"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5.</w:t>
            </w:r>
          </w:p>
        </w:tc>
        <w:tc>
          <w:tcPr>
            <w:tcW w:w="2961" w:type="dxa"/>
            <w:tcBorders>
              <w:top w:val="nil"/>
              <w:left w:val="nil"/>
              <w:bottom w:val="single" w:sz="4" w:space="0" w:color="auto"/>
              <w:right w:val="single" w:sz="4" w:space="0" w:color="auto"/>
            </w:tcBorders>
            <w:shd w:val="clear" w:color="000000" w:fill="FFFFFF"/>
            <w:noWrap/>
            <w:vAlign w:val="bottom"/>
            <w:hideMark/>
          </w:tcPr>
          <w:p w14:paraId="6E6E2F2F"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Grobna naknada</w:t>
            </w:r>
          </w:p>
        </w:tc>
        <w:tc>
          <w:tcPr>
            <w:tcW w:w="2126" w:type="dxa"/>
            <w:tcBorders>
              <w:top w:val="nil"/>
              <w:left w:val="nil"/>
              <w:bottom w:val="single" w:sz="4" w:space="0" w:color="auto"/>
              <w:right w:val="single" w:sz="4" w:space="0" w:color="auto"/>
            </w:tcBorders>
            <w:shd w:val="clear" w:color="000000" w:fill="FFFFFF"/>
            <w:noWrap/>
            <w:vAlign w:val="bottom"/>
            <w:hideMark/>
          </w:tcPr>
          <w:p w14:paraId="14150567"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3.468.974,61 </w:t>
            </w:r>
            <w:r w:rsidR="001E0906" w:rsidRPr="001E0906">
              <w:rPr>
                <w:rFonts w:ascii="Times New Roman" w:eastAsia="Times New Roman" w:hAnsi="Times New Roman" w:cs="Times New Roman"/>
                <w:color w:val="000000"/>
                <w:sz w:val="22"/>
                <w:szCs w:val="22"/>
                <w:lang w:eastAsia="hr-HR"/>
              </w:rPr>
              <w:t xml:space="preserve"> </w:t>
            </w:r>
          </w:p>
        </w:tc>
        <w:tc>
          <w:tcPr>
            <w:tcW w:w="2127" w:type="dxa"/>
            <w:tcBorders>
              <w:top w:val="nil"/>
              <w:left w:val="nil"/>
              <w:bottom w:val="single" w:sz="4" w:space="0" w:color="auto"/>
              <w:right w:val="single" w:sz="4" w:space="0" w:color="auto"/>
            </w:tcBorders>
            <w:shd w:val="clear" w:color="000000" w:fill="FFFFFF"/>
            <w:noWrap/>
            <w:vAlign w:val="bottom"/>
            <w:hideMark/>
          </w:tcPr>
          <w:p w14:paraId="057D067B"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825.197,62 </w:t>
            </w:r>
            <w:r w:rsidR="001E0906" w:rsidRPr="001E0906">
              <w:rPr>
                <w:rFonts w:ascii="Times New Roman" w:eastAsia="Times New Roman" w:hAnsi="Times New Roman" w:cs="Times New Roman"/>
                <w:color w:val="000000"/>
                <w:sz w:val="22"/>
                <w:szCs w:val="22"/>
                <w:lang w:eastAsia="hr-HR"/>
              </w:rPr>
              <w:t xml:space="preserve"> </w:t>
            </w:r>
          </w:p>
        </w:tc>
        <w:tc>
          <w:tcPr>
            <w:tcW w:w="1842" w:type="dxa"/>
            <w:tcBorders>
              <w:top w:val="nil"/>
              <w:left w:val="nil"/>
              <w:bottom w:val="single" w:sz="4" w:space="0" w:color="auto"/>
              <w:right w:val="single" w:sz="4" w:space="0" w:color="auto"/>
            </w:tcBorders>
            <w:shd w:val="clear" w:color="000000" w:fill="FFFFFF"/>
            <w:noWrap/>
            <w:vAlign w:val="bottom"/>
            <w:hideMark/>
          </w:tcPr>
          <w:p w14:paraId="286E49CB"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2.643.776,99 </w:t>
            </w:r>
          </w:p>
        </w:tc>
        <w:tc>
          <w:tcPr>
            <w:tcW w:w="1089" w:type="dxa"/>
            <w:tcBorders>
              <w:top w:val="nil"/>
              <w:left w:val="nil"/>
              <w:bottom w:val="single" w:sz="4" w:space="0" w:color="auto"/>
              <w:right w:val="single" w:sz="4" w:space="0" w:color="auto"/>
            </w:tcBorders>
            <w:shd w:val="clear" w:color="auto" w:fill="auto"/>
            <w:noWrap/>
            <w:vAlign w:val="bottom"/>
            <w:hideMark/>
          </w:tcPr>
          <w:p w14:paraId="2A11B190"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23,79%</w:t>
            </w:r>
          </w:p>
        </w:tc>
      </w:tr>
      <w:tr w:rsidR="003B5831" w:rsidRPr="001E0906" w14:paraId="351BEC70" w14:textId="77777777" w:rsidTr="003B5831">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14:paraId="3469332B"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6.</w:t>
            </w:r>
          </w:p>
        </w:tc>
        <w:tc>
          <w:tcPr>
            <w:tcW w:w="2961" w:type="dxa"/>
            <w:tcBorders>
              <w:top w:val="nil"/>
              <w:left w:val="nil"/>
              <w:bottom w:val="single" w:sz="4" w:space="0" w:color="auto"/>
              <w:right w:val="single" w:sz="4" w:space="0" w:color="auto"/>
            </w:tcBorders>
            <w:shd w:val="clear" w:color="000000" w:fill="FFFFFF"/>
            <w:noWrap/>
            <w:vAlign w:val="bottom"/>
            <w:hideMark/>
          </w:tcPr>
          <w:p w14:paraId="42DCBCCE"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Pogrebne usluge i oprema</w:t>
            </w:r>
          </w:p>
        </w:tc>
        <w:tc>
          <w:tcPr>
            <w:tcW w:w="2126" w:type="dxa"/>
            <w:tcBorders>
              <w:top w:val="nil"/>
              <w:left w:val="nil"/>
              <w:bottom w:val="single" w:sz="4" w:space="0" w:color="auto"/>
              <w:right w:val="single" w:sz="4" w:space="0" w:color="auto"/>
            </w:tcBorders>
            <w:shd w:val="clear" w:color="000000" w:fill="FFFFFF"/>
            <w:noWrap/>
            <w:vAlign w:val="bottom"/>
            <w:hideMark/>
          </w:tcPr>
          <w:p w14:paraId="29440FEA"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1.778.580,59 </w:t>
            </w:r>
          </w:p>
        </w:tc>
        <w:tc>
          <w:tcPr>
            <w:tcW w:w="2127" w:type="dxa"/>
            <w:tcBorders>
              <w:top w:val="nil"/>
              <w:left w:val="nil"/>
              <w:bottom w:val="single" w:sz="4" w:space="0" w:color="auto"/>
              <w:right w:val="single" w:sz="4" w:space="0" w:color="auto"/>
            </w:tcBorders>
            <w:shd w:val="clear" w:color="000000" w:fill="FFFFFF"/>
            <w:noWrap/>
            <w:vAlign w:val="bottom"/>
            <w:hideMark/>
          </w:tcPr>
          <w:p w14:paraId="33235F1F"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1.670.432,24 </w:t>
            </w:r>
            <w:r w:rsidR="001E0906" w:rsidRPr="001E0906">
              <w:rPr>
                <w:rFonts w:ascii="Times New Roman" w:eastAsia="Times New Roman" w:hAnsi="Times New Roman" w:cs="Times New Roman"/>
                <w:color w:val="000000"/>
                <w:sz w:val="22"/>
                <w:szCs w:val="22"/>
                <w:lang w:eastAsia="hr-HR"/>
              </w:rPr>
              <w:t xml:space="preserve"> </w:t>
            </w:r>
          </w:p>
        </w:tc>
        <w:tc>
          <w:tcPr>
            <w:tcW w:w="1842" w:type="dxa"/>
            <w:tcBorders>
              <w:top w:val="nil"/>
              <w:left w:val="nil"/>
              <w:bottom w:val="single" w:sz="4" w:space="0" w:color="auto"/>
              <w:right w:val="single" w:sz="4" w:space="0" w:color="auto"/>
            </w:tcBorders>
            <w:shd w:val="clear" w:color="000000" w:fill="FFFFFF"/>
            <w:noWrap/>
            <w:vAlign w:val="bottom"/>
            <w:hideMark/>
          </w:tcPr>
          <w:p w14:paraId="6F04FD4E"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108.148,35 </w:t>
            </w:r>
            <w:r w:rsidRPr="001E0906">
              <w:rPr>
                <w:rFonts w:ascii="Times New Roman" w:eastAsia="Times New Roman" w:hAnsi="Times New Roman" w:cs="Times New Roman"/>
                <w:color w:val="000000"/>
                <w:sz w:val="22"/>
                <w:szCs w:val="22"/>
                <w:lang w:eastAsia="hr-HR"/>
              </w:rPr>
              <w:t xml:space="preserve"> </w:t>
            </w:r>
          </w:p>
        </w:tc>
        <w:tc>
          <w:tcPr>
            <w:tcW w:w="1089" w:type="dxa"/>
            <w:tcBorders>
              <w:top w:val="nil"/>
              <w:left w:val="nil"/>
              <w:bottom w:val="single" w:sz="4" w:space="0" w:color="auto"/>
              <w:right w:val="single" w:sz="4" w:space="0" w:color="auto"/>
            </w:tcBorders>
            <w:shd w:val="clear" w:color="auto" w:fill="auto"/>
            <w:noWrap/>
            <w:vAlign w:val="bottom"/>
            <w:hideMark/>
          </w:tcPr>
          <w:p w14:paraId="2D767965"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93,92%</w:t>
            </w:r>
          </w:p>
        </w:tc>
      </w:tr>
      <w:tr w:rsidR="003B5831" w:rsidRPr="001E0906" w14:paraId="709A06CA" w14:textId="77777777" w:rsidTr="003B5831">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14:paraId="0B4A48E0"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7.</w:t>
            </w:r>
          </w:p>
        </w:tc>
        <w:tc>
          <w:tcPr>
            <w:tcW w:w="2961" w:type="dxa"/>
            <w:tcBorders>
              <w:top w:val="nil"/>
              <w:left w:val="nil"/>
              <w:bottom w:val="single" w:sz="4" w:space="0" w:color="auto"/>
              <w:right w:val="single" w:sz="4" w:space="0" w:color="auto"/>
            </w:tcBorders>
            <w:shd w:val="clear" w:color="000000" w:fill="FFFFFF"/>
            <w:noWrap/>
            <w:vAlign w:val="bottom"/>
            <w:hideMark/>
          </w:tcPr>
          <w:p w14:paraId="3BDA7817"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Parking</w:t>
            </w:r>
          </w:p>
        </w:tc>
        <w:tc>
          <w:tcPr>
            <w:tcW w:w="2126" w:type="dxa"/>
            <w:tcBorders>
              <w:top w:val="nil"/>
              <w:left w:val="nil"/>
              <w:bottom w:val="single" w:sz="4" w:space="0" w:color="auto"/>
              <w:right w:val="single" w:sz="4" w:space="0" w:color="auto"/>
            </w:tcBorders>
            <w:shd w:val="clear" w:color="000000" w:fill="FFFFFF"/>
            <w:noWrap/>
            <w:vAlign w:val="bottom"/>
            <w:hideMark/>
          </w:tcPr>
          <w:p w14:paraId="473DE578"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804.633,79 </w:t>
            </w:r>
            <w:r w:rsidR="001E0906" w:rsidRPr="001E0906">
              <w:rPr>
                <w:rFonts w:ascii="Times New Roman" w:eastAsia="Times New Roman" w:hAnsi="Times New Roman" w:cs="Times New Roman"/>
                <w:color w:val="000000"/>
                <w:sz w:val="22"/>
                <w:szCs w:val="22"/>
                <w:lang w:eastAsia="hr-HR"/>
              </w:rPr>
              <w:t xml:space="preserve"> </w:t>
            </w:r>
          </w:p>
        </w:tc>
        <w:tc>
          <w:tcPr>
            <w:tcW w:w="2127" w:type="dxa"/>
            <w:tcBorders>
              <w:top w:val="nil"/>
              <w:left w:val="nil"/>
              <w:bottom w:val="single" w:sz="4" w:space="0" w:color="auto"/>
              <w:right w:val="single" w:sz="4" w:space="0" w:color="auto"/>
            </w:tcBorders>
            <w:shd w:val="clear" w:color="000000" w:fill="FFFFFF"/>
            <w:noWrap/>
            <w:vAlign w:val="bottom"/>
            <w:hideMark/>
          </w:tcPr>
          <w:p w14:paraId="2C9901A4"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537.054,15 </w:t>
            </w:r>
            <w:r w:rsidR="001E0906" w:rsidRPr="001E0906">
              <w:rPr>
                <w:rFonts w:ascii="Times New Roman" w:eastAsia="Times New Roman" w:hAnsi="Times New Roman" w:cs="Times New Roman"/>
                <w:color w:val="000000"/>
                <w:sz w:val="22"/>
                <w:szCs w:val="22"/>
                <w:lang w:eastAsia="hr-HR"/>
              </w:rPr>
              <w:t xml:space="preserve"> </w:t>
            </w:r>
          </w:p>
        </w:tc>
        <w:tc>
          <w:tcPr>
            <w:tcW w:w="1842" w:type="dxa"/>
            <w:tcBorders>
              <w:top w:val="nil"/>
              <w:left w:val="nil"/>
              <w:bottom w:val="single" w:sz="4" w:space="0" w:color="auto"/>
              <w:right w:val="single" w:sz="4" w:space="0" w:color="auto"/>
            </w:tcBorders>
            <w:shd w:val="clear" w:color="000000" w:fill="FFFFFF"/>
            <w:noWrap/>
            <w:vAlign w:val="bottom"/>
            <w:hideMark/>
          </w:tcPr>
          <w:p w14:paraId="04E0AA47"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 xml:space="preserve">  </w:t>
            </w:r>
            <w:r>
              <w:rPr>
                <w:rFonts w:ascii="Times New Roman" w:eastAsia="Times New Roman" w:hAnsi="Times New Roman" w:cs="Times New Roman"/>
                <w:color w:val="000000"/>
                <w:sz w:val="22"/>
                <w:szCs w:val="22"/>
                <w:lang w:eastAsia="hr-HR"/>
              </w:rPr>
              <w:t xml:space="preserve">       267.579,64 </w:t>
            </w:r>
            <w:r w:rsidRPr="001E0906">
              <w:rPr>
                <w:rFonts w:ascii="Times New Roman" w:eastAsia="Times New Roman" w:hAnsi="Times New Roman" w:cs="Times New Roman"/>
                <w:color w:val="000000"/>
                <w:sz w:val="22"/>
                <w:szCs w:val="22"/>
                <w:lang w:eastAsia="hr-HR"/>
              </w:rPr>
              <w:t xml:space="preserve"> </w:t>
            </w:r>
          </w:p>
        </w:tc>
        <w:tc>
          <w:tcPr>
            <w:tcW w:w="1089" w:type="dxa"/>
            <w:tcBorders>
              <w:top w:val="nil"/>
              <w:left w:val="nil"/>
              <w:bottom w:val="single" w:sz="4" w:space="0" w:color="auto"/>
              <w:right w:val="single" w:sz="4" w:space="0" w:color="auto"/>
            </w:tcBorders>
            <w:shd w:val="clear" w:color="auto" w:fill="auto"/>
            <w:noWrap/>
            <w:vAlign w:val="bottom"/>
            <w:hideMark/>
          </w:tcPr>
          <w:p w14:paraId="39F11406"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66,75%</w:t>
            </w:r>
          </w:p>
        </w:tc>
      </w:tr>
      <w:tr w:rsidR="003B5831" w:rsidRPr="001E0906" w14:paraId="1592EE49" w14:textId="77777777" w:rsidTr="003B5831">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14:paraId="600360B4"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8.</w:t>
            </w:r>
          </w:p>
        </w:tc>
        <w:tc>
          <w:tcPr>
            <w:tcW w:w="2961" w:type="dxa"/>
            <w:tcBorders>
              <w:top w:val="nil"/>
              <w:left w:val="nil"/>
              <w:bottom w:val="single" w:sz="4" w:space="0" w:color="auto"/>
              <w:right w:val="single" w:sz="4" w:space="0" w:color="auto"/>
            </w:tcBorders>
            <w:shd w:val="clear" w:color="000000" w:fill="FFFFFF"/>
            <w:noWrap/>
            <w:vAlign w:val="bottom"/>
            <w:hideMark/>
          </w:tcPr>
          <w:p w14:paraId="7CA1B3D3"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Ostale usluge</w:t>
            </w:r>
          </w:p>
        </w:tc>
        <w:tc>
          <w:tcPr>
            <w:tcW w:w="2126" w:type="dxa"/>
            <w:tcBorders>
              <w:top w:val="nil"/>
              <w:left w:val="nil"/>
              <w:bottom w:val="single" w:sz="4" w:space="0" w:color="auto"/>
              <w:right w:val="single" w:sz="4" w:space="0" w:color="auto"/>
            </w:tcBorders>
            <w:shd w:val="clear" w:color="000000" w:fill="FFFFFF"/>
            <w:noWrap/>
            <w:vAlign w:val="bottom"/>
            <w:hideMark/>
          </w:tcPr>
          <w:p w14:paraId="627CAF12"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27.132.527,67 </w:t>
            </w:r>
          </w:p>
        </w:tc>
        <w:tc>
          <w:tcPr>
            <w:tcW w:w="2127" w:type="dxa"/>
            <w:tcBorders>
              <w:top w:val="nil"/>
              <w:left w:val="nil"/>
              <w:bottom w:val="single" w:sz="4" w:space="0" w:color="auto"/>
              <w:right w:val="single" w:sz="4" w:space="0" w:color="auto"/>
            </w:tcBorders>
            <w:shd w:val="clear" w:color="000000" w:fill="FFFFFF"/>
            <w:noWrap/>
            <w:vAlign w:val="bottom"/>
            <w:hideMark/>
          </w:tcPr>
          <w:p w14:paraId="64552479"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22.765.345,33 </w:t>
            </w:r>
            <w:r w:rsidR="001E0906" w:rsidRPr="001E0906">
              <w:rPr>
                <w:rFonts w:ascii="Times New Roman" w:eastAsia="Times New Roman" w:hAnsi="Times New Roman" w:cs="Times New Roman"/>
                <w:color w:val="000000"/>
                <w:sz w:val="22"/>
                <w:szCs w:val="22"/>
                <w:lang w:eastAsia="hr-HR"/>
              </w:rPr>
              <w:t xml:space="preserve"> </w:t>
            </w:r>
          </w:p>
        </w:tc>
        <w:tc>
          <w:tcPr>
            <w:tcW w:w="1842" w:type="dxa"/>
            <w:tcBorders>
              <w:top w:val="nil"/>
              <w:left w:val="nil"/>
              <w:bottom w:val="single" w:sz="4" w:space="0" w:color="auto"/>
              <w:right w:val="single" w:sz="4" w:space="0" w:color="auto"/>
            </w:tcBorders>
            <w:shd w:val="clear" w:color="000000" w:fill="FFFFFF"/>
            <w:noWrap/>
            <w:vAlign w:val="bottom"/>
            <w:hideMark/>
          </w:tcPr>
          <w:p w14:paraId="3165151E"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4.367.182,34 </w:t>
            </w:r>
            <w:r w:rsidRPr="001E0906">
              <w:rPr>
                <w:rFonts w:ascii="Times New Roman" w:eastAsia="Times New Roman" w:hAnsi="Times New Roman" w:cs="Times New Roman"/>
                <w:color w:val="000000"/>
                <w:sz w:val="22"/>
                <w:szCs w:val="22"/>
                <w:lang w:eastAsia="hr-HR"/>
              </w:rPr>
              <w:t xml:space="preserve"> </w:t>
            </w:r>
          </w:p>
        </w:tc>
        <w:tc>
          <w:tcPr>
            <w:tcW w:w="1089" w:type="dxa"/>
            <w:tcBorders>
              <w:top w:val="nil"/>
              <w:left w:val="nil"/>
              <w:bottom w:val="single" w:sz="4" w:space="0" w:color="auto"/>
              <w:right w:val="single" w:sz="4" w:space="0" w:color="auto"/>
            </w:tcBorders>
            <w:shd w:val="clear" w:color="auto" w:fill="auto"/>
            <w:noWrap/>
            <w:vAlign w:val="bottom"/>
            <w:hideMark/>
          </w:tcPr>
          <w:p w14:paraId="0DE7ED9A"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83,90%</w:t>
            </w:r>
          </w:p>
        </w:tc>
      </w:tr>
      <w:tr w:rsidR="003B5831" w:rsidRPr="001E0906" w14:paraId="2424B236" w14:textId="77777777" w:rsidTr="003B5831">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14:paraId="40CC28FB"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9.</w:t>
            </w:r>
          </w:p>
        </w:tc>
        <w:tc>
          <w:tcPr>
            <w:tcW w:w="2961" w:type="dxa"/>
            <w:tcBorders>
              <w:top w:val="nil"/>
              <w:left w:val="nil"/>
              <w:bottom w:val="single" w:sz="4" w:space="0" w:color="auto"/>
              <w:right w:val="single" w:sz="4" w:space="0" w:color="auto"/>
            </w:tcBorders>
            <w:shd w:val="clear" w:color="000000" w:fill="FFFFFF"/>
            <w:noWrap/>
            <w:vAlign w:val="bottom"/>
            <w:hideMark/>
          </w:tcPr>
          <w:p w14:paraId="734D0371" w14:textId="09B62F22"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Vreće za biootpad</w:t>
            </w:r>
          </w:p>
        </w:tc>
        <w:tc>
          <w:tcPr>
            <w:tcW w:w="2126" w:type="dxa"/>
            <w:tcBorders>
              <w:top w:val="nil"/>
              <w:left w:val="nil"/>
              <w:bottom w:val="single" w:sz="4" w:space="0" w:color="auto"/>
              <w:right w:val="single" w:sz="4" w:space="0" w:color="auto"/>
            </w:tcBorders>
            <w:shd w:val="clear" w:color="000000" w:fill="FFFFFF"/>
            <w:noWrap/>
            <w:vAlign w:val="bottom"/>
            <w:hideMark/>
          </w:tcPr>
          <w:p w14:paraId="6C89F338"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19.088,56 </w:t>
            </w:r>
            <w:r w:rsidR="001E0906" w:rsidRPr="001E0906">
              <w:rPr>
                <w:rFonts w:ascii="Times New Roman" w:eastAsia="Times New Roman" w:hAnsi="Times New Roman" w:cs="Times New Roman"/>
                <w:color w:val="000000"/>
                <w:sz w:val="22"/>
                <w:szCs w:val="22"/>
                <w:lang w:eastAsia="hr-HR"/>
              </w:rPr>
              <w:t xml:space="preserve"> </w:t>
            </w:r>
          </w:p>
        </w:tc>
        <w:tc>
          <w:tcPr>
            <w:tcW w:w="2127" w:type="dxa"/>
            <w:tcBorders>
              <w:top w:val="nil"/>
              <w:left w:val="nil"/>
              <w:bottom w:val="single" w:sz="4" w:space="0" w:color="auto"/>
              <w:right w:val="single" w:sz="4" w:space="0" w:color="auto"/>
            </w:tcBorders>
            <w:shd w:val="clear" w:color="000000" w:fill="FFFFFF"/>
            <w:noWrap/>
            <w:vAlign w:val="bottom"/>
            <w:hideMark/>
          </w:tcPr>
          <w:p w14:paraId="03449E36"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19.690,30 </w:t>
            </w:r>
            <w:r w:rsidR="001E0906" w:rsidRPr="001E0906">
              <w:rPr>
                <w:rFonts w:ascii="Times New Roman" w:eastAsia="Times New Roman" w:hAnsi="Times New Roman" w:cs="Times New Roman"/>
                <w:color w:val="000000"/>
                <w:sz w:val="22"/>
                <w:szCs w:val="22"/>
                <w:lang w:eastAsia="hr-HR"/>
              </w:rPr>
              <w:t xml:space="preserve"> </w:t>
            </w:r>
          </w:p>
        </w:tc>
        <w:tc>
          <w:tcPr>
            <w:tcW w:w="1842" w:type="dxa"/>
            <w:tcBorders>
              <w:top w:val="nil"/>
              <w:left w:val="nil"/>
              <w:bottom w:val="single" w:sz="4" w:space="0" w:color="auto"/>
              <w:right w:val="single" w:sz="4" w:space="0" w:color="auto"/>
            </w:tcBorders>
            <w:shd w:val="clear" w:color="000000" w:fill="FFFFFF"/>
            <w:noWrap/>
            <w:vAlign w:val="bottom"/>
            <w:hideMark/>
          </w:tcPr>
          <w:p w14:paraId="7A76429F"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601,74 </w:t>
            </w:r>
            <w:r w:rsidRPr="001E0906">
              <w:rPr>
                <w:rFonts w:ascii="Times New Roman" w:eastAsia="Times New Roman" w:hAnsi="Times New Roman" w:cs="Times New Roman"/>
                <w:color w:val="000000"/>
                <w:sz w:val="22"/>
                <w:szCs w:val="22"/>
                <w:lang w:eastAsia="hr-HR"/>
              </w:rPr>
              <w:t xml:space="preserve"> </w:t>
            </w:r>
          </w:p>
        </w:tc>
        <w:tc>
          <w:tcPr>
            <w:tcW w:w="1089" w:type="dxa"/>
            <w:tcBorders>
              <w:top w:val="nil"/>
              <w:left w:val="nil"/>
              <w:bottom w:val="single" w:sz="4" w:space="0" w:color="auto"/>
              <w:right w:val="single" w:sz="4" w:space="0" w:color="auto"/>
            </w:tcBorders>
            <w:shd w:val="clear" w:color="auto" w:fill="auto"/>
            <w:noWrap/>
            <w:vAlign w:val="bottom"/>
            <w:hideMark/>
          </w:tcPr>
          <w:p w14:paraId="25E6D922"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103,15%</w:t>
            </w:r>
          </w:p>
        </w:tc>
      </w:tr>
      <w:tr w:rsidR="003B5831" w:rsidRPr="001E0906" w14:paraId="02C78109" w14:textId="77777777" w:rsidTr="003B5831">
        <w:trPr>
          <w:trHeight w:val="383"/>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14:paraId="2ED598AF"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10.</w:t>
            </w:r>
          </w:p>
        </w:tc>
        <w:tc>
          <w:tcPr>
            <w:tcW w:w="2961" w:type="dxa"/>
            <w:tcBorders>
              <w:top w:val="nil"/>
              <w:left w:val="nil"/>
              <w:bottom w:val="single" w:sz="4" w:space="0" w:color="auto"/>
              <w:right w:val="single" w:sz="4" w:space="0" w:color="auto"/>
            </w:tcBorders>
            <w:shd w:val="clear" w:color="000000" w:fill="FFFFFF"/>
            <w:noWrap/>
            <w:vAlign w:val="bottom"/>
            <w:hideMark/>
          </w:tcPr>
          <w:p w14:paraId="534F4DF6"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Parking i pauk tužbe - stara p.</w:t>
            </w:r>
          </w:p>
        </w:tc>
        <w:tc>
          <w:tcPr>
            <w:tcW w:w="2126" w:type="dxa"/>
            <w:tcBorders>
              <w:top w:val="nil"/>
              <w:left w:val="nil"/>
              <w:bottom w:val="single" w:sz="4" w:space="0" w:color="auto"/>
              <w:right w:val="single" w:sz="4" w:space="0" w:color="auto"/>
            </w:tcBorders>
            <w:shd w:val="clear" w:color="000000" w:fill="FFFFFF"/>
            <w:noWrap/>
            <w:vAlign w:val="bottom"/>
            <w:hideMark/>
          </w:tcPr>
          <w:p w14:paraId="246EAEC9"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289.938,68 </w:t>
            </w:r>
            <w:r w:rsidR="001E0906" w:rsidRPr="001E0906">
              <w:rPr>
                <w:rFonts w:ascii="Times New Roman" w:eastAsia="Times New Roman" w:hAnsi="Times New Roman" w:cs="Times New Roman"/>
                <w:color w:val="000000"/>
                <w:sz w:val="22"/>
                <w:szCs w:val="22"/>
                <w:lang w:eastAsia="hr-HR"/>
              </w:rPr>
              <w:t xml:space="preserve"> </w:t>
            </w:r>
          </w:p>
        </w:tc>
        <w:tc>
          <w:tcPr>
            <w:tcW w:w="2127" w:type="dxa"/>
            <w:tcBorders>
              <w:top w:val="nil"/>
              <w:left w:val="nil"/>
              <w:bottom w:val="single" w:sz="4" w:space="0" w:color="auto"/>
              <w:right w:val="single" w:sz="4" w:space="0" w:color="auto"/>
            </w:tcBorders>
            <w:shd w:val="clear" w:color="000000" w:fill="FFFFFF"/>
            <w:noWrap/>
            <w:vAlign w:val="bottom"/>
            <w:hideMark/>
          </w:tcPr>
          <w:p w14:paraId="45341562" w14:textId="77777777" w:rsidR="001E0906" w:rsidRPr="001E0906" w:rsidRDefault="001E0906" w:rsidP="003B5831">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 xml:space="preserve"> </w:t>
            </w:r>
            <w:r w:rsidR="003B5831">
              <w:rPr>
                <w:rFonts w:ascii="Times New Roman" w:eastAsia="Times New Roman" w:hAnsi="Times New Roman" w:cs="Times New Roman"/>
                <w:color w:val="000000"/>
                <w:sz w:val="22"/>
                <w:szCs w:val="22"/>
                <w:lang w:eastAsia="hr-HR"/>
              </w:rPr>
              <w:t xml:space="preserve">                         -   </w:t>
            </w:r>
          </w:p>
        </w:tc>
        <w:tc>
          <w:tcPr>
            <w:tcW w:w="1842" w:type="dxa"/>
            <w:tcBorders>
              <w:top w:val="nil"/>
              <w:left w:val="nil"/>
              <w:bottom w:val="single" w:sz="4" w:space="0" w:color="auto"/>
              <w:right w:val="single" w:sz="4" w:space="0" w:color="auto"/>
            </w:tcBorders>
            <w:shd w:val="clear" w:color="000000" w:fill="FFFFFF"/>
            <w:noWrap/>
            <w:vAlign w:val="bottom"/>
            <w:hideMark/>
          </w:tcPr>
          <w:p w14:paraId="7A252B90"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289.938,68 </w:t>
            </w:r>
          </w:p>
        </w:tc>
        <w:tc>
          <w:tcPr>
            <w:tcW w:w="1089" w:type="dxa"/>
            <w:tcBorders>
              <w:top w:val="nil"/>
              <w:left w:val="nil"/>
              <w:bottom w:val="single" w:sz="4" w:space="0" w:color="auto"/>
              <w:right w:val="single" w:sz="4" w:space="0" w:color="auto"/>
            </w:tcBorders>
            <w:shd w:val="clear" w:color="auto" w:fill="auto"/>
            <w:noWrap/>
            <w:vAlign w:val="bottom"/>
            <w:hideMark/>
          </w:tcPr>
          <w:p w14:paraId="7F0520C7"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0,00%</w:t>
            </w:r>
          </w:p>
        </w:tc>
      </w:tr>
      <w:tr w:rsidR="003B5831" w:rsidRPr="001E0906" w14:paraId="75403E3B" w14:textId="77777777" w:rsidTr="003B5831">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14:paraId="3AADEACB"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11.</w:t>
            </w:r>
          </w:p>
        </w:tc>
        <w:tc>
          <w:tcPr>
            <w:tcW w:w="2961" w:type="dxa"/>
            <w:tcBorders>
              <w:top w:val="nil"/>
              <w:left w:val="nil"/>
              <w:bottom w:val="single" w:sz="4" w:space="0" w:color="auto"/>
              <w:right w:val="single" w:sz="4" w:space="0" w:color="auto"/>
            </w:tcBorders>
            <w:shd w:val="clear" w:color="000000" w:fill="FFFFFF"/>
            <w:noWrap/>
            <w:vAlign w:val="bottom"/>
            <w:hideMark/>
          </w:tcPr>
          <w:p w14:paraId="3D155440" w14:textId="77777777" w:rsidR="001E0906" w:rsidRPr="001E0906" w:rsidRDefault="003B5831" w:rsidP="001E0906">
            <w:pPr>
              <w:spacing w:after="0" w:line="240" w:lineRule="auto"/>
              <w:rPr>
                <w:rFonts w:ascii="Times New Roman" w:eastAsia="Times New Roman" w:hAnsi="Times New Roman" w:cs="Times New Roman"/>
                <w:color w:val="000000"/>
                <w:sz w:val="22"/>
                <w:szCs w:val="22"/>
                <w:lang w:eastAsia="hr-HR"/>
              </w:rPr>
            </w:pPr>
            <w:proofErr w:type="spellStart"/>
            <w:r>
              <w:rPr>
                <w:rFonts w:ascii="Times New Roman" w:eastAsia="Times New Roman" w:hAnsi="Times New Roman" w:cs="Times New Roman"/>
                <w:color w:val="000000"/>
                <w:sz w:val="22"/>
                <w:szCs w:val="22"/>
                <w:lang w:eastAsia="hr-HR"/>
              </w:rPr>
              <w:t>Vodoop</w:t>
            </w:r>
            <w:proofErr w:type="spellEnd"/>
            <w:r>
              <w:rPr>
                <w:rFonts w:ascii="Times New Roman" w:eastAsia="Times New Roman" w:hAnsi="Times New Roman" w:cs="Times New Roman"/>
                <w:color w:val="000000"/>
                <w:sz w:val="22"/>
                <w:szCs w:val="22"/>
                <w:lang w:eastAsia="hr-HR"/>
              </w:rPr>
              <w:t>.</w:t>
            </w:r>
            <w:r w:rsidR="001E0906" w:rsidRPr="001E0906">
              <w:rPr>
                <w:rFonts w:ascii="Times New Roman" w:eastAsia="Times New Roman" w:hAnsi="Times New Roman" w:cs="Times New Roman"/>
                <w:color w:val="000000"/>
                <w:sz w:val="22"/>
                <w:szCs w:val="22"/>
                <w:lang w:eastAsia="hr-HR"/>
              </w:rPr>
              <w:t xml:space="preserve"> i odvodnja - stara p.</w:t>
            </w:r>
          </w:p>
        </w:tc>
        <w:tc>
          <w:tcPr>
            <w:tcW w:w="2126" w:type="dxa"/>
            <w:tcBorders>
              <w:top w:val="nil"/>
              <w:left w:val="nil"/>
              <w:bottom w:val="single" w:sz="4" w:space="0" w:color="auto"/>
              <w:right w:val="single" w:sz="4" w:space="0" w:color="auto"/>
            </w:tcBorders>
            <w:shd w:val="clear" w:color="000000" w:fill="FFFFFF"/>
            <w:noWrap/>
            <w:vAlign w:val="bottom"/>
            <w:hideMark/>
          </w:tcPr>
          <w:p w14:paraId="764DF84F"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63.513,81 </w:t>
            </w:r>
          </w:p>
        </w:tc>
        <w:tc>
          <w:tcPr>
            <w:tcW w:w="2127" w:type="dxa"/>
            <w:tcBorders>
              <w:top w:val="nil"/>
              <w:left w:val="nil"/>
              <w:bottom w:val="single" w:sz="4" w:space="0" w:color="auto"/>
              <w:right w:val="single" w:sz="4" w:space="0" w:color="auto"/>
            </w:tcBorders>
            <w:shd w:val="clear" w:color="000000" w:fill="FFFFFF"/>
            <w:noWrap/>
            <w:vAlign w:val="bottom"/>
            <w:hideMark/>
          </w:tcPr>
          <w:p w14:paraId="283BDF78" w14:textId="77777777" w:rsidR="001E0906" w:rsidRPr="001E0906" w:rsidRDefault="001E0906"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34,03 </w:t>
            </w:r>
          </w:p>
        </w:tc>
        <w:tc>
          <w:tcPr>
            <w:tcW w:w="1842" w:type="dxa"/>
            <w:tcBorders>
              <w:top w:val="nil"/>
              <w:left w:val="nil"/>
              <w:bottom w:val="single" w:sz="4" w:space="0" w:color="auto"/>
              <w:right w:val="single" w:sz="4" w:space="0" w:color="auto"/>
            </w:tcBorders>
            <w:shd w:val="clear" w:color="000000" w:fill="FFFFFF"/>
            <w:noWrap/>
            <w:vAlign w:val="bottom"/>
            <w:hideMark/>
          </w:tcPr>
          <w:p w14:paraId="1BF8C04F"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63.479,78 </w:t>
            </w:r>
          </w:p>
        </w:tc>
        <w:tc>
          <w:tcPr>
            <w:tcW w:w="1089" w:type="dxa"/>
            <w:tcBorders>
              <w:top w:val="nil"/>
              <w:left w:val="nil"/>
              <w:bottom w:val="single" w:sz="4" w:space="0" w:color="auto"/>
              <w:right w:val="single" w:sz="4" w:space="0" w:color="auto"/>
            </w:tcBorders>
            <w:shd w:val="clear" w:color="auto" w:fill="auto"/>
            <w:noWrap/>
            <w:vAlign w:val="bottom"/>
            <w:hideMark/>
          </w:tcPr>
          <w:p w14:paraId="30F655A4"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0,05%</w:t>
            </w:r>
          </w:p>
        </w:tc>
      </w:tr>
      <w:tr w:rsidR="003B5831" w:rsidRPr="001E0906" w14:paraId="6B14E002" w14:textId="77777777" w:rsidTr="003B5831">
        <w:trPr>
          <w:trHeight w:val="300"/>
        </w:trPr>
        <w:tc>
          <w:tcPr>
            <w:tcW w:w="583" w:type="dxa"/>
            <w:tcBorders>
              <w:top w:val="nil"/>
              <w:left w:val="single" w:sz="4" w:space="0" w:color="auto"/>
              <w:bottom w:val="single" w:sz="4" w:space="0" w:color="auto"/>
              <w:right w:val="single" w:sz="4" w:space="0" w:color="auto"/>
            </w:tcBorders>
            <w:shd w:val="clear" w:color="000000" w:fill="B7DEE8"/>
            <w:noWrap/>
            <w:vAlign w:val="bottom"/>
            <w:hideMark/>
          </w:tcPr>
          <w:p w14:paraId="3CA04C7A" w14:textId="77777777" w:rsidR="001E0906" w:rsidRPr="001E0906" w:rsidRDefault="001E0906" w:rsidP="001E0906">
            <w:pPr>
              <w:spacing w:after="0" w:line="240" w:lineRule="auto"/>
              <w:rPr>
                <w:rFonts w:ascii="Times New Roman" w:eastAsia="Times New Roman" w:hAnsi="Times New Roman" w:cs="Times New Roman"/>
                <w:b/>
                <w:bCs/>
                <w:color w:val="000000"/>
                <w:sz w:val="22"/>
                <w:szCs w:val="22"/>
                <w:lang w:eastAsia="hr-HR"/>
              </w:rPr>
            </w:pPr>
            <w:r w:rsidRPr="001E0906">
              <w:rPr>
                <w:rFonts w:ascii="Times New Roman" w:eastAsia="Times New Roman" w:hAnsi="Times New Roman" w:cs="Times New Roman"/>
                <w:b/>
                <w:bCs/>
                <w:color w:val="000000"/>
                <w:sz w:val="22"/>
                <w:szCs w:val="22"/>
                <w:lang w:eastAsia="hr-HR"/>
              </w:rPr>
              <w:t xml:space="preserve">I. </w:t>
            </w:r>
          </w:p>
        </w:tc>
        <w:tc>
          <w:tcPr>
            <w:tcW w:w="2961" w:type="dxa"/>
            <w:tcBorders>
              <w:top w:val="nil"/>
              <w:left w:val="nil"/>
              <w:bottom w:val="single" w:sz="4" w:space="0" w:color="auto"/>
              <w:right w:val="single" w:sz="4" w:space="0" w:color="auto"/>
            </w:tcBorders>
            <w:shd w:val="clear" w:color="000000" w:fill="B7DEE8"/>
            <w:noWrap/>
            <w:vAlign w:val="bottom"/>
            <w:hideMark/>
          </w:tcPr>
          <w:p w14:paraId="6CA2C5A6" w14:textId="77777777" w:rsidR="001E0906" w:rsidRPr="001E0906" w:rsidRDefault="001E0906" w:rsidP="001E0906">
            <w:pPr>
              <w:spacing w:after="0" w:line="240" w:lineRule="auto"/>
              <w:rPr>
                <w:rFonts w:ascii="Times New Roman" w:eastAsia="Times New Roman" w:hAnsi="Times New Roman" w:cs="Times New Roman"/>
                <w:b/>
                <w:bCs/>
                <w:color w:val="000000"/>
                <w:sz w:val="22"/>
                <w:szCs w:val="22"/>
                <w:lang w:eastAsia="hr-HR"/>
              </w:rPr>
            </w:pPr>
            <w:r w:rsidRPr="001E0906">
              <w:rPr>
                <w:rFonts w:ascii="Times New Roman" w:eastAsia="Times New Roman" w:hAnsi="Times New Roman" w:cs="Times New Roman"/>
                <w:b/>
                <w:bCs/>
                <w:color w:val="000000"/>
                <w:sz w:val="22"/>
                <w:szCs w:val="22"/>
                <w:lang w:eastAsia="hr-HR"/>
              </w:rPr>
              <w:t>UKUPNA POTRAŽIVANJA</w:t>
            </w:r>
          </w:p>
        </w:tc>
        <w:tc>
          <w:tcPr>
            <w:tcW w:w="2126" w:type="dxa"/>
            <w:tcBorders>
              <w:top w:val="nil"/>
              <w:left w:val="nil"/>
              <w:bottom w:val="single" w:sz="4" w:space="0" w:color="auto"/>
              <w:right w:val="single" w:sz="4" w:space="0" w:color="auto"/>
            </w:tcBorders>
            <w:shd w:val="clear" w:color="000000" w:fill="B7DEE8"/>
            <w:noWrap/>
            <w:vAlign w:val="bottom"/>
            <w:hideMark/>
          </w:tcPr>
          <w:p w14:paraId="3B856FA2" w14:textId="77777777" w:rsidR="001E0906" w:rsidRPr="001E0906" w:rsidRDefault="001E0906" w:rsidP="003B5831">
            <w:pPr>
              <w:spacing w:after="0" w:line="240" w:lineRule="auto"/>
              <w:jc w:val="right"/>
              <w:rPr>
                <w:rFonts w:ascii="Times New Roman" w:eastAsia="Times New Roman" w:hAnsi="Times New Roman" w:cs="Times New Roman"/>
                <w:b/>
                <w:bCs/>
                <w:color w:val="000000"/>
                <w:sz w:val="22"/>
                <w:szCs w:val="22"/>
                <w:lang w:eastAsia="hr-HR"/>
              </w:rPr>
            </w:pPr>
            <w:r w:rsidRPr="001E0906">
              <w:rPr>
                <w:rFonts w:ascii="Times New Roman" w:eastAsia="Times New Roman" w:hAnsi="Times New Roman" w:cs="Times New Roman"/>
                <w:b/>
                <w:bCs/>
                <w:color w:val="000000"/>
                <w:sz w:val="22"/>
                <w:szCs w:val="22"/>
                <w:lang w:eastAsia="hr-HR"/>
              </w:rPr>
              <w:t xml:space="preserve">   </w:t>
            </w:r>
            <w:r w:rsidR="003B5831">
              <w:rPr>
                <w:rFonts w:ascii="Times New Roman" w:eastAsia="Times New Roman" w:hAnsi="Times New Roman" w:cs="Times New Roman"/>
                <w:b/>
                <w:bCs/>
                <w:color w:val="000000"/>
                <w:sz w:val="22"/>
                <w:szCs w:val="22"/>
                <w:lang w:eastAsia="hr-HR"/>
              </w:rPr>
              <w:t xml:space="preserve">48.193.278,05 </w:t>
            </w:r>
          </w:p>
        </w:tc>
        <w:tc>
          <w:tcPr>
            <w:tcW w:w="2127" w:type="dxa"/>
            <w:tcBorders>
              <w:top w:val="nil"/>
              <w:left w:val="nil"/>
              <w:bottom w:val="single" w:sz="4" w:space="0" w:color="auto"/>
              <w:right w:val="single" w:sz="4" w:space="0" w:color="auto"/>
            </w:tcBorders>
            <w:shd w:val="clear" w:color="000000" w:fill="B7DEE8"/>
            <w:noWrap/>
            <w:vAlign w:val="bottom"/>
            <w:hideMark/>
          </w:tcPr>
          <w:p w14:paraId="09187D49" w14:textId="77777777" w:rsidR="001E0906" w:rsidRPr="001E0906" w:rsidRDefault="003B5831" w:rsidP="003B5831">
            <w:pPr>
              <w:spacing w:after="0" w:line="240" w:lineRule="auto"/>
              <w:jc w:val="right"/>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 xml:space="preserve">   32.319.546,25 </w:t>
            </w:r>
            <w:r w:rsidR="001E0906" w:rsidRPr="001E0906">
              <w:rPr>
                <w:rFonts w:ascii="Times New Roman" w:eastAsia="Times New Roman" w:hAnsi="Times New Roman" w:cs="Times New Roman"/>
                <w:b/>
                <w:bCs/>
                <w:color w:val="000000"/>
                <w:sz w:val="22"/>
                <w:szCs w:val="22"/>
                <w:lang w:eastAsia="hr-HR"/>
              </w:rPr>
              <w:t xml:space="preserve"> </w:t>
            </w:r>
          </w:p>
        </w:tc>
        <w:tc>
          <w:tcPr>
            <w:tcW w:w="1842" w:type="dxa"/>
            <w:tcBorders>
              <w:top w:val="nil"/>
              <w:left w:val="nil"/>
              <w:bottom w:val="single" w:sz="4" w:space="0" w:color="auto"/>
              <w:right w:val="single" w:sz="4" w:space="0" w:color="auto"/>
            </w:tcBorders>
            <w:shd w:val="clear" w:color="000000" w:fill="B7DEE8"/>
            <w:noWrap/>
            <w:vAlign w:val="bottom"/>
            <w:hideMark/>
          </w:tcPr>
          <w:p w14:paraId="0B8B0E6C" w14:textId="77777777" w:rsidR="001E0906" w:rsidRPr="001E0906" w:rsidRDefault="001E0906" w:rsidP="001E0906">
            <w:pPr>
              <w:spacing w:after="0" w:line="240" w:lineRule="auto"/>
              <w:jc w:val="right"/>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 xml:space="preserve">   15.873.731,80 </w:t>
            </w:r>
          </w:p>
        </w:tc>
        <w:tc>
          <w:tcPr>
            <w:tcW w:w="1089" w:type="dxa"/>
            <w:tcBorders>
              <w:top w:val="nil"/>
              <w:left w:val="nil"/>
              <w:bottom w:val="single" w:sz="4" w:space="0" w:color="auto"/>
              <w:right w:val="single" w:sz="4" w:space="0" w:color="auto"/>
            </w:tcBorders>
            <w:shd w:val="clear" w:color="000000" w:fill="B7DEE8"/>
            <w:noWrap/>
            <w:vAlign w:val="bottom"/>
            <w:hideMark/>
          </w:tcPr>
          <w:p w14:paraId="70B501D9" w14:textId="77777777" w:rsidR="001E0906" w:rsidRPr="001E0906" w:rsidRDefault="001E0906" w:rsidP="001E0906">
            <w:pPr>
              <w:spacing w:after="0" w:line="240" w:lineRule="auto"/>
              <w:jc w:val="right"/>
              <w:rPr>
                <w:rFonts w:ascii="Times New Roman" w:eastAsia="Times New Roman" w:hAnsi="Times New Roman" w:cs="Times New Roman"/>
                <w:b/>
                <w:bCs/>
                <w:color w:val="000000"/>
                <w:sz w:val="22"/>
                <w:szCs w:val="22"/>
                <w:lang w:eastAsia="hr-HR"/>
              </w:rPr>
            </w:pPr>
            <w:r w:rsidRPr="001E0906">
              <w:rPr>
                <w:rFonts w:ascii="Times New Roman" w:eastAsia="Times New Roman" w:hAnsi="Times New Roman" w:cs="Times New Roman"/>
                <w:b/>
                <w:bCs/>
                <w:color w:val="000000"/>
                <w:sz w:val="22"/>
                <w:szCs w:val="22"/>
                <w:lang w:eastAsia="hr-HR"/>
              </w:rPr>
              <w:t>67,06%</w:t>
            </w:r>
          </w:p>
        </w:tc>
      </w:tr>
      <w:tr w:rsidR="003B5831" w:rsidRPr="001E0906" w14:paraId="67A68520" w14:textId="77777777" w:rsidTr="003B5831">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14:paraId="1AE2A870"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12.</w:t>
            </w:r>
          </w:p>
        </w:tc>
        <w:tc>
          <w:tcPr>
            <w:tcW w:w="2961" w:type="dxa"/>
            <w:tcBorders>
              <w:top w:val="nil"/>
              <w:left w:val="nil"/>
              <w:bottom w:val="single" w:sz="4" w:space="0" w:color="auto"/>
              <w:right w:val="single" w:sz="4" w:space="0" w:color="auto"/>
            </w:tcBorders>
            <w:shd w:val="clear" w:color="000000" w:fill="FFFFFF"/>
            <w:noWrap/>
            <w:vAlign w:val="bottom"/>
            <w:hideMark/>
          </w:tcPr>
          <w:p w14:paraId="04647FF9"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Naknada upravitelju</w:t>
            </w:r>
          </w:p>
        </w:tc>
        <w:tc>
          <w:tcPr>
            <w:tcW w:w="2126" w:type="dxa"/>
            <w:tcBorders>
              <w:top w:val="nil"/>
              <w:left w:val="nil"/>
              <w:bottom w:val="single" w:sz="4" w:space="0" w:color="auto"/>
              <w:right w:val="single" w:sz="4" w:space="0" w:color="auto"/>
            </w:tcBorders>
            <w:shd w:val="clear" w:color="000000" w:fill="FFFFFF"/>
            <w:noWrap/>
            <w:vAlign w:val="bottom"/>
            <w:hideMark/>
          </w:tcPr>
          <w:p w14:paraId="1E8E182D"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1.167.150,37 </w:t>
            </w:r>
          </w:p>
        </w:tc>
        <w:tc>
          <w:tcPr>
            <w:tcW w:w="2127" w:type="dxa"/>
            <w:tcBorders>
              <w:top w:val="nil"/>
              <w:left w:val="nil"/>
              <w:bottom w:val="single" w:sz="4" w:space="0" w:color="auto"/>
              <w:right w:val="single" w:sz="4" w:space="0" w:color="auto"/>
            </w:tcBorders>
            <w:shd w:val="clear" w:color="000000" w:fill="FFFFFF"/>
            <w:noWrap/>
            <w:vAlign w:val="bottom"/>
            <w:hideMark/>
          </w:tcPr>
          <w:p w14:paraId="4C4229F9"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1.085.276,98 </w:t>
            </w:r>
          </w:p>
        </w:tc>
        <w:tc>
          <w:tcPr>
            <w:tcW w:w="1842" w:type="dxa"/>
            <w:tcBorders>
              <w:top w:val="nil"/>
              <w:left w:val="nil"/>
              <w:bottom w:val="single" w:sz="4" w:space="0" w:color="auto"/>
              <w:right w:val="single" w:sz="4" w:space="0" w:color="auto"/>
            </w:tcBorders>
            <w:shd w:val="clear" w:color="000000" w:fill="FFFFFF"/>
            <w:noWrap/>
            <w:vAlign w:val="bottom"/>
            <w:hideMark/>
          </w:tcPr>
          <w:p w14:paraId="21511511"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81.873,39 </w:t>
            </w:r>
            <w:r w:rsidRPr="001E0906">
              <w:rPr>
                <w:rFonts w:ascii="Times New Roman" w:eastAsia="Times New Roman" w:hAnsi="Times New Roman" w:cs="Times New Roman"/>
                <w:color w:val="000000"/>
                <w:sz w:val="22"/>
                <w:szCs w:val="22"/>
                <w:lang w:eastAsia="hr-HR"/>
              </w:rPr>
              <w:t xml:space="preserve"> </w:t>
            </w:r>
          </w:p>
        </w:tc>
        <w:tc>
          <w:tcPr>
            <w:tcW w:w="1089" w:type="dxa"/>
            <w:tcBorders>
              <w:top w:val="nil"/>
              <w:left w:val="nil"/>
              <w:bottom w:val="single" w:sz="4" w:space="0" w:color="auto"/>
              <w:right w:val="single" w:sz="4" w:space="0" w:color="auto"/>
            </w:tcBorders>
            <w:shd w:val="clear" w:color="auto" w:fill="auto"/>
            <w:noWrap/>
            <w:vAlign w:val="bottom"/>
            <w:hideMark/>
          </w:tcPr>
          <w:p w14:paraId="3EA1FE53"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92,99%</w:t>
            </w:r>
          </w:p>
        </w:tc>
      </w:tr>
      <w:tr w:rsidR="003B5831" w:rsidRPr="001E0906" w14:paraId="6A286D64" w14:textId="77777777" w:rsidTr="003B5831">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14:paraId="7A4E07B2"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13.</w:t>
            </w:r>
          </w:p>
        </w:tc>
        <w:tc>
          <w:tcPr>
            <w:tcW w:w="2961" w:type="dxa"/>
            <w:tcBorders>
              <w:top w:val="nil"/>
              <w:left w:val="nil"/>
              <w:bottom w:val="single" w:sz="4" w:space="0" w:color="auto"/>
              <w:right w:val="single" w:sz="4" w:space="0" w:color="auto"/>
            </w:tcBorders>
            <w:shd w:val="clear" w:color="000000" w:fill="FFFFFF"/>
            <w:noWrap/>
            <w:vAlign w:val="bottom"/>
            <w:hideMark/>
          </w:tcPr>
          <w:p w14:paraId="1E8A2729"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Sumnjiva potraživanja od kupaca u sporu</w:t>
            </w:r>
          </w:p>
        </w:tc>
        <w:tc>
          <w:tcPr>
            <w:tcW w:w="2126" w:type="dxa"/>
            <w:tcBorders>
              <w:top w:val="nil"/>
              <w:left w:val="nil"/>
              <w:bottom w:val="single" w:sz="4" w:space="0" w:color="auto"/>
              <w:right w:val="single" w:sz="4" w:space="0" w:color="auto"/>
            </w:tcBorders>
            <w:shd w:val="clear" w:color="000000" w:fill="FFFFFF"/>
            <w:noWrap/>
            <w:vAlign w:val="bottom"/>
            <w:hideMark/>
          </w:tcPr>
          <w:p w14:paraId="350D0E29" w14:textId="77777777" w:rsidR="001E0906" w:rsidRPr="001E0906" w:rsidRDefault="003B5831" w:rsidP="003B5831">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73.339,86 </w:t>
            </w:r>
            <w:r w:rsidR="001E0906" w:rsidRPr="001E0906">
              <w:rPr>
                <w:rFonts w:ascii="Times New Roman" w:eastAsia="Times New Roman" w:hAnsi="Times New Roman" w:cs="Times New Roman"/>
                <w:color w:val="000000"/>
                <w:sz w:val="22"/>
                <w:szCs w:val="22"/>
                <w:lang w:eastAsia="hr-HR"/>
              </w:rPr>
              <w:t xml:space="preserve"> </w:t>
            </w:r>
          </w:p>
        </w:tc>
        <w:tc>
          <w:tcPr>
            <w:tcW w:w="2127" w:type="dxa"/>
            <w:tcBorders>
              <w:top w:val="nil"/>
              <w:left w:val="nil"/>
              <w:bottom w:val="single" w:sz="4" w:space="0" w:color="auto"/>
              <w:right w:val="single" w:sz="4" w:space="0" w:color="auto"/>
            </w:tcBorders>
            <w:shd w:val="clear" w:color="000000" w:fill="FFFFFF"/>
            <w:noWrap/>
            <w:vAlign w:val="bottom"/>
            <w:hideMark/>
          </w:tcPr>
          <w:p w14:paraId="50E5128F" w14:textId="77777777" w:rsidR="001E0906" w:rsidRPr="001E0906" w:rsidRDefault="001E0906" w:rsidP="003B5831">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 xml:space="preserve">           </w:t>
            </w:r>
            <w:r w:rsidR="003B5831">
              <w:rPr>
                <w:rFonts w:ascii="Times New Roman" w:eastAsia="Times New Roman" w:hAnsi="Times New Roman" w:cs="Times New Roman"/>
                <w:color w:val="000000"/>
                <w:sz w:val="22"/>
                <w:szCs w:val="22"/>
                <w:lang w:eastAsia="hr-HR"/>
              </w:rPr>
              <w:t xml:space="preserve">11.759,39 </w:t>
            </w:r>
          </w:p>
        </w:tc>
        <w:tc>
          <w:tcPr>
            <w:tcW w:w="1842" w:type="dxa"/>
            <w:tcBorders>
              <w:top w:val="nil"/>
              <w:left w:val="nil"/>
              <w:bottom w:val="single" w:sz="4" w:space="0" w:color="auto"/>
              <w:right w:val="single" w:sz="4" w:space="0" w:color="auto"/>
            </w:tcBorders>
            <w:shd w:val="clear" w:color="000000" w:fill="FFFFFF"/>
            <w:noWrap/>
            <w:vAlign w:val="bottom"/>
            <w:hideMark/>
          </w:tcPr>
          <w:p w14:paraId="7F05E5B7"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61.580,47 </w:t>
            </w:r>
            <w:r w:rsidRPr="001E0906">
              <w:rPr>
                <w:rFonts w:ascii="Times New Roman" w:eastAsia="Times New Roman" w:hAnsi="Times New Roman" w:cs="Times New Roman"/>
                <w:color w:val="000000"/>
                <w:sz w:val="22"/>
                <w:szCs w:val="22"/>
                <w:lang w:eastAsia="hr-HR"/>
              </w:rPr>
              <w:t xml:space="preserve"> </w:t>
            </w:r>
          </w:p>
        </w:tc>
        <w:tc>
          <w:tcPr>
            <w:tcW w:w="1089" w:type="dxa"/>
            <w:tcBorders>
              <w:top w:val="nil"/>
              <w:left w:val="nil"/>
              <w:bottom w:val="single" w:sz="4" w:space="0" w:color="auto"/>
              <w:right w:val="single" w:sz="4" w:space="0" w:color="auto"/>
            </w:tcBorders>
            <w:shd w:val="clear" w:color="auto" w:fill="auto"/>
            <w:noWrap/>
            <w:vAlign w:val="bottom"/>
            <w:hideMark/>
          </w:tcPr>
          <w:p w14:paraId="204AA1A8"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16,03%</w:t>
            </w:r>
          </w:p>
        </w:tc>
      </w:tr>
      <w:tr w:rsidR="001E0906" w:rsidRPr="001E0906" w14:paraId="40162AC5" w14:textId="77777777" w:rsidTr="003B5831">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14:paraId="2BF97A7C"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14.</w:t>
            </w:r>
          </w:p>
        </w:tc>
        <w:tc>
          <w:tcPr>
            <w:tcW w:w="2961" w:type="dxa"/>
            <w:tcBorders>
              <w:top w:val="nil"/>
              <w:left w:val="nil"/>
              <w:bottom w:val="single" w:sz="4" w:space="0" w:color="auto"/>
              <w:right w:val="single" w:sz="4" w:space="0" w:color="auto"/>
            </w:tcBorders>
            <w:shd w:val="clear" w:color="auto" w:fill="auto"/>
            <w:noWrap/>
            <w:vAlign w:val="bottom"/>
            <w:hideMark/>
          </w:tcPr>
          <w:p w14:paraId="1CDCA2C4"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Vrijednosno usklađenje</w:t>
            </w:r>
          </w:p>
        </w:tc>
        <w:tc>
          <w:tcPr>
            <w:tcW w:w="2126" w:type="dxa"/>
            <w:tcBorders>
              <w:top w:val="nil"/>
              <w:left w:val="nil"/>
              <w:bottom w:val="single" w:sz="4" w:space="0" w:color="auto"/>
              <w:right w:val="single" w:sz="4" w:space="0" w:color="auto"/>
            </w:tcBorders>
            <w:shd w:val="clear" w:color="auto" w:fill="auto"/>
            <w:noWrap/>
            <w:vAlign w:val="bottom"/>
            <w:hideMark/>
          </w:tcPr>
          <w:p w14:paraId="575D0A20" w14:textId="77777777" w:rsidR="001E0906" w:rsidRPr="001E0906" w:rsidRDefault="001E0906" w:rsidP="003B5831">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 </w:t>
            </w:r>
          </w:p>
        </w:tc>
        <w:tc>
          <w:tcPr>
            <w:tcW w:w="2127" w:type="dxa"/>
            <w:tcBorders>
              <w:top w:val="nil"/>
              <w:left w:val="nil"/>
              <w:bottom w:val="single" w:sz="4" w:space="0" w:color="auto"/>
              <w:right w:val="single" w:sz="4" w:space="0" w:color="auto"/>
            </w:tcBorders>
            <w:shd w:val="clear" w:color="auto" w:fill="auto"/>
            <w:noWrap/>
            <w:vAlign w:val="bottom"/>
            <w:hideMark/>
          </w:tcPr>
          <w:p w14:paraId="275A4E0F" w14:textId="77777777" w:rsidR="001E0906" w:rsidRPr="001E0906" w:rsidRDefault="001E0906" w:rsidP="003B5831">
            <w:pPr>
              <w:spacing w:after="0" w:line="240" w:lineRule="auto"/>
              <w:jc w:val="right"/>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 </w:t>
            </w:r>
          </w:p>
        </w:tc>
        <w:tc>
          <w:tcPr>
            <w:tcW w:w="1842" w:type="dxa"/>
            <w:tcBorders>
              <w:top w:val="nil"/>
              <w:left w:val="nil"/>
              <w:bottom w:val="single" w:sz="4" w:space="0" w:color="auto"/>
              <w:right w:val="single" w:sz="4" w:space="0" w:color="auto"/>
            </w:tcBorders>
            <w:shd w:val="clear" w:color="auto" w:fill="auto"/>
            <w:noWrap/>
            <w:vAlign w:val="bottom"/>
            <w:hideMark/>
          </w:tcPr>
          <w:p w14:paraId="4E716685" w14:textId="77777777" w:rsidR="001E0906" w:rsidRPr="001E0906" w:rsidRDefault="001E0906" w:rsidP="001E0906">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     8.245.572,31 </w:t>
            </w:r>
          </w:p>
        </w:tc>
        <w:tc>
          <w:tcPr>
            <w:tcW w:w="1089" w:type="dxa"/>
            <w:tcBorders>
              <w:top w:val="nil"/>
              <w:left w:val="nil"/>
              <w:bottom w:val="single" w:sz="4" w:space="0" w:color="auto"/>
              <w:right w:val="single" w:sz="4" w:space="0" w:color="auto"/>
            </w:tcBorders>
            <w:shd w:val="clear" w:color="auto" w:fill="auto"/>
            <w:noWrap/>
            <w:vAlign w:val="bottom"/>
            <w:hideMark/>
          </w:tcPr>
          <w:p w14:paraId="6F76EAAF" w14:textId="77777777" w:rsidR="001E0906" w:rsidRPr="001E0906" w:rsidRDefault="001E0906" w:rsidP="001E0906">
            <w:pPr>
              <w:spacing w:after="0" w:line="240" w:lineRule="auto"/>
              <w:rPr>
                <w:rFonts w:ascii="Times New Roman" w:eastAsia="Times New Roman" w:hAnsi="Times New Roman" w:cs="Times New Roman"/>
                <w:color w:val="000000"/>
                <w:sz w:val="22"/>
                <w:szCs w:val="22"/>
                <w:lang w:eastAsia="hr-HR"/>
              </w:rPr>
            </w:pPr>
            <w:r w:rsidRPr="001E0906">
              <w:rPr>
                <w:rFonts w:ascii="Times New Roman" w:eastAsia="Times New Roman" w:hAnsi="Times New Roman" w:cs="Times New Roman"/>
                <w:color w:val="000000"/>
                <w:sz w:val="22"/>
                <w:szCs w:val="22"/>
                <w:lang w:eastAsia="hr-HR"/>
              </w:rPr>
              <w:t> </w:t>
            </w:r>
          </w:p>
        </w:tc>
      </w:tr>
      <w:tr w:rsidR="003B5831" w:rsidRPr="001E0906" w14:paraId="2BCF2856" w14:textId="77777777" w:rsidTr="003B5831">
        <w:trPr>
          <w:trHeight w:val="300"/>
        </w:trPr>
        <w:tc>
          <w:tcPr>
            <w:tcW w:w="583" w:type="dxa"/>
            <w:tcBorders>
              <w:top w:val="nil"/>
              <w:left w:val="single" w:sz="4" w:space="0" w:color="auto"/>
              <w:bottom w:val="single" w:sz="4" w:space="0" w:color="auto"/>
              <w:right w:val="single" w:sz="4" w:space="0" w:color="auto"/>
            </w:tcBorders>
            <w:shd w:val="clear" w:color="000000" w:fill="B7DEE8"/>
            <w:noWrap/>
            <w:vAlign w:val="bottom"/>
            <w:hideMark/>
          </w:tcPr>
          <w:p w14:paraId="2D739053" w14:textId="77777777" w:rsidR="001E0906" w:rsidRPr="001E0906" w:rsidRDefault="001E0906" w:rsidP="001E0906">
            <w:pPr>
              <w:spacing w:after="0" w:line="240" w:lineRule="auto"/>
              <w:rPr>
                <w:rFonts w:ascii="Times New Roman" w:eastAsia="Times New Roman" w:hAnsi="Times New Roman" w:cs="Times New Roman"/>
                <w:b/>
                <w:bCs/>
                <w:color w:val="000000"/>
                <w:sz w:val="22"/>
                <w:szCs w:val="22"/>
                <w:lang w:eastAsia="hr-HR"/>
              </w:rPr>
            </w:pPr>
            <w:r w:rsidRPr="001E0906">
              <w:rPr>
                <w:rFonts w:ascii="Times New Roman" w:eastAsia="Times New Roman" w:hAnsi="Times New Roman" w:cs="Times New Roman"/>
                <w:b/>
                <w:bCs/>
                <w:color w:val="000000"/>
                <w:sz w:val="22"/>
                <w:szCs w:val="22"/>
                <w:lang w:eastAsia="hr-HR"/>
              </w:rPr>
              <w:t>II.</w:t>
            </w:r>
          </w:p>
        </w:tc>
        <w:tc>
          <w:tcPr>
            <w:tcW w:w="2961" w:type="dxa"/>
            <w:tcBorders>
              <w:top w:val="nil"/>
              <w:left w:val="nil"/>
              <w:bottom w:val="single" w:sz="4" w:space="0" w:color="auto"/>
              <w:right w:val="single" w:sz="4" w:space="0" w:color="auto"/>
            </w:tcBorders>
            <w:shd w:val="clear" w:color="000000" w:fill="B7DEE8"/>
            <w:noWrap/>
            <w:vAlign w:val="bottom"/>
            <w:hideMark/>
          </w:tcPr>
          <w:p w14:paraId="457481F0" w14:textId="77777777" w:rsidR="001E0906" w:rsidRPr="001E0906" w:rsidRDefault="001E0906" w:rsidP="001E0906">
            <w:pPr>
              <w:spacing w:after="0" w:line="240" w:lineRule="auto"/>
              <w:rPr>
                <w:rFonts w:ascii="Times New Roman" w:eastAsia="Times New Roman" w:hAnsi="Times New Roman" w:cs="Times New Roman"/>
                <w:b/>
                <w:bCs/>
                <w:color w:val="000000"/>
                <w:sz w:val="22"/>
                <w:szCs w:val="22"/>
                <w:lang w:eastAsia="hr-HR"/>
              </w:rPr>
            </w:pPr>
            <w:r w:rsidRPr="001E0906">
              <w:rPr>
                <w:rFonts w:ascii="Times New Roman" w:eastAsia="Times New Roman" w:hAnsi="Times New Roman" w:cs="Times New Roman"/>
                <w:b/>
                <w:bCs/>
                <w:color w:val="000000"/>
                <w:sz w:val="22"/>
                <w:szCs w:val="22"/>
                <w:lang w:eastAsia="hr-HR"/>
              </w:rPr>
              <w:t>UKUPNA POTRAŽIVANJA</w:t>
            </w:r>
          </w:p>
        </w:tc>
        <w:tc>
          <w:tcPr>
            <w:tcW w:w="2126" w:type="dxa"/>
            <w:tcBorders>
              <w:top w:val="nil"/>
              <w:left w:val="nil"/>
              <w:bottom w:val="single" w:sz="4" w:space="0" w:color="auto"/>
              <w:right w:val="single" w:sz="4" w:space="0" w:color="auto"/>
            </w:tcBorders>
            <w:shd w:val="clear" w:color="000000" w:fill="B7DEE8"/>
            <w:noWrap/>
            <w:vAlign w:val="bottom"/>
            <w:hideMark/>
          </w:tcPr>
          <w:p w14:paraId="21A9C076" w14:textId="77777777" w:rsidR="001E0906" w:rsidRPr="001E0906" w:rsidRDefault="003B5831" w:rsidP="003B5831">
            <w:pPr>
              <w:spacing w:after="0" w:line="240" w:lineRule="auto"/>
              <w:jc w:val="right"/>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 xml:space="preserve">   49.433.768,28 </w:t>
            </w:r>
            <w:r w:rsidR="001E0906" w:rsidRPr="001E0906">
              <w:rPr>
                <w:rFonts w:ascii="Times New Roman" w:eastAsia="Times New Roman" w:hAnsi="Times New Roman" w:cs="Times New Roman"/>
                <w:b/>
                <w:bCs/>
                <w:color w:val="000000"/>
                <w:sz w:val="22"/>
                <w:szCs w:val="22"/>
                <w:lang w:eastAsia="hr-HR"/>
              </w:rPr>
              <w:t xml:space="preserve"> </w:t>
            </w:r>
          </w:p>
        </w:tc>
        <w:tc>
          <w:tcPr>
            <w:tcW w:w="2127" w:type="dxa"/>
            <w:tcBorders>
              <w:top w:val="nil"/>
              <w:left w:val="nil"/>
              <w:bottom w:val="single" w:sz="4" w:space="0" w:color="auto"/>
              <w:right w:val="single" w:sz="4" w:space="0" w:color="auto"/>
            </w:tcBorders>
            <w:shd w:val="clear" w:color="000000" w:fill="B7DEE8"/>
            <w:noWrap/>
            <w:vAlign w:val="bottom"/>
            <w:hideMark/>
          </w:tcPr>
          <w:p w14:paraId="08493468" w14:textId="77777777" w:rsidR="001E0906" w:rsidRPr="001E0906" w:rsidRDefault="003B5831" w:rsidP="003B5831">
            <w:pPr>
              <w:spacing w:after="0" w:line="240" w:lineRule="auto"/>
              <w:jc w:val="right"/>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 xml:space="preserve">   33.416.582,62 </w:t>
            </w:r>
          </w:p>
        </w:tc>
        <w:tc>
          <w:tcPr>
            <w:tcW w:w="1842" w:type="dxa"/>
            <w:tcBorders>
              <w:top w:val="nil"/>
              <w:left w:val="nil"/>
              <w:bottom w:val="single" w:sz="4" w:space="0" w:color="auto"/>
              <w:right w:val="single" w:sz="4" w:space="0" w:color="auto"/>
            </w:tcBorders>
            <w:shd w:val="clear" w:color="000000" w:fill="B7DEE8"/>
            <w:noWrap/>
            <w:vAlign w:val="bottom"/>
            <w:hideMark/>
          </w:tcPr>
          <w:p w14:paraId="7B6C1C78" w14:textId="77777777" w:rsidR="001E0906" w:rsidRPr="001E0906" w:rsidRDefault="001E0906" w:rsidP="001E0906">
            <w:pPr>
              <w:spacing w:after="0" w:line="240" w:lineRule="auto"/>
              <w:jc w:val="right"/>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 xml:space="preserve">     7.771.613,35 </w:t>
            </w:r>
            <w:r w:rsidRPr="001E0906">
              <w:rPr>
                <w:rFonts w:ascii="Times New Roman" w:eastAsia="Times New Roman" w:hAnsi="Times New Roman" w:cs="Times New Roman"/>
                <w:b/>
                <w:bCs/>
                <w:color w:val="000000"/>
                <w:sz w:val="22"/>
                <w:szCs w:val="22"/>
                <w:lang w:eastAsia="hr-HR"/>
              </w:rPr>
              <w:t xml:space="preserve"> </w:t>
            </w:r>
          </w:p>
        </w:tc>
        <w:tc>
          <w:tcPr>
            <w:tcW w:w="1089" w:type="dxa"/>
            <w:tcBorders>
              <w:top w:val="nil"/>
              <w:left w:val="nil"/>
              <w:bottom w:val="single" w:sz="4" w:space="0" w:color="auto"/>
              <w:right w:val="single" w:sz="4" w:space="0" w:color="auto"/>
            </w:tcBorders>
            <w:shd w:val="clear" w:color="000000" w:fill="B7DEE8"/>
            <w:noWrap/>
            <w:vAlign w:val="bottom"/>
            <w:hideMark/>
          </w:tcPr>
          <w:p w14:paraId="7D8D2B9D" w14:textId="77777777" w:rsidR="001E0906" w:rsidRPr="001E0906" w:rsidRDefault="001E0906" w:rsidP="001E0906">
            <w:pPr>
              <w:spacing w:after="0" w:line="240" w:lineRule="auto"/>
              <w:jc w:val="right"/>
              <w:rPr>
                <w:rFonts w:ascii="Times New Roman" w:eastAsia="Times New Roman" w:hAnsi="Times New Roman" w:cs="Times New Roman"/>
                <w:b/>
                <w:bCs/>
                <w:color w:val="000000"/>
                <w:sz w:val="22"/>
                <w:szCs w:val="22"/>
                <w:lang w:eastAsia="hr-HR"/>
              </w:rPr>
            </w:pPr>
            <w:r w:rsidRPr="001E0906">
              <w:rPr>
                <w:rFonts w:ascii="Times New Roman" w:eastAsia="Times New Roman" w:hAnsi="Times New Roman" w:cs="Times New Roman"/>
                <w:b/>
                <w:bCs/>
                <w:color w:val="000000"/>
                <w:sz w:val="22"/>
                <w:szCs w:val="22"/>
                <w:lang w:eastAsia="hr-HR"/>
              </w:rPr>
              <w:t>67,60%</w:t>
            </w:r>
          </w:p>
        </w:tc>
      </w:tr>
    </w:tbl>
    <w:p w14:paraId="454B4049" w14:textId="77777777" w:rsidR="009D0E65" w:rsidRDefault="009D0E65" w:rsidP="00F74CD1">
      <w:pPr>
        <w:pStyle w:val="Bezproreda"/>
        <w:rPr>
          <w:rFonts w:ascii="Times New Roman" w:hAnsi="Times New Roman" w:cs="Times New Roman"/>
          <w:sz w:val="22"/>
          <w:szCs w:val="22"/>
        </w:rPr>
      </w:pPr>
    </w:p>
    <w:p w14:paraId="72EE1093" w14:textId="77777777" w:rsidR="00460636" w:rsidRPr="002C6730" w:rsidRDefault="002C6730" w:rsidP="00542973">
      <w:pPr>
        <w:pStyle w:val="Bezproreda"/>
        <w:ind w:firstLine="708"/>
        <w:jc w:val="both"/>
        <w:rPr>
          <w:rFonts w:ascii="Times New Roman" w:hAnsi="Times New Roman" w:cs="Times New Roman"/>
          <w:sz w:val="22"/>
          <w:szCs w:val="22"/>
        </w:rPr>
      </w:pPr>
      <w:r w:rsidRPr="002C6730">
        <w:rPr>
          <w:rFonts w:ascii="Times New Roman" w:hAnsi="Times New Roman" w:cs="Times New Roman"/>
          <w:sz w:val="22"/>
          <w:szCs w:val="22"/>
        </w:rPr>
        <w:t>Stopa naplate na polugodištu uvijek je manja</w:t>
      </w:r>
      <w:r>
        <w:rPr>
          <w:rFonts w:ascii="Times New Roman" w:hAnsi="Times New Roman" w:cs="Times New Roman"/>
          <w:sz w:val="22"/>
          <w:szCs w:val="22"/>
        </w:rPr>
        <w:t xml:space="preserve"> u odnosu na onu na kraju godine. Na njen utjecaj imaju potraživan</w:t>
      </w:r>
      <w:r w:rsidR="009D0E65">
        <w:rPr>
          <w:rFonts w:ascii="Times New Roman" w:hAnsi="Times New Roman" w:cs="Times New Roman"/>
          <w:sz w:val="22"/>
          <w:szCs w:val="22"/>
        </w:rPr>
        <w:t xml:space="preserve">ja od Grada Samobora </w:t>
      </w:r>
      <w:r w:rsidR="00497B89">
        <w:rPr>
          <w:rFonts w:ascii="Times New Roman" w:hAnsi="Times New Roman" w:cs="Times New Roman"/>
          <w:sz w:val="22"/>
          <w:szCs w:val="22"/>
        </w:rPr>
        <w:t xml:space="preserve">(u okviru Ostalih usluga) </w:t>
      </w:r>
      <w:r w:rsidR="009D0E65">
        <w:rPr>
          <w:rFonts w:ascii="Times New Roman" w:hAnsi="Times New Roman" w:cs="Times New Roman"/>
          <w:sz w:val="22"/>
          <w:szCs w:val="22"/>
        </w:rPr>
        <w:t xml:space="preserve">koja </w:t>
      </w:r>
      <w:r w:rsidR="00542973">
        <w:rPr>
          <w:rFonts w:ascii="Times New Roman" w:hAnsi="Times New Roman" w:cs="Times New Roman"/>
          <w:sz w:val="22"/>
          <w:szCs w:val="22"/>
        </w:rPr>
        <w:t>su</w:t>
      </w:r>
      <w:r>
        <w:rPr>
          <w:rFonts w:ascii="Times New Roman" w:hAnsi="Times New Roman" w:cs="Times New Roman"/>
          <w:sz w:val="22"/>
          <w:szCs w:val="22"/>
        </w:rPr>
        <w:t xml:space="preserve"> na </w:t>
      </w:r>
      <w:r w:rsidR="00542973">
        <w:rPr>
          <w:rFonts w:ascii="Times New Roman" w:hAnsi="Times New Roman" w:cs="Times New Roman"/>
          <w:sz w:val="22"/>
          <w:szCs w:val="22"/>
        </w:rPr>
        <w:t>dan 30.06.2020. g. iznosila: 3.494.016,59 kn, ali su odmah</w:t>
      </w:r>
      <w:r>
        <w:rPr>
          <w:rFonts w:ascii="Times New Roman" w:hAnsi="Times New Roman" w:cs="Times New Roman"/>
          <w:sz w:val="22"/>
          <w:szCs w:val="22"/>
        </w:rPr>
        <w:t xml:space="preserve"> u srpnju 2020.</w:t>
      </w:r>
      <w:r w:rsidR="00542973">
        <w:rPr>
          <w:rFonts w:ascii="Times New Roman" w:hAnsi="Times New Roman" w:cs="Times New Roman"/>
          <w:sz w:val="22"/>
          <w:szCs w:val="22"/>
        </w:rPr>
        <w:t xml:space="preserve"> g. i naplaćena. Najveća stopa naplate je, kao i uvijek na tr</w:t>
      </w:r>
      <w:r w:rsidR="00497B89">
        <w:rPr>
          <w:rFonts w:ascii="Times New Roman" w:hAnsi="Times New Roman" w:cs="Times New Roman"/>
          <w:sz w:val="22"/>
          <w:szCs w:val="22"/>
        </w:rPr>
        <w:t xml:space="preserve">žnici, sajmištu i pogrebnim uslugama. Niska stopa naplate grobne naknade od 23,79 % je zbog toga što su u prvom polugodištu otišli računi za sva groblja i za cijelu 2020. g., ali im je dospijeće 31.12.2020. g. </w:t>
      </w:r>
    </w:p>
    <w:p w14:paraId="31FED25C" w14:textId="77777777" w:rsidR="00C47222" w:rsidRDefault="00C47222" w:rsidP="00B304BD">
      <w:pPr>
        <w:pStyle w:val="Bezproreda"/>
        <w:ind w:firstLine="708"/>
        <w:jc w:val="both"/>
        <w:rPr>
          <w:rFonts w:ascii="Times New Roman" w:hAnsi="Times New Roman" w:cs="Times New Roman"/>
          <w:sz w:val="22"/>
          <w:szCs w:val="22"/>
        </w:rPr>
      </w:pPr>
    </w:p>
    <w:p w14:paraId="17D8F01C" w14:textId="77777777" w:rsidR="00862C0A" w:rsidRDefault="00B304BD" w:rsidP="00B304BD">
      <w:pPr>
        <w:pStyle w:val="Bezproreda"/>
        <w:ind w:firstLine="708"/>
        <w:jc w:val="both"/>
        <w:rPr>
          <w:rFonts w:ascii="Times New Roman" w:hAnsi="Times New Roman" w:cs="Times New Roman"/>
          <w:sz w:val="22"/>
          <w:szCs w:val="22"/>
        </w:rPr>
      </w:pPr>
      <w:r w:rsidRPr="00B304BD">
        <w:rPr>
          <w:rFonts w:ascii="Times New Roman" w:hAnsi="Times New Roman" w:cs="Times New Roman"/>
          <w:sz w:val="22"/>
          <w:szCs w:val="22"/>
        </w:rPr>
        <w:t>Za očekivati je da će se stopa naplate do kraja godine ipak povećati na 8</w:t>
      </w:r>
      <w:r>
        <w:rPr>
          <w:rFonts w:ascii="Times New Roman" w:hAnsi="Times New Roman" w:cs="Times New Roman"/>
          <w:sz w:val="22"/>
          <w:szCs w:val="22"/>
        </w:rPr>
        <w:t>0</w:t>
      </w:r>
      <w:r w:rsidRPr="00B304BD">
        <w:rPr>
          <w:rFonts w:ascii="Times New Roman" w:hAnsi="Times New Roman" w:cs="Times New Roman"/>
          <w:sz w:val="22"/>
          <w:szCs w:val="22"/>
        </w:rPr>
        <w:t xml:space="preserve">  - 85% kao što je bila prethodnih godina, </w:t>
      </w:r>
      <w:r>
        <w:rPr>
          <w:rFonts w:ascii="Times New Roman" w:hAnsi="Times New Roman" w:cs="Times New Roman"/>
          <w:sz w:val="22"/>
          <w:szCs w:val="22"/>
        </w:rPr>
        <w:t>ali naravno</w:t>
      </w:r>
      <w:r w:rsidRPr="00B304BD">
        <w:rPr>
          <w:rFonts w:ascii="Times New Roman" w:hAnsi="Times New Roman" w:cs="Times New Roman"/>
          <w:sz w:val="22"/>
          <w:szCs w:val="22"/>
        </w:rPr>
        <w:t xml:space="preserve"> sve to ovisi o uvjetima poslovanja svih poduzetnika u nadolazećim mjesecima</w:t>
      </w:r>
      <w:r>
        <w:rPr>
          <w:rFonts w:ascii="Times New Roman" w:hAnsi="Times New Roman" w:cs="Times New Roman"/>
          <w:sz w:val="22"/>
          <w:szCs w:val="22"/>
        </w:rPr>
        <w:t>, a zbog pandemije korona virusa.</w:t>
      </w:r>
    </w:p>
    <w:p w14:paraId="78803018" w14:textId="77777777" w:rsidR="00C47222" w:rsidRDefault="00C47222" w:rsidP="00B304BD">
      <w:pPr>
        <w:pStyle w:val="Bezproreda"/>
        <w:ind w:firstLine="708"/>
        <w:jc w:val="both"/>
        <w:rPr>
          <w:rFonts w:ascii="Times New Roman" w:hAnsi="Times New Roman" w:cs="Times New Roman"/>
          <w:sz w:val="22"/>
          <w:szCs w:val="22"/>
        </w:rPr>
      </w:pPr>
    </w:p>
    <w:p w14:paraId="68C20553" w14:textId="75F81843" w:rsidR="00B304BD" w:rsidRDefault="00B304BD" w:rsidP="00B304BD">
      <w:pPr>
        <w:pStyle w:val="Bezproreda"/>
        <w:ind w:firstLine="708"/>
        <w:jc w:val="both"/>
        <w:rPr>
          <w:rFonts w:ascii="Times New Roman" w:hAnsi="Times New Roman" w:cs="Times New Roman"/>
          <w:sz w:val="22"/>
          <w:szCs w:val="22"/>
        </w:rPr>
      </w:pPr>
      <w:r>
        <w:rPr>
          <w:rFonts w:ascii="Times New Roman" w:hAnsi="Times New Roman" w:cs="Times New Roman"/>
          <w:sz w:val="22"/>
          <w:szCs w:val="22"/>
        </w:rPr>
        <w:lastRenderedPageBreak/>
        <w:t>Redovitim opominjanjem i provođenjem ovrha uspjelo se postići da potraživanja ne odu u zastaru. Odlukom Vlade RH, od 18.03.2020. do 18.10.2020. g. zabranjeno je i odgođeno provođenje ovrha</w:t>
      </w:r>
      <w:r w:rsidR="003C1ACF">
        <w:rPr>
          <w:rFonts w:ascii="Times New Roman" w:hAnsi="Times New Roman" w:cs="Times New Roman"/>
          <w:sz w:val="22"/>
          <w:szCs w:val="22"/>
        </w:rPr>
        <w:t>, pa tako u pripremi stoji oko cca. 35 ovrha za parking i cca 660 ovrha za odvoz otpada, za fizičke osobe, u iznosu od 539.038 kn, dospijećem 30.04.2020. g. Ove ovrhe čekaju kod javnih bilježnika.</w:t>
      </w:r>
    </w:p>
    <w:p w14:paraId="76531DB0" w14:textId="77777777" w:rsidR="00C47222" w:rsidRDefault="00C47222" w:rsidP="00B304BD">
      <w:pPr>
        <w:pStyle w:val="Bezproreda"/>
        <w:ind w:firstLine="708"/>
        <w:jc w:val="both"/>
        <w:rPr>
          <w:rFonts w:ascii="Times New Roman" w:hAnsi="Times New Roman" w:cs="Times New Roman"/>
          <w:sz w:val="22"/>
          <w:szCs w:val="22"/>
        </w:rPr>
      </w:pPr>
    </w:p>
    <w:p w14:paraId="6DA6CF49" w14:textId="5BF884E7" w:rsidR="003C1ACF" w:rsidRDefault="003C1ACF" w:rsidP="00B304BD">
      <w:pPr>
        <w:pStyle w:val="Bezproreda"/>
        <w:ind w:firstLine="708"/>
        <w:jc w:val="both"/>
        <w:rPr>
          <w:rFonts w:ascii="Times New Roman" w:hAnsi="Times New Roman" w:cs="Times New Roman"/>
          <w:sz w:val="22"/>
          <w:szCs w:val="22"/>
        </w:rPr>
      </w:pPr>
      <w:r>
        <w:rPr>
          <w:rFonts w:ascii="Times New Roman" w:hAnsi="Times New Roman" w:cs="Times New Roman"/>
          <w:sz w:val="22"/>
          <w:szCs w:val="22"/>
        </w:rPr>
        <w:t>Kako bi se smanjili troškovi podjele računa za uslugu odvoza otpada i uplatnica za pričuvu (Službu upravljanja stambenim zgradama) dostavu odrađuju radnici društva KOMUNALAC, uz određenu naknadu. Dostava se još uvijek odvija tromjesečno tj. 4 puta godišnje.</w:t>
      </w:r>
    </w:p>
    <w:p w14:paraId="680F6D1B" w14:textId="77777777" w:rsidR="00830D3B" w:rsidRPr="00B304BD" w:rsidRDefault="00830D3B" w:rsidP="00B304BD">
      <w:pPr>
        <w:pStyle w:val="Bezproreda"/>
        <w:ind w:firstLine="708"/>
        <w:jc w:val="both"/>
        <w:rPr>
          <w:rFonts w:ascii="Times New Roman" w:hAnsi="Times New Roman" w:cs="Times New Roman"/>
          <w:sz w:val="22"/>
          <w:szCs w:val="22"/>
        </w:rPr>
      </w:pPr>
    </w:p>
    <w:p w14:paraId="336B2885" w14:textId="77777777" w:rsidR="009F1622" w:rsidRPr="00132B43" w:rsidRDefault="003B5831" w:rsidP="00521041">
      <w:pPr>
        <w:pStyle w:val="Naslov1"/>
      </w:pPr>
      <w:bookmarkStart w:id="44" w:name="_Toc48648768"/>
      <w:r w:rsidRPr="00132B43">
        <w:t>7</w:t>
      </w:r>
      <w:r w:rsidR="009F1622" w:rsidRPr="00132B43">
        <w:t>. FINANCIJSKI POKAZATELJI</w:t>
      </w:r>
      <w:bookmarkEnd w:id="44"/>
    </w:p>
    <w:p w14:paraId="30FE39AE" w14:textId="77777777" w:rsidR="003C09CE" w:rsidRPr="00F74CD1" w:rsidRDefault="003C09CE" w:rsidP="00F74CD1">
      <w:pPr>
        <w:pStyle w:val="Bezproreda"/>
        <w:rPr>
          <w:rFonts w:ascii="Times New Roman" w:hAnsi="Times New Roman" w:cs="Times New Roman"/>
          <w:b/>
          <w:sz w:val="28"/>
          <w:szCs w:val="28"/>
        </w:rPr>
      </w:pPr>
    </w:p>
    <w:p w14:paraId="23F78701" w14:textId="77777777" w:rsidR="000C1C6B" w:rsidRPr="00862C0A" w:rsidRDefault="003B5831" w:rsidP="00521041">
      <w:pPr>
        <w:pStyle w:val="Naslov2"/>
      </w:pPr>
      <w:bookmarkStart w:id="45" w:name="_Toc48648769"/>
      <w:r w:rsidRPr="00862C0A">
        <w:t>7</w:t>
      </w:r>
      <w:r w:rsidR="000C1C6B" w:rsidRPr="00862C0A">
        <w:t>.1. POKAZATELJI LIKVIDNOSTI</w:t>
      </w:r>
      <w:bookmarkEnd w:id="45"/>
    </w:p>
    <w:p w14:paraId="6A02ED14" w14:textId="77777777" w:rsidR="000C1C6B" w:rsidRPr="00F74CD1" w:rsidRDefault="000C1C6B" w:rsidP="000C1C6B">
      <w:pPr>
        <w:pStyle w:val="Bezproreda"/>
        <w:rPr>
          <w:rFonts w:ascii="Times New Roman" w:hAnsi="Times New Roman" w:cs="Times New Roman"/>
          <w:b/>
          <w:sz w:val="28"/>
          <w:szCs w:val="28"/>
        </w:rPr>
      </w:pPr>
    </w:p>
    <w:p w14:paraId="0D4E0F8E" w14:textId="77777777" w:rsidR="000C1C6B" w:rsidRPr="00862C0A" w:rsidRDefault="003B5831" w:rsidP="00521041">
      <w:pPr>
        <w:pStyle w:val="Naslov3"/>
      </w:pPr>
      <w:bookmarkStart w:id="46" w:name="_Toc48648770"/>
      <w:r w:rsidRPr="00862C0A">
        <w:t>7</w:t>
      </w:r>
      <w:r w:rsidR="000C1C6B" w:rsidRPr="00862C0A">
        <w:t>.1.1. KOEFICIJENT TEKUĆE LIKVIDNOSTI</w:t>
      </w:r>
      <w:bookmarkEnd w:id="46"/>
    </w:p>
    <w:p w14:paraId="06B774A9" w14:textId="77777777" w:rsidR="000C1C6B" w:rsidRPr="009E253A" w:rsidRDefault="000C1C6B" w:rsidP="000C1C6B">
      <w:pPr>
        <w:rPr>
          <w:rFonts w:ascii="Times New Roman" w:hAnsi="Times New Roman" w:cs="Times New Roman"/>
          <w:sz w:val="6"/>
          <w:szCs w:val="6"/>
        </w:rPr>
      </w:pPr>
      <w:r w:rsidRPr="0037178D">
        <w:fldChar w:fldCharType="begin"/>
      </w:r>
      <w:r w:rsidRPr="0037178D">
        <w:instrText xml:space="preserve"> LINK </w:instrText>
      </w:r>
      <w:r>
        <w:instrText xml:space="preserve">Excel.Sheet.12 "C:\\Users\\lduvnjak\\Desktop\\2019.-PLAN I IZVJEŠĆA\\OBRAČUN 1.1.-30.6.2019\\Tablice uz izvješće o poslovanju 30.06.2019..xlsx" "FINANC.POKAZATELJI 6mj.!R6C1:R9C7" </w:instrText>
      </w:r>
      <w:r w:rsidRPr="0037178D">
        <w:instrText xml:space="preserve">\a \f 4 \h  \* MERGEFORMAT </w:instrText>
      </w:r>
      <w:r w:rsidRPr="0037178D">
        <w:fldChar w:fldCharType="separate"/>
      </w:r>
    </w:p>
    <w:tbl>
      <w:tblPr>
        <w:tblW w:w="8822" w:type="dxa"/>
        <w:tblInd w:w="274" w:type="dxa"/>
        <w:tblLook w:val="04A0" w:firstRow="1" w:lastRow="0" w:firstColumn="1" w:lastColumn="0" w:noHBand="0" w:noVBand="1"/>
      </w:tblPr>
      <w:tblGrid>
        <w:gridCol w:w="2562"/>
        <w:gridCol w:w="1633"/>
        <w:gridCol w:w="1633"/>
        <w:gridCol w:w="1497"/>
        <w:gridCol w:w="1497"/>
      </w:tblGrid>
      <w:tr w:rsidR="00DC0A59" w:rsidRPr="009E253A" w14:paraId="1A9BD58E" w14:textId="77777777" w:rsidTr="00DC0A59">
        <w:trPr>
          <w:trHeight w:val="300"/>
        </w:trPr>
        <w:tc>
          <w:tcPr>
            <w:tcW w:w="2562" w:type="dxa"/>
            <w:tcBorders>
              <w:top w:val="single" w:sz="8" w:space="0" w:color="auto"/>
              <w:left w:val="single" w:sz="8" w:space="0" w:color="auto"/>
              <w:bottom w:val="single" w:sz="8" w:space="0" w:color="auto"/>
              <w:right w:val="single" w:sz="8" w:space="0" w:color="auto"/>
            </w:tcBorders>
            <w:shd w:val="clear" w:color="000000" w:fill="E6B8B7"/>
            <w:vAlign w:val="center"/>
            <w:hideMark/>
          </w:tcPr>
          <w:p w14:paraId="4703221B" w14:textId="77777777" w:rsidR="00DC0A59" w:rsidRPr="009E253A" w:rsidRDefault="00DC0A59" w:rsidP="004D769F">
            <w:pPr>
              <w:pStyle w:val="Bezproreda"/>
              <w:jc w:val="center"/>
              <w:rPr>
                <w:rFonts w:ascii="Times New Roman" w:eastAsia="Times New Roman" w:hAnsi="Times New Roman" w:cs="Times New Roman"/>
                <w:b/>
                <w:lang w:eastAsia="hr-HR"/>
              </w:rPr>
            </w:pPr>
            <w:r w:rsidRPr="009E253A">
              <w:rPr>
                <w:rFonts w:ascii="Times New Roman" w:eastAsia="Times New Roman" w:hAnsi="Times New Roman" w:cs="Times New Roman"/>
                <w:b/>
                <w:lang w:eastAsia="hr-HR"/>
              </w:rPr>
              <w:t>OPIS</w:t>
            </w:r>
          </w:p>
        </w:tc>
        <w:tc>
          <w:tcPr>
            <w:tcW w:w="1633" w:type="dxa"/>
            <w:tcBorders>
              <w:top w:val="single" w:sz="8" w:space="0" w:color="auto"/>
              <w:left w:val="nil"/>
              <w:bottom w:val="single" w:sz="8" w:space="0" w:color="auto"/>
              <w:right w:val="single" w:sz="8" w:space="0" w:color="auto"/>
            </w:tcBorders>
            <w:shd w:val="clear" w:color="000000" w:fill="E6B8B7"/>
            <w:vAlign w:val="center"/>
            <w:hideMark/>
          </w:tcPr>
          <w:p w14:paraId="5E402DD0" w14:textId="77777777" w:rsidR="00DC0A59" w:rsidRPr="009E253A" w:rsidRDefault="00DC0A59" w:rsidP="004D769F">
            <w:pPr>
              <w:pStyle w:val="Bezproreda"/>
              <w:jc w:val="center"/>
              <w:rPr>
                <w:rFonts w:ascii="Times New Roman" w:eastAsia="Times New Roman" w:hAnsi="Times New Roman" w:cs="Times New Roman"/>
                <w:b/>
                <w:lang w:eastAsia="hr-HR"/>
              </w:rPr>
            </w:pPr>
            <w:r>
              <w:rPr>
                <w:rFonts w:ascii="Times New Roman" w:eastAsia="Times New Roman" w:hAnsi="Times New Roman" w:cs="Times New Roman"/>
                <w:b/>
                <w:lang w:eastAsia="hr-HR"/>
              </w:rPr>
              <w:t xml:space="preserve">1.-12.2018. </w:t>
            </w:r>
          </w:p>
        </w:tc>
        <w:tc>
          <w:tcPr>
            <w:tcW w:w="1633" w:type="dxa"/>
            <w:tcBorders>
              <w:top w:val="single" w:sz="8" w:space="0" w:color="auto"/>
              <w:left w:val="nil"/>
              <w:bottom w:val="single" w:sz="8" w:space="0" w:color="auto"/>
              <w:right w:val="single" w:sz="8" w:space="0" w:color="auto"/>
            </w:tcBorders>
            <w:shd w:val="clear" w:color="000000" w:fill="E6B8B7"/>
            <w:vAlign w:val="center"/>
            <w:hideMark/>
          </w:tcPr>
          <w:p w14:paraId="5F2A73C1" w14:textId="77777777" w:rsidR="00DC0A59" w:rsidRPr="009E253A" w:rsidRDefault="00DC0A59" w:rsidP="004D769F">
            <w:pPr>
              <w:pStyle w:val="Bezproreda"/>
              <w:jc w:val="center"/>
              <w:rPr>
                <w:rFonts w:ascii="Times New Roman" w:eastAsia="Times New Roman" w:hAnsi="Times New Roman" w:cs="Times New Roman"/>
                <w:b/>
                <w:lang w:eastAsia="hr-HR"/>
              </w:rPr>
            </w:pPr>
            <w:r w:rsidRPr="009E253A">
              <w:rPr>
                <w:rFonts w:ascii="Times New Roman" w:eastAsia="Times New Roman" w:hAnsi="Times New Roman" w:cs="Times New Roman"/>
                <w:b/>
                <w:lang w:eastAsia="hr-HR"/>
              </w:rPr>
              <w:t>1.-6.2019</w:t>
            </w:r>
            <w:r>
              <w:rPr>
                <w:rFonts w:ascii="Times New Roman" w:eastAsia="Times New Roman" w:hAnsi="Times New Roman" w:cs="Times New Roman"/>
                <w:b/>
                <w:lang w:eastAsia="hr-HR"/>
              </w:rPr>
              <w:t>.</w:t>
            </w:r>
          </w:p>
        </w:tc>
        <w:tc>
          <w:tcPr>
            <w:tcW w:w="1497" w:type="dxa"/>
            <w:tcBorders>
              <w:top w:val="single" w:sz="8" w:space="0" w:color="auto"/>
              <w:left w:val="nil"/>
              <w:bottom w:val="single" w:sz="8" w:space="0" w:color="auto"/>
              <w:right w:val="single" w:sz="8" w:space="0" w:color="auto"/>
            </w:tcBorders>
            <w:shd w:val="clear" w:color="000000" w:fill="E6B8B7"/>
          </w:tcPr>
          <w:p w14:paraId="7AA7A23B" w14:textId="77777777" w:rsidR="00DC0A59" w:rsidRPr="009E253A" w:rsidRDefault="00DC0A59" w:rsidP="004D769F">
            <w:pPr>
              <w:pStyle w:val="Bezproreda"/>
              <w:jc w:val="center"/>
              <w:rPr>
                <w:rFonts w:ascii="Times New Roman" w:eastAsia="Times New Roman" w:hAnsi="Times New Roman" w:cs="Times New Roman"/>
                <w:b/>
                <w:lang w:eastAsia="hr-HR"/>
              </w:rPr>
            </w:pPr>
            <w:r>
              <w:rPr>
                <w:rFonts w:ascii="Times New Roman" w:eastAsia="Times New Roman" w:hAnsi="Times New Roman" w:cs="Times New Roman"/>
                <w:b/>
                <w:lang w:eastAsia="hr-HR"/>
              </w:rPr>
              <w:t>1.-12.2019.</w:t>
            </w:r>
          </w:p>
        </w:tc>
        <w:tc>
          <w:tcPr>
            <w:tcW w:w="1497" w:type="dxa"/>
            <w:tcBorders>
              <w:top w:val="single" w:sz="8" w:space="0" w:color="auto"/>
              <w:left w:val="nil"/>
              <w:bottom w:val="single" w:sz="8" w:space="0" w:color="auto"/>
              <w:right w:val="single" w:sz="8" w:space="0" w:color="auto"/>
            </w:tcBorders>
            <w:shd w:val="clear" w:color="000000" w:fill="E6B8B7"/>
          </w:tcPr>
          <w:p w14:paraId="0C079996" w14:textId="77777777" w:rsidR="00DC0A59" w:rsidRDefault="00DC0A59" w:rsidP="004D769F">
            <w:pPr>
              <w:pStyle w:val="Bezproreda"/>
              <w:jc w:val="center"/>
              <w:rPr>
                <w:rFonts w:ascii="Times New Roman" w:eastAsia="Times New Roman" w:hAnsi="Times New Roman" w:cs="Times New Roman"/>
                <w:b/>
                <w:lang w:eastAsia="hr-HR"/>
              </w:rPr>
            </w:pPr>
            <w:r>
              <w:rPr>
                <w:rFonts w:ascii="Times New Roman" w:eastAsia="Times New Roman" w:hAnsi="Times New Roman" w:cs="Times New Roman"/>
                <w:b/>
                <w:lang w:eastAsia="hr-HR"/>
              </w:rPr>
              <w:t>1.-6.2020.</w:t>
            </w:r>
          </w:p>
        </w:tc>
      </w:tr>
      <w:tr w:rsidR="00DC0A59" w:rsidRPr="009E253A" w14:paraId="7A64B8C4" w14:textId="77777777" w:rsidTr="00DC0A59">
        <w:trPr>
          <w:trHeight w:val="300"/>
        </w:trPr>
        <w:tc>
          <w:tcPr>
            <w:tcW w:w="2562" w:type="dxa"/>
            <w:tcBorders>
              <w:top w:val="nil"/>
              <w:left w:val="single" w:sz="8" w:space="0" w:color="auto"/>
              <w:bottom w:val="single" w:sz="8" w:space="0" w:color="auto"/>
              <w:right w:val="single" w:sz="8" w:space="0" w:color="auto"/>
            </w:tcBorders>
            <w:shd w:val="clear" w:color="auto" w:fill="auto"/>
            <w:vAlign w:val="center"/>
            <w:hideMark/>
          </w:tcPr>
          <w:p w14:paraId="675C55B1" w14:textId="77777777" w:rsidR="00DC0A59" w:rsidRPr="009E253A" w:rsidRDefault="00DC0A59" w:rsidP="004D769F">
            <w:pPr>
              <w:spacing w:after="0" w:line="240" w:lineRule="auto"/>
              <w:jc w:val="both"/>
              <w:rPr>
                <w:rFonts w:ascii="Times New Roman" w:eastAsia="Times New Roman" w:hAnsi="Times New Roman" w:cs="Times New Roman"/>
                <w:color w:val="000000"/>
                <w:sz w:val="22"/>
                <w:szCs w:val="22"/>
                <w:lang w:eastAsia="hr-HR"/>
              </w:rPr>
            </w:pPr>
            <w:r w:rsidRPr="009E253A">
              <w:rPr>
                <w:rFonts w:ascii="Times New Roman" w:eastAsia="Times New Roman" w:hAnsi="Times New Roman" w:cs="Times New Roman"/>
                <w:color w:val="000000"/>
                <w:sz w:val="22"/>
                <w:szCs w:val="22"/>
                <w:lang w:eastAsia="hr-HR"/>
              </w:rPr>
              <w:t>Kratkotrajna imovina</w:t>
            </w:r>
          </w:p>
        </w:tc>
        <w:tc>
          <w:tcPr>
            <w:tcW w:w="1633" w:type="dxa"/>
            <w:tcBorders>
              <w:top w:val="nil"/>
              <w:left w:val="nil"/>
              <w:bottom w:val="single" w:sz="8" w:space="0" w:color="auto"/>
              <w:right w:val="single" w:sz="8" w:space="0" w:color="auto"/>
            </w:tcBorders>
            <w:shd w:val="clear" w:color="auto" w:fill="auto"/>
            <w:vAlign w:val="center"/>
            <w:hideMark/>
          </w:tcPr>
          <w:p w14:paraId="5C504E7A" w14:textId="77777777" w:rsidR="00DC0A59" w:rsidRPr="009E253A" w:rsidRDefault="00DC0A59" w:rsidP="004D769F">
            <w:pPr>
              <w:spacing w:after="0" w:line="240" w:lineRule="auto"/>
              <w:jc w:val="center"/>
              <w:rPr>
                <w:rFonts w:ascii="Times New Roman" w:eastAsia="Times New Roman" w:hAnsi="Times New Roman" w:cs="Times New Roman"/>
                <w:sz w:val="22"/>
                <w:szCs w:val="22"/>
                <w:lang w:eastAsia="hr-HR"/>
              </w:rPr>
            </w:pPr>
            <w:r w:rsidRPr="009E253A">
              <w:rPr>
                <w:rFonts w:ascii="Times New Roman" w:eastAsia="Times New Roman" w:hAnsi="Times New Roman" w:cs="Times New Roman"/>
                <w:sz w:val="22"/>
                <w:szCs w:val="22"/>
                <w:lang w:eastAsia="hr-HR"/>
              </w:rPr>
              <w:t>35.475.132</w:t>
            </w:r>
          </w:p>
        </w:tc>
        <w:tc>
          <w:tcPr>
            <w:tcW w:w="1633" w:type="dxa"/>
            <w:tcBorders>
              <w:top w:val="nil"/>
              <w:left w:val="nil"/>
              <w:bottom w:val="single" w:sz="8" w:space="0" w:color="auto"/>
              <w:right w:val="single" w:sz="8" w:space="0" w:color="auto"/>
            </w:tcBorders>
            <w:shd w:val="clear" w:color="auto" w:fill="auto"/>
            <w:vAlign w:val="center"/>
            <w:hideMark/>
          </w:tcPr>
          <w:p w14:paraId="0FDF7CBC" w14:textId="77777777" w:rsidR="00DC0A59" w:rsidRPr="009E253A" w:rsidRDefault="00DC0A59" w:rsidP="004D769F">
            <w:pPr>
              <w:spacing w:after="0" w:line="240" w:lineRule="auto"/>
              <w:jc w:val="center"/>
              <w:rPr>
                <w:rFonts w:ascii="Times New Roman" w:eastAsia="Times New Roman" w:hAnsi="Times New Roman" w:cs="Times New Roman"/>
                <w:sz w:val="22"/>
                <w:szCs w:val="22"/>
                <w:lang w:eastAsia="hr-HR"/>
              </w:rPr>
            </w:pPr>
            <w:r w:rsidRPr="009E253A">
              <w:rPr>
                <w:rFonts w:ascii="Times New Roman" w:eastAsia="Times New Roman" w:hAnsi="Times New Roman" w:cs="Times New Roman"/>
                <w:sz w:val="22"/>
                <w:szCs w:val="22"/>
                <w:lang w:eastAsia="hr-HR"/>
              </w:rPr>
              <w:t>40.389.612</w:t>
            </w:r>
          </w:p>
        </w:tc>
        <w:tc>
          <w:tcPr>
            <w:tcW w:w="1497" w:type="dxa"/>
            <w:tcBorders>
              <w:top w:val="nil"/>
              <w:left w:val="nil"/>
              <w:bottom w:val="single" w:sz="8" w:space="0" w:color="auto"/>
              <w:right w:val="single" w:sz="8" w:space="0" w:color="auto"/>
            </w:tcBorders>
          </w:tcPr>
          <w:p w14:paraId="0BC0E6AE" w14:textId="77777777" w:rsidR="00DC0A59" w:rsidRPr="009E253A" w:rsidRDefault="00DC0A59"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37.713.377</w:t>
            </w:r>
          </w:p>
        </w:tc>
        <w:tc>
          <w:tcPr>
            <w:tcW w:w="1497" w:type="dxa"/>
            <w:tcBorders>
              <w:top w:val="nil"/>
              <w:left w:val="nil"/>
              <w:bottom w:val="single" w:sz="8" w:space="0" w:color="auto"/>
              <w:right w:val="single" w:sz="8" w:space="0" w:color="auto"/>
            </w:tcBorders>
          </w:tcPr>
          <w:p w14:paraId="025E6566" w14:textId="77777777" w:rsidR="00DC0A59" w:rsidRDefault="00F2792B"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34.316.692</w:t>
            </w:r>
          </w:p>
        </w:tc>
      </w:tr>
      <w:tr w:rsidR="00DC0A59" w:rsidRPr="009E253A" w14:paraId="0DB1FB90" w14:textId="77777777" w:rsidTr="00DC0A59">
        <w:trPr>
          <w:trHeight w:val="300"/>
        </w:trPr>
        <w:tc>
          <w:tcPr>
            <w:tcW w:w="2562" w:type="dxa"/>
            <w:tcBorders>
              <w:top w:val="nil"/>
              <w:left w:val="single" w:sz="8" w:space="0" w:color="auto"/>
              <w:bottom w:val="single" w:sz="8" w:space="0" w:color="auto"/>
              <w:right w:val="single" w:sz="8" w:space="0" w:color="auto"/>
            </w:tcBorders>
            <w:shd w:val="clear" w:color="auto" w:fill="auto"/>
            <w:vAlign w:val="center"/>
            <w:hideMark/>
          </w:tcPr>
          <w:p w14:paraId="051138AF" w14:textId="77777777" w:rsidR="00DC0A59" w:rsidRPr="009E253A" w:rsidRDefault="00DC0A59" w:rsidP="004D769F">
            <w:pPr>
              <w:spacing w:after="0" w:line="240" w:lineRule="auto"/>
              <w:jc w:val="both"/>
              <w:rPr>
                <w:rFonts w:ascii="Times New Roman" w:eastAsia="Times New Roman" w:hAnsi="Times New Roman" w:cs="Times New Roman"/>
                <w:color w:val="000000"/>
                <w:sz w:val="22"/>
                <w:szCs w:val="22"/>
                <w:lang w:eastAsia="hr-HR"/>
              </w:rPr>
            </w:pPr>
            <w:r w:rsidRPr="009E253A">
              <w:rPr>
                <w:rFonts w:ascii="Times New Roman" w:eastAsia="Times New Roman" w:hAnsi="Times New Roman" w:cs="Times New Roman"/>
                <w:color w:val="000000"/>
                <w:sz w:val="22"/>
                <w:szCs w:val="22"/>
                <w:lang w:eastAsia="hr-HR"/>
              </w:rPr>
              <w:t>Kratkoročne obveze</w:t>
            </w:r>
          </w:p>
        </w:tc>
        <w:tc>
          <w:tcPr>
            <w:tcW w:w="1633" w:type="dxa"/>
            <w:tcBorders>
              <w:top w:val="nil"/>
              <w:left w:val="nil"/>
              <w:bottom w:val="single" w:sz="8" w:space="0" w:color="auto"/>
              <w:right w:val="single" w:sz="8" w:space="0" w:color="auto"/>
            </w:tcBorders>
            <w:shd w:val="clear" w:color="auto" w:fill="auto"/>
            <w:vAlign w:val="center"/>
            <w:hideMark/>
          </w:tcPr>
          <w:p w14:paraId="00B85756" w14:textId="77777777" w:rsidR="00DC0A59" w:rsidRPr="009E253A" w:rsidRDefault="00DC0A59"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42.82</w:t>
            </w:r>
            <w:r w:rsidRPr="009E253A">
              <w:rPr>
                <w:rFonts w:ascii="Times New Roman" w:eastAsia="Times New Roman" w:hAnsi="Times New Roman" w:cs="Times New Roman"/>
                <w:sz w:val="22"/>
                <w:szCs w:val="22"/>
                <w:lang w:eastAsia="hr-HR"/>
              </w:rPr>
              <w:t>2.528</w:t>
            </w:r>
          </w:p>
        </w:tc>
        <w:tc>
          <w:tcPr>
            <w:tcW w:w="1633" w:type="dxa"/>
            <w:tcBorders>
              <w:top w:val="nil"/>
              <w:left w:val="nil"/>
              <w:bottom w:val="single" w:sz="8" w:space="0" w:color="auto"/>
              <w:right w:val="single" w:sz="8" w:space="0" w:color="auto"/>
            </w:tcBorders>
            <w:shd w:val="clear" w:color="auto" w:fill="auto"/>
            <w:vAlign w:val="center"/>
            <w:hideMark/>
          </w:tcPr>
          <w:p w14:paraId="3AFB35D7" w14:textId="77777777" w:rsidR="00DC0A59" w:rsidRPr="009E253A" w:rsidRDefault="00DC0A59" w:rsidP="004D769F">
            <w:pPr>
              <w:spacing w:after="0" w:line="240" w:lineRule="auto"/>
              <w:jc w:val="center"/>
              <w:rPr>
                <w:rFonts w:ascii="Times New Roman" w:eastAsia="Times New Roman" w:hAnsi="Times New Roman" w:cs="Times New Roman"/>
                <w:sz w:val="22"/>
                <w:szCs w:val="22"/>
                <w:lang w:eastAsia="hr-HR"/>
              </w:rPr>
            </w:pPr>
            <w:r w:rsidRPr="009E253A">
              <w:rPr>
                <w:rFonts w:ascii="Times New Roman" w:eastAsia="Times New Roman" w:hAnsi="Times New Roman" w:cs="Times New Roman"/>
                <w:sz w:val="22"/>
                <w:szCs w:val="22"/>
                <w:lang w:eastAsia="hr-HR"/>
              </w:rPr>
              <w:t>41.753.773</w:t>
            </w:r>
          </w:p>
        </w:tc>
        <w:tc>
          <w:tcPr>
            <w:tcW w:w="1497" w:type="dxa"/>
            <w:tcBorders>
              <w:top w:val="nil"/>
              <w:left w:val="nil"/>
              <w:bottom w:val="single" w:sz="8" w:space="0" w:color="auto"/>
              <w:right w:val="single" w:sz="8" w:space="0" w:color="auto"/>
            </w:tcBorders>
          </w:tcPr>
          <w:p w14:paraId="524D4A67" w14:textId="77777777" w:rsidR="00DC0A59" w:rsidRPr="009E253A" w:rsidRDefault="00DC0A59"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41.671.736</w:t>
            </w:r>
          </w:p>
        </w:tc>
        <w:tc>
          <w:tcPr>
            <w:tcW w:w="1497" w:type="dxa"/>
            <w:tcBorders>
              <w:top w:val="nil"/>
              <w:left w:val="nil"/>
              <w:bottom w:val="single" w:sz="8" w:space="0" w:color="auto"/>
              <w:right w:val="single" w:sz="8" w:space="0" w:color="auto"/>
            </w:tcBorders>
          </w:tcPr>
          <w:p w14:paraId="7A2C39CA" w14:textId="77777777" w:rsidR="00DC0A59" w:rsidRDefault="00F2792B"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34.359.881</w:t>
            </w:r>
          </w:p>
        </w:tc>
      </w:tr>
      <w:tr w:rsidR="00DC0A59" w:rsidRPr="009E253A" w14:paraId="6A1FD50A" w14:textId="77777777" w:rsidTr="00DC0A59">
        <w:trPr>
          <w:trHeight w:val="300"/>
        </w:trPr>
        <w:tc>
          <w:tcPr>
            <w:tcW w:w="2562" w:type="dxa"/>
            <w:tcBorders>
              <w:top w:val="nil"/>
              <w:left w:val="single" w:sz="8" w:space="0" w:color="auto"/>
              <w:bottom w:val="single" w:sz="8" w:space="0" w:color="auto"/>
              <w:right w:val="single" w:sz="8" w:space="0" w:color="auto"/>
            </w:tcBorders>
            <w:shd w:val="clear" w:color="000000" w:fill="D9D9D9"/>
            <w:vAlign w:val="center"/>
            <w:hideMark/>
          </w:tcPr>
          <w:p w14:paraId="000C7C7D" w14:textId="77777777" w:rsidR="00DC0A59" w:rsidRPr="009E253A" w:rsidRDefault="00DC0A59" w:rsidP="004D769F">
            <w:pPr>
              <w:spacing w:after="0" w:line="240" w:lineRule="auto"/>
              <w:jc w:val="both"/>
              <w:rPr>
                <w:rFonts w:ascii="Times New Roman" w:eastAsia="Times New Roman" w:hAnsi="Times New Roman" w:cs="Times New Roman"/>
                <w:b/>
                <w:bCs/>
                <w:color w:val="000000"/>
                <w:sz w:val="22"/>
                <w:szCs w:val="22"/>
                <w:lang w:eastAsia="hr-HR"/>
              </w:rPr>
            </w:pPr>
            <w:r w:rsidRPr="009E253A">
              <w:rPr>
                <w:rFonts w:ascii="Times New Roman" w:eastAsia="Times New Roman" w:hAnsi="Times New Roman" w:cs="Times New Roman"/>
                <w:b/>
                <w:bCs/>
                <w:color w:val="000000"/>
                <w:sz w:val="22"/>
                <w:szCs w:val="22"/>
                <w:lang w:eastAsia="hr-HR"/>
              </w:rPr>
              <w:t>KTL</w:t>
            </w:r>
          </w:p>
        </w:tc>
        <w:tc>
          <w:tcPr>
            <w:tcW w:w="1633" w:type="dxa"/>
            <w:tcBorders>
              <w:top w:val="nil"/>
              <w:left w:val="nil"/>
              <w:bottom w:val="single" w:sz="8" w:space="0" w:color="auto"/>
              <w:right w:val="single" w:sz="8" w:space="0" w:color="auto"/>
            </w:tcBorders>
            <w:shd w:val="clear" w:color="000000" w:fill="D9D9D9"/>
            <w:vAlign w:val="center"/>
            <w:hideMark/>
          </w:tcPr>
          <w:p w14:paraId="7A106B39" w14:textId="77777777" w:rsidR="00DC0A59" w:rsidRPr="009E253A" w:rsidRDefault="00DC0A59" w:rsidP="004D769F">
            <w:pPr>
              <w:spacing w:after="0" w:line="240" w:lineRule="auto"/>
              <w:jc w:val="center"/>
              <w:rPr>
                <w:rFonts w:ascii="Times New Roman" w:eastAsia="Times New Roman" w:hAnsi="Times New Roman" w:cs="Times New Roman"/>
                <w:b/>
                <w:bCs/>
                <w:sz w:val="22"/>
                <w:szCs w:val="22"/>
                <w:lang w:eastAsia="hr-HR"/>
              </w:rPr>
            </w:pPr>
            <w:r w:rsidRPr="009E253A">
              <w:rPr>
                <w:rFonts w:ascii="Times New Roman" w:eastAsia="Times New Roman" w:hAnsi="Times New Roman" w:cs="Times New Roman"/>
                <w:b/>
                <w:bCs/>
                <w:sz w:val="22"/>
                <w:szCs w:val="22"/>
                <w:lang w:eastAsia="hr-HR"/>
              </w:rPr>
              <w:t>0,83</w:t>
            </w:r>
          </w:p>
        </w:tc>
        <w:tc>
          <w:tcPr>
            <w:tcW w:w="1633" w:type="dxa"/>
            <w:tcBorders>
              <w:top w:val="nil"/>
              <w:left w:val="nil"/>
              <w:bottom w:val="single" w:sz="8" w:space="0" w:color="auto"/>
              <w:right w:val="single" w:sz="8" w:space="0" w:color="auto"/>
            </w:tcBorders>
            <w:shd w:val="clear" w:color="000000" w:fill="D9D9D9"/>
            <w:vAlign w:val="center"/>
            <w:hideMark/>
          </w:tcPr>
          <w:p w14:paraId="62EE632A" w14:textId="77777777" w:rsidR="00DC0A59" w:rsidRPr="009E253A" w:rsidRDefault="00DC0A59" w:rsidP="004D769F">
            <w:pPr>
              <w:spacing w:after="0" w:line="240" w:lineRule="auto"/>
              <w:jc w:val="center"/>
              <w:rPr>
                <w:rFonts w:ascii="Times New Roman" w:eastAsia="Times New Roman" w:hAnsi="Times New Roman" w:cs="Times New Roman"/>
                <w:b/>
                <w:bCs/>
                <w:sz w:val="22"/>
                <w:szCs w:val="22"/>
                <w:lang w:eastAsia="hr-HR"/>
              </w:rPr>
            </w:pPr>
            <w:r w:rsidRPr="009E253A">
              <w:rPr>
                <w:rFonts w:ascii="Times New Roman" w:eastAsia="Times New Roman" w:hAnsi="Times New Roman" w:cs="Times New Roman"/>
                <w:b/>
                <w:bCs/>
                <w:sz w:val="22"/>
                <w:szCs w:val="22"/>
                <w:lang w:eastAsia="hr-HR"/>
              </w:rPr>
              <w:t>0,97</w:t>
            </w:r>
          </w:p>
        </w:tc>
        <w:tc>
          <w:tcPr>
            <w:tcW w:w="1497" w:type="dxa"/>
            <w:tcBorders>
              <w:top w:val="nil"/>
              <w:left w:val="nil"/>
              <w:bottom w:val="single" w:sz="8" w:space="0" w:color="auto"/>
              <w:right w:val="single" w:sz="8" w:space="0" w:color="auto"/>
            </w:tcBorders>
            <w:shd w:val="clear" w:color="000000" w:fill="D9D9D9"/>
          </w:tcPr>
          <w:p w14:paraId="6E5F3AAA" w14:textId="77777777" w:rsidR="00DC0A59" w:rsidRPr="009E253A" w:rsidRDefault="00DC0A59"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0,90</w:t>
            </w:r>
          </w:p>
        </w:tc>
        <w:tc>
          <w:tcPr>
            <w:tcW w:w="1497" w:type="dxa"/>
            <w:tcBorders>
              <w:top w:val="nil"/>
              <w:left w:val="nil"/>
              <w:bottom w:val="single" w:sz="8" w:space="0" w:color="auto"/>
              <w:right w:val="single" w:sz="8" w:space="0" w:color="auto"/>
            </w:tcBorders>
            <w:shd w:val="clear" w:color="000000" w:fill="D9D9D9"/>
          </w:tcPr>
          <w:p w14:paraId="565A87FD" w14:textId="77777777" w:rsidR="00DC0A59" w:rsidRDefault="00F2792B"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1,00</w:t>
            </w:r>
          </w:p>
        </w:tc>
      </w:tr>
    </w:tbl>
    <w:p w14:paraId="623CE28F" w14:textId="77777777" w:rsidR="000C1C6B" w:rsidRPr="0037178D" w:rsidRDefault="000C1C6B" w:rsidP="000C1C6B">
      <w:pPr>
        <w:rPr>
          <w:rFonts w:ascii="Times New Roman" w:hAnsi="Times New Roman" w:cs="Times New Roman"/>
          <w:sz w:val="10"/>
          <w:szCs w:val="10"/>
        </w:rPr>
      </w:pPr>
      <w:r w:rsidRPr="0037178D">
        <w:rPr>
          <w:rFonts w:ascii="Times New Roman" w:hAnsi="Times New Roman" w:cs="Times New Roman"/>
        </w:rPr>
        <w:fldChar w:fldCharType="end"/>
      </w:r>
    </w:p>
    <w:p w14:paraId="54CC6070" w14:textId="77777777" w:rsidR="000C1C6B" w:rsidRDefault="000C1C6B" w:rsidP="000C1C6B">
      <w:pPr>
        <w:spacing w:after="200" w:line="276" w:lineRule="auto"/>
        <w:ind w:firstLine="426"/>
        <w:jc w:val="both"/>
        <w:rPr>
          <w:rFonts w:ascii="Times New Roman" w:hAnsi="Times New Roman" w:cs="Times New Roman"/>
          <w:sz w:val="22"/>
          <w:szCs w:val="22"/>
        </w:rPr>
      </w:pPr>
      <w:r w:rsidRPr="0037178D">
        <w:rPr>
          <w:rFonts w:ascii="Times New Roman" w:hAnsi="Times New Roman" w:cs="Times New Roman"/>
          <w:sz w:val="22"/>
          <w:szCs w:val="22"/>
        </w:rPr>
        <w:t xml:space="preserve">Koeficijent tekuće likvidnosti pokazuje omjer kratkotrajne imovine i kratkoročnih obveza, odnosno mjeri sposobnost poduzeća da podmiri svoje kratkoročne obveze. Smatra se da bi koeficijent tekuće likvidnosti trebao </w:t>
      </w:r>
      <w:r w:rsidR="00F2792B">
        <w:rPr>
          <w:rFonts w:ascii="Times New Roman" w:hAnsi="Times New Roman" w:cs="Times New Roman"/>
          <w:sz w:val="22"/>
          <w:szCs w:val="22"/>
        </w:rPr>
        <w:t>biti 2 ili više. U</w:t>
      </w:r>
      <w:r w:rsidRPr="0037178D">
        <w:rPr>
          <w:rFonts w:ascii="Times New Roman" w:hAnsi="Times New Roman" w:cs="Times New Roman"/>
          <w:sz w:val="22"/>
          <w:szCs w:val="22"/>
        </w:rPr>
        <w:t xml:space="preserve"> odnosu na promatrano razdoblje prethodne godine te iako u pozitivnom trendu, </w:t>
      </w:r>
      <w:r w:rsidR="00F2792B">
        <w:rPr>
          <w:rFonts w:ascii="Times New Roman" w:hAnsi="Times New Roman" w:cs="Times New Roman"/>
          <w:sz w:val="22"/>
          <w:szCs w:val="22"/>
        </w:rPr>
        <w:t xml:space="preserve">još uvijek </w:t>
      </w:r>
      <w:r w:rsidRPr="0037178D">
        <w:rPr>
          <w:rFonts w:ascii="Times New Roman" w:hAnsi="Times New Roman" w:cs="Times New Roman"/>
          <w:sz w:val="22"/>
          <w:szCs w:val="22"/>
        </w:rPr>
        <w:t>ukazuje na probleme s likvidnošću u poslovanju te upućuje na potrebne aktivnosti, a koje se prvenstveno odnose na povećanje naplate potraživanja u narednom razdoblju.</w:t>
      </w:r>
      <w:r w:rsidR="007A0736">
        <w:rPr>
          <w:rFonts w:ascii="Times New Roman" w:hAnsi="Times New Roman" w:cs="Times New Roman"/>
          <w:sz w:val="22"/>
          <w:szCs w:val="22"/>
        </w:rPr>
        <w:t xml:space="preserve"> U ovaj koeficijent su uključena, kako potraživanja tako i obveze za komunalnu naknadu i naknadu za uređenje voda koje se naplaćuju za Grad Samobor i Hrvatske vode.</w:t>
      </w:r>
    </w:p>
    <w:p w14:paraId="75420471" w14:textId="77777777" w:rsidR="00521041" w:rsidRDefault="003B5831" w:rsidP="00521041">
      <w:pPr>
        <w:pStyle w:val="Naslov3"/>
      </w:pPr>
      <w:bookmarkStart w:id="47" w:name="_Toc48648771"/>
      <w:r w:rsidRPr="00862C0A">
        <w:t>7</w:t>
      </w:r>
      <w:r w:rsidR="000C1C6B" w:rsidRPr="00862C0A">
        <w:t>.1.2. KOEFICIJENT FINANCIJSKE STABILNOSTI</w:t>
      </w:r>
      <w:bookmarkEnd w:id="47"/>
    </w:p>
    <w:p w14:paraId="00B150E6" w14:textId="77777777" w:rsidR="000C1C6B" w:rsidRPr="00521041" w:rsidRDefault="000C1C6B" w:rsidP="00521041">
      <w:pPr>
        <w:pStyle w:val="Naslov3"/>
        <w:rPr>
          <w:i/>
        </w:rPr>
      </w:pPr>
      <w:r w:rsidRPr="00521041">
        <w:rPr>
          <w:i/>
        </w:rPr>
        <w:fldChar w:fldCharType="begin"/>
      </w:r>
      <w:r w:rsidRPr="00521041">
        <w:rPr>
          <w:i/>
        </w:rPr>
        <w:instrText xml:space="preserve"> LINK Excel.Sheet.12 "C:\\Users\\lduvnjak\\Desktop\\2019.-PLAN I IZVJEŠĆA\\OBRAČUN 1.1.-30.6.2019\\Tablice uz izvješće o poslovanju 30.06.2019..xlsx" "FINANC.POKAZATELJI 6mj.!R12C1:R15C7" \a \f 4 \h  \* MERGEFORMAT </w:instrText>
      </w:r>
      <w:r w:rsidRPr="00521041">
        <w:rPr>
          <w:i/>
        </w:rPr>
        <w:fldChar w:fldCharType="separate"/>
      </w:r>
    </w:p>
    <w:tbl>
      <w:tblPr>
        <w:tblW w:w="8808" w:type="dxa"/>
        <w:tblInd w:w="274" w:type="dxa"/>
        <w:tblLayout w:type="fixed"/>
        <w:tblLook w:val="04A0" w:firstRow="1" w:lastRow="0" w:firstColumn="1" w:lastColumn="0" w:noHBand="0" w:noVBand="1"/>
      </w:tblPr>
      <w:tblGrid>
        <w:gridCol w:w="2551"/>
        <w:gridCol w:w="1701"/>
        <w:gridCol w:w="1560"/>
        <w:gridCol w:w="1498"/>
        <w:gridCol w:w="1498"/>
      </w:tblGrid>
      <w:tr w:rsidR="00DC0A59" w:rsidRPr="00521041" w14:paraId="3AC3B0A0" w14:textId="77777777" w:rsidTr="00DC0A59">
        <w:trPr>
          <w:trHeight w:val="315"/>
        </w:trPr>
        <w:tc>
          <w:tcPr>
            <w:tcW w:w="2551" w:type="dxa"/>
            <w:tcBorders>
              <w:top w:val="single" w:sz="8" w:space="0" w:color="auto"/>
              <w:left w:val="single" w:sz="8" w:space="0" w:color="auto"/>
              <w:bottom w:val="single" w:sz="8" w:space="0" w:color="auto"/>
              <w:right w:val="single" w:sz="8" w:space="0" w:color="auto"/>
            </w:tcBorders>
            <w:shd w:val="clear" w:color="000000" w:fill="E6B8B7"/>
            <w:vAlign w:val="center"/>
            <w:hideMark/>
          </w:tcPr>
          <w:p w14:paraId="2D79461F" w14:textId="77777777" w:rsidR="00DC0A59" w:rsidRPr="00521041" w:rsidRDefault="00DC0A59" w:rsidP="004D769F">
            <w:pPr>
              <w:pStyle w:val="Bezproreda"/>
              <w:jc w:val="center"/>
              <w:rPr>
                <w:rFonts w:ascii="Times New Roman" w:eastAsia="Times New Roman" w:hAnsi="Times New Roman" w:cs="Times New Roman"/>
                <w:b/>
                <w:lang w:eastAsia="hr-HR"/>
              </w:rPr>
            </w:pPr>
            <w:r w:rsidRPr="00521041">
              <w:rPr>
                <w:rFonts w:ascii="Times New Roman" w:eastAsia="Times New Roman" w:hAnsi="Times New Roman" w:cs="Times New Roman"/>
                <w:b/>
                <w:lang w:eastAsia="hr-HR"/>
              </w:rPr>
              <w:t>OPIS</w:t>
            </w:r>
          </w:p>
        </w:tc>
        <w:tc>
          <w:tcPr>
            <w:tcW w:w="1701" w:type="dxa"/>
            <w:tcBorders>
              <w:top w:val="single" w:sz="8" w:space="0" w:color="auto"/>
              <w:left w:val="nil"/>
              <w:bottom w:val="single" w:sz="8" w:space="0" w:color="auto"/>
              <w:right w:val="single" w:sz="8" w:space="0" w:color="auto"/>
            </w:tcBorders>
            <w:shd w:val="clear" w:color="000000" w:fill="E6B8B7"/>
            <w:vAlign w:val="center"/>
            <w:hideMark/>
          </w:tcPr>
          <w:p w14:paraId="2083E071" w14:textId="77777777" w:rsidR="00DC0A59" w:rsidRPr="00521041" w:rsidRDefault="00DC0A59" w:rsidP="004D769F">
            <w:pPr>
              <w:pStyle w:val="Bezproreda"/>
              <w:jc w:val="center"/>
              <w:rPr>
                <w:rFonts w:ascii="Times New Roman" w:eastAsia="Times New Roman" w:hAnsi="Times New Roman" w:cs="Times New Roman"/>
                <w:b/>
                <w:lang w:eastAsia="hr-HR"/>
              </w:rPr>
            </w:pPr>
            <w:r w:rsidRPr="00521041">
              <w:rPr>
                <w:rFonts w:ascii="Times New Roman" w:eastAsia="Times New Roman" w:hAnsi="Times New Roman" w:cs="Times New Roman"/>
                <w:b/>
                <w:lang w:eastAsia="hr-HR"/>
              </w:rPr>
              <w:t>1.-12.2018.</w:t>
            </w:r>
          </w:p>
        </w:tc>
        <w:tc>
          <w:tcPr>
            <w:tcW w:w="1560" w:type="dxa"/>
            <w:tcBorders>
              <w:top w:val="single" w:sz="8" w:space="0" w:color="auto"/>
              <w:left w:val="nil"/>
              <w:bottom w:val="single" w:sz="8" w:space="0" w:color="auto"/>
              <w:right w:val="single" w:sz="8" w:space="0" w:color="auto"/>
            </w:tcBorders>
            <w:shd w:val="clear" w:color="000000" w:fill="E6B8B7"/>
            <w:vAlign w:val="center"/>
            <w:hideMark/>
          </w:tcPr>
          <w:p w14:paraId="7E461179" w14:textId="77777777" w:rsidR="00DC0A59" w:rsidRPr="00521041" w:rsidRDefault="00DC0A59" w:rsidP="004D769F">
            <w:pPr>
              <w:pStyle w:val="Bezproreda"/>
              <w:jc w:val="center"/>
              <w:rPr>
                <w:rFonts w:ascii="Times New Roman" w:eastAsia="Times New Roman" w:hAnsi="Times New Roman" w:cs="Times New Roman"/>
                <w:b/>
                <w:lang w:eastAsia="hr-HR"/>
              </w:rPr>
            </w:pPr>
            <w:r w:rsidRPr="00521041">
              <w:rPr>
                <w:rFonts w:ascii="Times New Roman" w:eastAsia="Times New Roman" w:hAnsi="Times New Roman" w:cs="Times New Roman"/>
                <w:b/>
                <w:lang w:eastAsia="hr-HR"/>
              </w:rPr>
              <w:t>1.-6.2019.</w:t>
            </w:r>
          </w:p>
        </w:tc>
        <w:tc>
          <w:tcPr>
            <w:tcW w:w="1498" w:type="dxa"/>
            <w:tcBorders>
              <w:top w:val="single" w:sz="8" w:space="0" w:color="auto"/>
              <w:left w:val="nil"/>
              <w:bottom w:val="single" w:sz="8" w:space="0" w:color="auto"/>
              <w:right w:val="single" w:sz="8" w:space="0" w:color="auto"/>
            </w:tcBorders>
            <w:shd w:val="clear" w:color="000000" w:fill="E6B8B7"/>
          </w:tcPr>
          <w:p w14:paraId="61193CEA" w14:textId="77777777" w:rsidR="00DC0A59" w:rsidRPr="00521041" w:rsidRDefault="00DC0A59" w:rsidP="004D769F">
            <w:pPr>
              <w:pStyle w:val="Bezproreda"/>
              <w:jc w:val="center"/>
              <w:rPr>
                <w:rFonts w:ascii="Times New Roman" w:eastAsia="Times New Roman" w:hAnsi="Times New Roman" w:cs="Times New Roman"/>
                <w:b/>
                <w:lang w:eastAsia="hr-HR"/>
              </w:rPr>
            </w:pPr>
            <w:r w:rsidRPr="00521041">
              <w:rPr>
                <w:rFonts w:ascii="Times New Roman" w:eastAsia="Times New Roman" w:hAnsi="Times New Roman" w:cs="Times New Roman"/>
                <w:b/>
                <w:lang w:eastAsia="hr-HR"/>
              </w:rPr>
              <w:t>1.-12.2019.</w:t>
            </w:r>
          </w:p>
        </w:tc>
        <w:tc>
          <w:tcPr>
            <w:tcW w:w="1498" w:type="dxa"/>
            <w:tcBorders>
              <w:top w:val="single" w:sz="8" w:space="0" w:color="auto"/>
              <w:left w:val="nil"/>
              <w:bottom w:val="single" w:sz="8" w:space="0" w:color="auto"/>
              <w:right w:val="single" w:sz="8" w:space="0" w:color="auto"/>
            </w:tcBorders>
            <w:shd w:val="clear" w:color="000000" w:fill="E6B8B7"/>
          </w:tcPr>
          <w:p w14:paraId="2042B919" w14:textId="77777777" w:rsidR="00DC0A59" w:rsidRPr="00521041" w:rsidRDefault="00DC0A59" w:rsidP="004D769F">
            <w:pPr>
              <w:pStyle w:val="Bezproreda"/>
              <w:jc w:val="center"/>
              <w:rPr>
                <w:rFonts w:ascii="Times New Roman" w:eastAsia="Times New Roman" w:hAnsi="Times New Roman" w:cs="Times New Roman"/>
                <w:b/>
                <w:lang w:eastAsia="hr-HR"/>
              </w:rPr>
            </w:pPr>
            <w:r w:rsidRPr="00521041">
              <w:rPr>
                <w:rFonts w:ascii="Times New Roman" w:eastAsia="Times New Roman" w:hAnsi="Times New Roman" w:cs="Times New Roman"/>
                <w:b/>
                <w:lang w:eastAsia="hr-HR"/>
              </w:rPr>
              <w:t>1.-6.2020.</w:t>
            </w:r>
          </w:p>
        </w:tc>
      </w:tr>
      <w:tr w:rsidR="00DC0A59" w:rsidRPr="00521041" w14:paraId="43FBD2E8" w14:textId="77777777" w:rsidTr="00DC0A59">
        <w:trPr>
          <w:trHeight w:val="300"/>
        </w:trPr>
        <w:tc>
          <w:tcPr>
            <w:tcW w:w="2551" w:type="dxa"/>
            <w:tcBorders>
              <w:top w:val="nil"/>
              <w:left w:val="single" w:sz="8" w:space="0" w:color="auto"/>
              <w:bottom w:val="single" w:sz="8" w:space="0" w:color="auto"/>
              <w:right w:val="single" w:sz="8" w:space="0" w:color="auto"/>
            </w:tcBorders>
            <w:shd w:val="clear" w:color="auto" w:fill="auto"/>
            <w:vAlign w:val="center"/>
            <w:hideMark/>
          </w:tcPr>
          <w:p w14:paraId="005BBAFA" w14:textId="77777777" w:rsidR="00DC0A59" w:rsidRPr="00521041" w:rsidRDefault="00DC0A59" w:rsidP="004D769F">
            <w:pPr>
              <w:spacing w:after="0" w:line="240" w:lineRule="auto"/>
              <w:jc w:val="both"/>
              <w:rPr>
                <w:rFonts w:ascii="Times New Roman" w:eastAsia="Times New Roman" w:hAnsi="Times New Roman" w:cs="Times New Roman"/>
                <w:color w:val="000000"/>
                <w:sz w:val="22"/>
                <w:szCs w:val="22"/>
                <w:lang w:eastAsia="hr-HR"/>
              </w:rPr>
            </w:pPr>
            <w:r w:rsidRPr="00521041">
              <w:rPr>
                <w:rFonts w:ascii="Times New Roman" w:eastAsia="Times New Roman" w:hAnsi="Times New Roman" w:cs="Times New Roman"/>
                <w:color w:val="000000"/>
                <w:sz w:val="22"/>
                <w:szCs w:val="22"/>
                <w:lang w:eastAsia="hr-HR"/>
              </w:rPr>
              <w:t>Dugotrajna imovina</w:t>
            </w:r>
          </w:p>
        </w:tc>
        <w:tc>
          <w:tcPr>
            <w:tcW w:w="1701" w:type="dxa"/>
            <w:tcBorders>
              <w:top w:val="nil"/>
              <w:left w:val="nil"/>
              <w:bottom w:val="single" w:sz="8" w:space="0" w:color="auto"/>
              <w:right w:val="single" w:sz="8" w:space="0" w:color="auto"/>
            </w:tcBorders>
            <w:shd w:val="clear" w:color="auto" w:fill="auto"/>
            <w:vAlign w:val="center"/>
            <w:hideMark/>
          </w:tcPr>
          <w:p w14:paraId="5A20BBEC" w14:textId="77777777" w:rsidR="00DC0A59" w:rsidRPr="00521041" w:rsidRDefault="00DC0A59" w:rsidP="004D769F">
            <w:pPr>
              <w:spacing w:after="0" w:line="240" w:lineRule="auto"/>
              <w:jc w:val="center"/>
              <w:rPr>
                <w:rFonts w:ascii="Times New Roman" w:eastAsia="Times New Roman" w:hAnsi="Times New Roman" w:cs="Times New Roman"/>
                <w:sz w:val="22"/>
                <w:szCs w:val="22"/>
                <w:lang w:eastAsia="hr-HR"/>
              </w:rPr>
            </w:pPr>
            <w:r w:rsidRPr="00521041">
              <w:rPr>
                <w:rFonts w:ascii="Times New Roman" w:eastAsia="Times New Roman" w:hAnsi="Times New Roman" w:cs="Times New Roman"/>
                <w:sz w:val="22"/>
                <w:szCs w:val="22"/>
                <w:lang w:eastAsia="hr-HR"/>
              </w:rPr>
              <w:t>107.325.307</w:t>
            </w:r>
          </w:p>
        </w:tc>
        <w:tc>
          <w:tcPr>
            <w:tcW w:w="1560" w:type="dxa"/>
            <w:tcBorders>
              <w:top w:val="nil"/>
              <w:left w:val="nil"/>
              <w:bottom w:val="single" w:sz="8" w:space="0" w:color="auto"/>
              <w:right w:val="single" w:sz="8" w:space="0" w:color="auto"/>
            </w:tcBorders>
            <w:shd w:val="clear" w:color="auto" w:fill="auto"/>
            <w:vAlign w:val="center"/>
            <w:hideMark/>
          </w:tcPr>
          <w:p w14:paraId="34D621EE" w14:textId="77777777" w:rsidR="00DC0A59" w:rsidRPr="00521041" w:rsidRDefault="00DC0A59" w:rsidP="004D769F">
            <w:pPr>
              <w:spacing w:after="0" w:line="240" w:lineRule="auto"/>
              <w:jc w:val="center"/>
              <w:rPr>
                <w:rFonts w:ascii="Times New Roman" w:eastAsia="Times New Roman" w:hAnsi="Times New Roman" w:cs="Times New Roman"/>
                <w:sz w:val="22"/>
                <w:szCs w:val="22"/>
                <w:lang w:eastAsia="hr-HR"/>
              </w:rPr>
            </w:pPr>
            <w:r w:rsidRPr="00521041">
              <w:rPr>
                <w:rFonts w:ascii="Times New Roman" w:eastAsia="Times New Roman" w:hAnsi="Times New Roman" w:cs="Times New Roman"/>
                <w:sz w:val="22"/>
                <w:szCs w:val="22"/>
                <w:lang w:eastAsia="hr-HR"/>
              </w:rPr>
              <w:t>106.034.986</w:t>
            </w:r>
          </w:p>
        </w:tc>
        <w:tc>
          <w:tcPr>
            <w:tcW w:w="1498" w:type="dxa"/>
            <w:tcBorders>
              <w:top w:val="nil"/>
              <w:left w:val="nil"/>
              <w:bottom w:val="single" w:sz="8" w:space="0" w:color="auto"/>
              <w:right w:val="single" w:sz="8" w:space="0" w:color="auto"/>
            </w:tcBorders>
          </w:tcPr>
          <w:p w14:paraId="15E07D7B" w14:textId="77777777" w:rsidR="00DC0A59" w:rsidRPr="00521041" w:rsidRDefault="00DC0A59" w:rsidP="004D769F">
            <w:pPr>
              <w:spacing w:after="0" w:line="240" w:lineRule="auto"/>
              <w:jc w:val="center"/>
              <w:rPr>
                <w:rFonts w:ascii="Times New Roman" w:eastAsia="Times New Roman" w:hAnsi="Times New Roman" w:cs="Times New Roman"/>
                <w:sz w:val="22"/>
                <w:szCs w:val="22"/>
                <w:lang w:eastAsia="hr-HR"/>
              </w:rPr>
            </w:pPr>
            <w:r w:rsidRPr="00521041">
              <w:rPr>
                <w:rFonts w:ascii="Times New Roman" w:eastAsia="Times New Roman" w:hAnsi="Times New Roman" w:cs="Times New Roman"/>
                <w:sz w:val="22"/>
                <w:szCs w:val="22"/>
                <w:lang w:eastAsia="hr-HR"/>
              </w:rPr>
              <w:t>91.225.723</w:t>
            </w:r>
          </w:p>
        </w:tc>
        <w:tc>
          <w:tcPr>
            <w:tcW w:w="1498" w:type="dxa"/>
            <w:tcBorders>
              <w:top w:val="nil"/>
              <w:left w:val="nil"/>
              <w:bottom w:val="single" w:sz="8" w:space="0" w:color="auto"/>
              <w:right w:val="single" w:sz="8" w:space="0" w:color="auto"/>
            </w:tcBorders>
          </w:tcPr>
          <w:p w14:paraId="603A9F3D" w14:textId="77777777" w:rsidR="00DC0A59" w:rsidRPr="00521041" w:rsidRDefault="007A0736" w:rsidP="004D769F">
            <w:pPr>
              <w:spacing w:after="0" w:line="240" w:lineRule="auto"/>
              <w:jc w:val="center"/>
              <w:rPr>
                <w:rFonts w:ascii="Times New Roman" w:eastAsia="Times New Roman" w:hAnsi="Times New Roman" w:cs="Times New Roman"/>
                <w:sz w:val="22"/>
                <w:szCs w:val="22"/>
                <w:lang w:eastAsia="hr-HR"/>
              </w:rPr>
            </w:pPr>
            <w:r w:rsidRPr="00521041">
              <w:rPr>
                <w:rFonts w:ascii="Times New Roman" w:eastAsia="Times New Roman" w:hAnsi="Times New Roman" w:cs="Times New Roman"/>
                <w:sz w:val="22"/>
                <w:szCs w:val="22"/>
                <w:lang w:eastAsia="hr-HR"/>
              </w:rPr>
              <w:t>88.517.858</w:t>
            </w:r>
          </w:p>
        </w:tc>
      </w:tr>
      <w:tr w:rsidR="00DC0A59" w:rsidRPr="00521041" w14:paraId="0998548D" w14:textId="77777777" w:rsidTr="00DC0A59">
        <w:trPr>
          <w:trHeight w:val="300"/>
        </w:trPr>
        <w:tc>
          <w:tcPr>
            <w:tcW w:w="2551" w:type="dxa"/>
            <w:tcBorders>
              <w:top w:val="nil"/>
              <w:left w:val="single" w:sz="8" w:space="0" w:color="auto"/>
              <w:bottom w:val="single" w:sz="8" w:space="0" w:color="auto"/>
              <w:right w:val="single" w:sz="8" w:space="0" w:color="auto"/>
            </w:tcBorders>
            <w:shd w:val="clear" w:color="auto" w:fill="auto"/>
            <w:vAlign w:val="center"/>
            <w:hideMark/>
          </w:tcPr>
          <w:p w14:paraId="2ED6EFC4" w14:textId="77777777" w:rsidR="00DC0A59" w:rsidRPr="00521041" w:rsidRDefault="00DC0A59" w:rsidP="004D769F">
            <w:pPr>
              <w:spacing w:after="0" w:line="240" w:lineRule="auto"/>
              <w:jc w:val="both"/>
              <w:rPr>
                <w:rFonts w:ascii="Times New Roman" w:eastAsia="Times New Roman" w:hAnsi="Times New Roman" w:cs="Times New Roman"/>
                <w:color w:val="000000"/>
                <w:sz w:val="22"/>
                <w:szCs w:val="22"/>
                <w:lang w:eastAsia="hr-HR"/>
              </w:rPr>
            </w:pPr>
            <w:r w:rsidRPr="00521041">
              <w:rPr>
                <w:rFonts w:ascii="Times New Roman" w:eastAsia="Times New Roman" w:hAnsi="Times New Roman" w:cs="Times New Roman"/>
                <w:color w:val="000000"/>
                <w:sz w:val="22"/>
                <w:szCs w:val="22"/>
                <w:lang w:eastAsia="hr-HR"/>
              </w:rPr>
              <w:t>Glavnica i dug. obveze</w:t>
            </w:r>
          </w:p>
        </w:tc>
        <w:tc>
          <w:tcPr>
            <w:tcW w:w="1701" w:type="dxa"/>
            <w:tcBorders>
              <w:top w:val="nil"/>
              <w:left w:val="nil"/>
              <w:bottom w:val="single" w:sz="8" w:space="0" w:color="auto"/>
              <w:right w:val="single" w:sz="8" w:space="0" w:color="auto"/>
            </w:tcBorders>
            <w:shd w:val="clear" w:color="auto" w:fill="auto"/>
            <w:vAlign w:val="center"/>
            <w:hideMark/>
          </w:tcPr>
          <w:p w14:paraId="06B8F1BF" w14:textId="77777777" w:rsidR="00DC0A59" w:rsidRPr="00521041" w:rsidRDefault="00DC0A59" w:rsidP="004D769F">
            <w:pPr>
              <w:spacing w:after="0" w:line="240" w:lineRule="auto"/>
              <w:jc w:val="center"/>
              <w:rPr>
                <w:rFonts w:ascii="Times New Roman" w:eastAsia="Times New Roman" w:hAnsi="Times New Roman" w:cs="Times New Roman"/>
                <w:sz w:val="22"/>
                <w:szCs w:val="22"/>
                <w:lang w:eastAsia="hr-HR"/>
              </w:rPr>
            </w:pPr>
            <w:r w:rsidRPr="00521041">
              <w:rPr>
                <w:rFonts w:ascii="Times New Roman" w:eastAsia="Times New Roman" w:hAnsi="Times New Roman" w:cs="Times New Roman"/>
                <w:sz w:val="22"/>
                <w:szCs w:val="22"/>
                <w:lang w:eastAsia="hr-HR"/>
              </w:rPr>
              <w:t>74.540.474</w:t>
            </w:r>
          </w:p>
        </w:tc>
        <w:tc>
          <w:tcPr>
            <w:tcW w:w="1560" w:type="dxa"/>
            <w:tcBorders>
              <w:top w:val="nil"/>
              <w:left w:val="nil"/>
              <w:bottom w:val="single" w:sz="8" w:space="0" w:color="auto"/>
              <w:right w:val="single" w:sz="8" w:space="0" w:color="auto"/>
            </w:tcBorders>
            <w:shd w:val="clear" w:color="auto" w:fill="auto"/>
            <w:vAlign w:val="center"/>
            <w:hideMark/>
          </w:tcPr>
          <w:p w14:paraId="001EE111" w14:textId="77777777" w:rsidR="00DC0A59" w:rsidRPr="00521041" w:rsidRDefault="00DC0A59" w:rsidP="004D769F">
            <w:pPr>
              <w:spacing w:after="0" w:line="240" w:lineRule="auto"/>
              <w:jc w:val="center"/>
              <w:rPr>
                <w:rFonts w:ascii="Times New Roman" w:eastAsia="Times New Roman" w:hAnsi="Times New Roman" w:cs="Times New Roman"/>
                <w:sz w:val="22"/>
                <w:szCs w:val="22"/>
                <w:lang w:eastAsia="hr-HR"/>
              </w:rPr>
            </w:pPr>
            <w:r w:rsidRPr="00521041">
              <w:rPr>
                <w:rFonts w:ascii="Times New Roman" w:eastAsia="Times New Roman" w:hAnsi="Times New Roman" w:cs="Times New Roman"/>
                <w:sz w:val="22"/>
                <w:szCs w:val="22"/>
                <w:lang w:eastAsia="hr-HR"/>
              </w:rPr>
              <w:t>78.190.878</w:t>
            </w:r>
          </w:p>
        </w:tc>
        <w:tc>
          <w:tcPr>
            <w:tcW w:w="1498" w:type="dxa"/>
            <w:tcBorders>
              <w:top w:val="nil"/>
              <w:left w:val="nil"/>
              <w:bottom w:val="single" w:sz="8" w:space="0" w:color="auto"/>
              <w:right w:val="single" w:sz="8" w:space="0" w:color="auto"/>
            </w:tcBorders>
          </w:tcPr>
          <w:p w14:paraId="3BACF0E3" w14:textId="77777777" w:rsidR="00DC0A59" w:rsidRPr="00521041" w:rsidRDefault="00DC0A59" w:rsidP="004D769F">
            <w:pPr>
              <w:spacing w:after="0" w:line="240" w:lineRule="auto"/>
              <w:jc w:val="center"/>
              <w:rPr>
                <w:rFonts w:ascii="Times New Roman" w:eastAsia="Times New Roman" w:hAnsi="Times New Roman" w:cs="Times New Roman"/>
                <w:sz w:val="22"/>
                <w:szCs w:val="22"/>
                <w:lang w:eastAsia="hr-HR"/>
              </w:rPr>
            </w:pPr>
            <w:r w:rsidRPr="00521041">
              <w:rPr>
                <w:rFonts w:ascii="Times New Roman" w:eastAsia="Times New Roman" w:hAnsi="Times New Roman" w:cs="Times New Roman"/>
                <w:sz w:val="22"/>
                <w:szCs w:val="22"/>
                <w:lang w:eastAsia="hr-HR"/>
              </w:rPr>
              <w:t>73.852.916</w:t>
            </w:r>
          </w:p>
        </w:tc>
        <w:tc>
          <w:tcPr>
            <w:tcW w:w="1498" w:type="dxa"/>
            <w:tcBorders>
              <w:top w:val="nil"/>
              <w:left w:val="nil"/>
              <w:bottom w:val="single" w:sz="8" w:space="0" w:color="auto"/>
              <w:right w:val="single" w:sz="8" w:space="0" w:color="auto"/>
            </w:tcBorders>
          </w:tcPr>
          <w:p w14:paraId="74A218A4" w14:textId="77777777" w:rsidR="00DC0A59" w:rsidRPr="00521041" w:rsidRDefault="007A0736" w:rsidP="004D769F">
            <w:pPr>
              <w:spacing w:after="0" w:line="240" w:lineRule="auto"/>
              <w:jc w:val="center"/>
              <w:rPr>
                <w:rFonts w:ascii="Times New Roman" w:eastAsia="Times New Roman" w:hAnsi="Times New Roman" w:cs="Times New Roman"/>
                <w:sz w:val="22"/>
                <w:szCs w:val="22"/>
                <w:lang w:eastAsia="hr-HR"/>
              </w:rPr>
            </w:pPr>
            <w:r w:rsidRPr="00521041">
              <w:rPr>
                <w:rFonts w:ascii="Times New Roman" w:eastAsia="Times New Roman" w:hAnsi="Times New Roman" w:cs="Times New Roman"/>
                <w:sz w:val="22"/>
                <w:szCs w:val="22"/>
                <w:lang w:eastAsia="hr-HR"/>
              </w:rPr>
              <w:t>72.371.105</w:t>
            </w:r>
          </w:p>
        </w:tc>
      </w:tr>
      <w:tr w:rsidR="00DC0A59" w:rsidRPr="00521041" w14:paraId="58A8C0D9" w14:textId="77777777" w:rsidTr="00DC0A59">
        <w:trPr>
          <w:trHeight w:val="315"/>
        </w:trPr>
        <w:tc>
          <w:tcPr>
            <w:tcW w:w="2551" w:type="dxa"/>
            <w:tcBorders>
              <w:top w:val="nil"/>
              <w:left w:val="single" w:sz="8" w:space="0" w:color="auto"/>
              <w:bottom w:val="single" w:sz="8" w:space="0" w:color="auto"/>
              <w:right w:val="single" w:sz="8" w:space="0" w:color="auto"/>
            </w:tcBorders>
            <w:shd w:val="clear" w:color="000000" w:fill="D9D9D9"/>
            <w:vAlign w:val="center"/>
            <w:hideMark/>
          </w:tcPr>
          <w:p w14:paraId="33F05A33" w14:textId="77777777" w:rsidR="00DC0A59" w:rsidRPr="00521041" w:rsidRDefault="00DC0A59" w:rsidP="004D769F">
            <w:pPr>
              <w:spacing w:after="0" w:line="240" w:lineRule="auto"/>
              <w:jc w:val="both"/>
              <w:rPr>
                <w:rFonts w:ascii="Times New Roman" w:eastAsia="Times New Roman" w:hAnsi="Times New Roman" w:cs="Times New Roman"/>
                <w:b/>
                <w:bCs/>
                <w:color w:val="000000"/>
                <w:sz w:val="22"/>
                <w:szCs w:val="22"/>
                <w:lang w:eastAsia="hr-HR"/>
              </w:rPr>
            </w:pPr>
            <w:r w:rsidRPr="00521041">
              <w:rPr>
                <w:rFonts w:ascii="Times New Roman" w:eastAsia="Times New Roman" w:hAnsi="Times New Roman" w:cs="Times New Roman"/>
                <w:b/>
                <w:bCs/>
                <w:color w:val="000000"/>
                <w:sz w:val="22"/>
                <w:szCs w:val="22"/>
                <w:lang w:eastAsia="hr-HR"/>
              </w:rPr>
              <w:t>KFS</w:t>
            </w:r>
          </w:p>
        </w:tc>
        <w:tc>
          <w:tcPr>
            <w:tcW w:w="1701" w:type="dxa"/>
            <w:tcBorders>
              <w:top w:val="nil"/>
              <w:left w:val="nil"/>
              <w:bottom w:val="single" w:sz="8" w:space="0" w:color="auto"/>
              <w:right w:val="single" w:sz="8" w:space="0" w:color="auto"/>
            </w:tcBorders>
            <w:shd w:val="clear" w:color="000000" w:fill="D9D9D9"/>
            <w:vAlign w:val="center"/>
            <w:hideMark/>
          </w:tcPr>
          <w:p w14:paraId="26C11A1D" w14:textId="77777777" w:rsidR="00DC0A59" w:rsidRPr="00521041" w:rsidRDefault="00DC0A59" w:rsidP="004D769F">
            <w:pPr>
              <w:spacing w:after="0" w:line="240" w:lineRule="auto"/>
              <w:jc w:val="center"/>
              <w:rPr>
                <w:rFonts w:ascii="Times New Roman" w:eastAsia="Times New Roman" w:hAnsi="Times New Roman" w:cs="Times New Roman"/>
                <w:b/>
                <w:bCs/>
                <w:sz w:val="22"/>
                <w:szCs w:val="22"/>
                <w:lang w:eastAsia="hr-HR"/>
              </w:rPr>
            </w:pPr>
            <w:r w:rsidRPr="00521041">
              <w:rPr>
                <w:rFonts w:ascii="Times New Roman" w:eastAsia="Times New Roman" w:hAnsi="Times New Roman" w:cs="Times New Roman"/>
                <w:b/>
                <w:bCs/>
                <w:sz w:val="22"/>
                <w:szCs w:val="22"/>
                <w:lang w:eastAsia="hr-HR"/>
              </w:rPr>
              <w:t>1,44</w:t>
            </w:r>
          </w:p>
        </w:tc>
        <w:tc>
          <w:tcPr>
            <w:tcW w:w="1560" w:type="dxa"/>
            <w:tcBorders>
              <w:top w:val="nil"/>
              <w:left w:val="nil"/>
              <w:bottom w:val="single" w:sz="8" w:space="0" w:color="auto"/>
              <w:right w:val="single" w:sz="8" w:space="0" w:color="auto"/>
            </w:tcBorders>
            <w:shd w:val="clear" w:color="000000" w:fill="D9D9D9"/>
            <w:vAlign w:val="center"/>
            <w:hideMark/>
          </w:tcPr>
          <w:p w14:paraId="59139E3B" w14:textId="77777777" w:rsidR="00DC0A59" w:rsidRPr="00521041" w:rsidRDefault="00DC0A59" w:rsidP="004D769F">
            <w:pPr>
              <w:spacing w:after="0" w:line="240" w:lineRule="auto"/>
              <w:jc w:val="center"/>
              <w:rPr>
                <w:rFonts w:ascii="Times New Roman" w:eastAsia="Times New Roman" w:hAnsi="Times New Roman" w:cs="Times New Roman"/>
                <w:b/>
                <w:bCs/>
                <w:sz w:val="22"/>
                <w:szCs w:val="22"/>
                <w:lang w:eastAsia="hr-HR"/>
              </w:rPr>
            </w:pPr>
            <w:r w:rsidRPr="00521041">
              <w:rPr>
                <w:rFonts w:ascii="Times New Roman" w:eastAsia="Times New Roman" w:hAnsi="Times New Roman" w:cs="Times New Roman"/>
                <w:b/>
                <w:bCs/>
                <w:sz w:val="22"/>
                <w:szCs w:val="22"/>
                <w:lang w:eastAsia="hr-HR"/>
              </w:rPr>
              <w:t>1,36</w:t>
            </w:r>
          </w:p>
        </w:tc>
        <w:tc>
          <w:tcPr>
            <w:tcW w:w="1498" w:type="dxa"/>
            <w:tcBorders>
              <w:top w:val="nil"/>
              <w:left w:val="nil"/>
              <w:bottom w:val="single" w:sz="8" w:space="0" w:color="auto"/>
              <w:right w:val="single" w:sz="8" w:space="0" w:color="auto"/>
            </w:tcBorders>
            <w:shd w:val="clear" w:color="000000" w:fill="D9D9D9"/>
          </w:tcPr>
          <w:p w14:paraId="60AA1326" w14:textId="77777777" w:rsidR="00DC0A59" w:rsidRPr="00521041" w:rsidRDefault="00DC0A59" w:rsidP="004D769F">
            <w:pPr>
              <w:spacing w:after="0" w:line="240" w:lineRule="auto"/>
              <w:jc w:val="center"/>
              <w:rPr>
                <w:rFonts w:ascii="Times New Roman" w:eastAsia="Times New Roman" w:hAnsi="Times New Roman" w:cs="Times New Roman"/>
                <w:b/>
                <w:bCs/>
                <w:sz w:val="22"/>
                <w:szCs w:val="22"/>
                <w:lang w:eastAsia="hr-HR"/>
              </w:rPr>
            </w:pPr>
            <w:r w:rsidRPr="00521041">
              <w:rPr>
                <w:rFonts w:ascii="Times New Roman" w:eastAsia="Times New Roman" w:hAnsi="Times New Roman" w:cs="Times New Roman"/>
                <w:b/>
                <w:bCs/>
                <w:sz w:val="22"/>
                <w:szCs w:val="22"/>
                <w:lang w:eastAsia="hr-HR"/>
              </w:rPr>
              <w:t>1,23</w:t>
            </w:r>
          </w:p>
        </w:tc>
        <w:tc>
          <w:tcPr>
            <w:tcW w:w="1498" w:type="dxa"/>
            <w:tcBorders>
              <w:top w:val="nil"/>
              <w:left w:val="nil"/>
              <w:bottom w:val="single" w:sz="8" w:space="0" w:color="auto"/>
              <w:right w:val="single" w:sz="8" w:space="0" w:color="auto"/>
            </w:tcBorders>
            <w:shd w:val="clear" w:color="000000" w:fill="D9D9D9"/>
          </w:tcPr>
          <w:p w14:paraId="77AD9136" w14:textId="77777777" w:rsidR="00DC0A59" w:rsidRPr="00521041" w:rsidRDefault="007A0736" w:rsidP="004D769F">
            <w:pPr>
              <w:spacing w:after="0" w:line="240" w:lineRule="auto"/>
              <w:jc w:val="center"/>
              <w:rPr>
                <w:rFonts w:ascii="Times New Roman" w:eastAsia="Times New Roman" w:hAnsi="Times New Roman" w:cs="Times New Roman"/>
                <w:b/>
                <w:bCs/>
                <w:sz w:val="22"/>
                <w:szCs w:val="22"/>
                <w:lang w:eastAsia="hr-HR"/>
              </w:rPr>
            </w:pPr>
            <w:r w:rsidRPr="00521041">
              <w:rPr>
                <w:rFonts w:ascii="Times New Roman" w:eastAsia="Times New Roman" w:hAnsi="Times New Roman" w:cs="Times New Roman"/>
                <w:b/>
                <w:bCs/>
                <w:sz w:val="22"/>
                <w:szCs w:val="22"/>
                <w:lang w:eastAsia="hr-HR"/>
              </w:rPr>
              <w:t>1,22</w:t>
            </w:r>
          </w:p>
        </w:tc>
      </w:tr>
    </w:tbl>
    <w:p w14:paraId="5CFB24F7" w14:textId="77777777" w:rsidR="000C1C6B" w:rsidRPr="009E253A" w:rsidRDefault="000C1C6B" w:rsidP="00DC0A59">
      <w:pPr>
        <w:pStyle w:val="Bezproreda"/>
        <w:ind w:left="284" w:hanging="284"/>
        <w:rPr>
          <w:rFonts w:ascii="Times New Roman" w:hAnsi="Times New Roman" w:cs="Times New Roman"/>
          <w:sz w:val="10"/>
          <w:szCs w:val="10"/>
        </w:rPr>
      </w:pPr>
      <w:r w:rsidRPr="00521041">
        <w:rPr>
          <w:rFonts w:ascii="Times New Roman" w:hAnsi="Times New Roman" w:cs="Times New Roman"/>
          <w:i/>
          <w:sz w:val="24"/>
          <w:szCs w:val="24"/>
        </w:rPr>
        <w:fldChar w:fldCharType="end"/>
      </w:r>
      <w:r w:rsidRPr="0037178D">
        <w:rPr>
          <w:rFonts w:ascii="Times New Roman" w:hAnsi="Times New Roman" w:cs="Times New Roman"/>
          <w:b/>
        </w:rPr>
        <w:fldChar w:fldCharType="begin"/>
      </w:r>
      <w:r w:rsidRPr="0037178D">
        <w:rPr>
          <w:rFonts w:ascii="Times New Roman" w:hAnsi="Times New Roman" w:cs="Times New Roman"/>
          <w:b/>
        </w:rPr>
        <w:instrText xml:space="preserve"> LINK </w:instrText>
      </w:r>
      <w:r>
        <w:rPr>
          <w:rFonts w:ascii="Times New Roman" w:hAnsi="Times New Roman" w:cs="Times New Roman"/>
          <w:b/>
        </w:rPr>
        <w:instrText xml:space="preserve">Excel.Sheet.12 "C:\\Users\\lduvnjak\\Desktop\\2019.-PLAN I IZVJEŠĆA\\OBRAČUN 1.1.-30.6.2019\\Tablice uz izvješće o poslovanju 30.06.2019..xlsx" "FINANC.POKAZATELJI 6mj.!R12C1:R15C7" </w:instrText>
      </w:r>
      <w:r w:rsidRPr="0037178D">
        <w:rPr>
          <w:rFonts w:ascii="Times New Roman" w:hAnsi="Times New Roman" w:cs="Times New Roman"/>
          <w:b/>
        </w:rPr>
        <w:instrText xml:space="preserve">\a \f 4 \h  \* MERGEFORMAT </w:instrText>
      </w:r>
      <w:r w:rsidRPr="0037178D">
        <w:rPr>
          <w:rFonts w:ascii="Times New Roman" w:hAnsi="Times New Roman" w:cs="Times New Roman"/>
          <w:b/>
        </w:rPr>
        <w:fldChar w:fldCharType="separate"/>
      </w:r>
    </w:p>
    <w:p w14:paraId="29C5F34B" w14:textId="77777777" w:rsidR="000C1C6B" w:rsidRPr="0037178D" w:rsidRDefault="000C1C6B" w:rsidP="000C1C6B">
      <w:pPr>
        <w:rPr>
          <w:rFonts w:ascii="Times New Roman" w:hAnsi="Times New Roman" w:cs="Times New Roman"/>
          <w:b/>
          <w:sz w:val="10"/>
          <w:szCs w:val="10"/>
        </w:rPr>
      </w:pPr>
      <w:r w:rsidRPr="0037178D">
        <w:rPr>
          <w:rFonts w:ascii="Times New Roman" w:hAnsi="Times New Roman" w:cs="Times New Roman"/>
          <w:b/>
        </w:rPr>
        <w:fldChar w:fldCharType="end"/>
      </w:r>
    </w:p>
    <w:p w14:paraId="2A135CBD" w14:textId="77777777" w:rsidR="000C1C6B" w:rsidRDefault="000C1C6B" w:rsidP="000C1C6B">
      <w:pPr>
        <w:spacing w:line="276" w:lineRule="auto"/>
        <w:ind w:firstLine="426"/>
        <w:jc w:val="both"/>
        <w:rPr>
          <w:rFonts w:ascii="Times New Roman" w:hAnsi="Times New Roman" w:cs="Times New Roman"/>
          <w:sz w:val="22"/>
          <w:szCs w:val="22"/>
        </w:rPr>
      </w:pPr>
      <w:r w:rsidRPr="0037178D">
        <w:rPr>
          <w:rFonts w:ascii="Times New Roman" w:hAnsi="Times New Roman" w:cs="Times New Roman"/>
          <w:sz w:val="22"/>
          <w:szCs w:val="22"/>
        </w:rPr>
        <w:t>Poželjna vrijednost ovog pokazatelja trebala bi biti manja od 1. U promatranom razdoblju, u društvu Komunalac d.o.o. ovaj je pokazatelj veći od 1, što znači da se dugotrajna imovina financira iz kratkoročnih obveza i uzrokuje deficit radnog kapitala (govori o tome koliko je likvidne imovine poduzeću na raspolaganju za održavanje i širenje poslovanja).</w:t>
      </w:r>
    </w:p>
    <w:p w14:paraId="0AF6381E" w14:textId="77777777" w:rsidR="000C1C6B" w:rsidRPr="00862C0A" w:rsidRDefault="003B5831" w:rsidP="00521041">
      <w:pPr>
        <w:pStyle w:val="Naslov2"/>
      </w:pPr>
      <w:bookmarkStart w:id="48" w:name="_Toc48648772"/>
      <w:r w:rsidRPr="00862C0A">
        <w:t>7</w:t>
      </w:r>
      <w:r w:rsidR="000C1C6B" w:rsidRPr="00862C0A">
        <w:t>.2. POKAZATELJI AKTIVNOSTI</w:t>
      </w:r>
      <w:bookmarkEnd w:id="48"/>
    </w:p>
    <w:p w14:paraId="22D39E62" w14:textId="77777777" w:rsidR="000C1C6B" w:rsidRPr="0037178D" w:rsidRDefault="000C1C6B" w:rsidP="000C1C6B">
      <w:pPr>
        <w:rPr>
          <w:rFonts w:ascii="Times New Roman" w:hAnsi="Times New Roman" w:cs="Times New Roman"/>
          <w:sz w:val="10"/>
          <w:szCs w:val="10"/>
        </w:rPr>
      </w:pPr>
    </w:p>
    <w:p w14:paraId="2B6FD405" w14:textId="77777777" w:rsidR="00DC0A59" w:rsidRPr="00862C0A" w:rsidRDefault="003B5831" w:rsidP="00521041">
      <w:pPr>
        <w:pStyle w:val="Naslov3"/>
      </w:pPr>
      <w:bookmarkStart w:id="49" w:name="_Toc48648773"/>
      <w:r w:rsidRPr="00862C0A">
        <w:t>7</w:t>
      </w:r>
      <w:r w:rsidR="000C1C6B" w:rsidRPr="00862C0A">
        <w:t>.2.1. KOEFICIJENT OBRTAJA POTRAŽIVANJA</w:t>
      </w:r>
      <w:bookmarkEnd w:id="49"/>
    </w:p>
    <w:p w14:paraId="7C25830D" w14:textId="77777777" w:rsidR="000C1C6B" w:rsidRPr="00DC0A59" w:rsidRDefault="000C1C6B" w:rsidP="000C1C6B">
      <w:pPr>
        <w:pStyle w:val="Bezproreda"/>
        <w:rPr>
          <w:rFonts w:ascii="Times New Roman" w:hAnsi="Times New Roman" w:cs="Times New Roman"/>
          <w:sz w:val="24"/>
          <w:szCs w:val="24"/>
        </w:rPr>
      </w:pPr>
      <w:r w:rsidRPr="00DC0A59">
        <w:rPr>
          <w:rFonts w:ascii="Times New Roman" w:hAnsi="Times New Roman" w:cs="Times New Roman"/>
          <w:sz w:val="24"/>
          <w:szCs w:val="24"/>
        </w:rPr>
        <w:fldChar w:fldCharType="begin"/>
      </w:r>
      <w:r w:rsidRPr="00DC0A59">
        <w:rPr>
          <w:rFonts w:ascii="Times New Roman" w:hAnsi="Times New Roman" w:cs="Times New Roman"/>
          <w:sz w:val="24"/>
          <w:szCs w:val="24"/>
        </w:rPr>
        <w:instrText xml:space="preserve"> LINK Excel.Sheet.12 "C:\\Users\\lduvnjak\\Desktop\\2019.-PLAN I IZVJEŠĆA\\OBRAČUN 1.1.-30.6.2019\\Tablice uz izvješće o poslovanju 30.06.2019..xlsx" "FINANC.POKAZATELJI 6mj.!R30C1:R33C7" \a \f 4 \h  \* MERGEFORMAT </w:instrText>
      </w:r>
      <w:r w:rsidRPr="00DC0A59">
        <w:rPr>
          <w:rFonts w:ascii="Times New Roman" w:hAnsi="Times New Roman" w:cs="Times New Roman"/>
          <w:sz w:val="24"/>
          <w:szCs w:val="24"/>
        </w:rPr>
        <w:fldChar w:fldCharType="separate"/>
      </w:r>
    </w:p>
    <w:tbl>
      <w:tblPr>
        <w:tblW w:w="9040" w:type="dxa"/>
        <w:tblInd w:w="2" w:type="dxa"/>
        <w:tblLook w:val="04A0" w:firstRow="1" w:lastRow="0" w:firstColumn="1" w:lastColumn="0" w:noHBand="0" w:noVBand="1"/>
      </w:tblPr>
      <w:tblGrid>
        <w:gridCol w:w="2682"/>
        <w:gridCol w:w="1607"/>
        <w:gridCol w:w="1653"/>
        <w:gridCol w:w="1549"/>
        <w:gridCol w:w="1549"/>
      </w:tblGrid>
      <w:tr w:rsidR="00DC0A59" w:rsidRPr="00DC0A59" w14:paraId="7CBA4E2F" w14:textId="77777777" w:rsidTr="00C47222">
        <w:trPr>
          <w:trHeight w:val="315"/>
        </w:trPr>
        <w:tc>
          <w:tcPr>
            <w:tcW w:w="2682" w:type="dxa"/>
            <w:tcBorders>
              <w:top w:val="single" w:sz="8" w:space="0" w:color="auto"/>
              <w:left w:val="single" w:sz="8" w:space="0" w:color="auto"/>
              <w:bottom w:val="single" w:sz="8" w:space="0" w:color="auto"/>
              <w:right w:val="single" w:sz="8" w:space="0" w:color="auto"/>
            </w:tcBorders>
            <w:shd w:val="clear" w:color="auto" w:fill="F4CDC8" w:themeFill="accent2" w:themeFillTint="33"/>
            <w:vAlign w:val="bottom"/>
            <w:hideMark/>
          </w:tcPr>
          <w:p w14:paraId="4621959D" w14:textId="77777777" w:rsidR="00DC0A59" w:rsidRPr="00DC0A59" w:rsidRDefault="00DC0A59" w:rsidP="004D769F">
            <w:pPr>
              <w:pStyle w:val="Bezproreda"/>
              <w:rPr>
                <w:rFonts w:ascii="Times New Roman" w:eastAsia="Times New Roman" w:hAnsi="Times New Roman" w:cs="Times New Roman"/>
                <w:b/>
                <w:lang w:eastAsia="hr-HR"/>
              </w:rPr>
            </w:pPr>
            <w:r w:rsidRPr="00DC0A59">
              <w:rPr>
                <w:rFonts w:ascii="Times New Roman" w:eastAsia="Times New Roman" w:hAnsi="Times New Roman" w:cs="Times New Roman"/>
                <w:b/>
                <w:lang w:eastAsia="hr-HR"/>
              </w:rPr>
              <w:t>OPIS</w:t>
            </w:r>
          </w:p>
        </w:tc>
        <w:tc>
          <w:tcPr>
            <w:tcW w:w="1607" w:type="dxa"/>
            <w:tcBorders>
              <w:top w:val="single" w:sz="8" w:space="0" w:color="auto"/>
              <w:left w:val="nil"/>
              <w:bottom w:val="single" w:sz="8" w:space="0" w:color="auto"/>
              <w:right w:val="single" w:sz="8" w:space="0" w:color="auto"/>
            </w:tcBorders>
            <w:shd w:val="clear" w:color="auto" w:fill="F4CDC8" w:themeFill="accent2" w:themeFillTint="33"/>
            <w:vAlign w:val="center"/>
            <w:hideMark/>
          </w:tcPr>
          <w:p w14:paraId="117586AC" w14:textId="77777777" w:rsidR="00DC0A59" w:rsidRPr="00DC0A59" w:rsidRDefault="00DC0A59" w:rsidP="004D769F">
            <w:pPr>
              <w:spacing w:after="0" w:line="240" w:lineRule="auto"/>
              <w:jc w:val="center"/>
              <w:rPr>
                <w:rFonts w:ascii="Times New Roman" w:eastAsia="Times New Roman" w:hAnsi="Times New Roman" w:cs="Times New Roman"/>
                <w:b/>
                <w:bCs/>
                <w:sz w:val="22"/>
                <w:szCs w:val="22"/>
                <w:lang w:eastAsia="hr-HR"/>
              </w:rPr>
            </w:pPr>
            <w:r w:rsidRPr="00DC0A59">
              <w:rPr>
                <w:rFonts w:ascii="Times New Roman" w:eastAsia="Times New Roman" w:hAnsi="Times New Roman" w:cs="Times New Roman"/>
                <w:b/>
                <w:bCs/>
                <w:sz w:val="22"/>
                <w:szCs w:val="22"/>
                <w:lang w:eastAsia="hr-HR"/>
              </w:rPr>
              <w:t>1.-12.2018. g.</w:t>
            </w:r>
          </w:p>
        </w:tc>
        <w:tc>
          <w:tcPr>
            <w:tcW w:w="1653" w:type="dxa"/>
            <w:tcBorders>
              <w:top w:val="single" w:sz="8" w:space="0" w:color="auto"/>
              <w:left w:val="nil"/>
              <w:bottom w:val="single" w:sz="8" w:space="0" w:color="auto"/>
              <w:right w:val="single" w:sz="8" w:space="0" w:color="auto"/>
            </w:tcBorders>
            <w:shd w:val="clear" w:color="auto" w:fill="F4CDC8" w:themeFill="accent2" w:themeFillTint="33"/>
            <w:vAlign w:val="center"/>
            <w:hideMark/>
          </w:tcPr>
          <w:p w14:paraId="64BC37C5" w14:textId="77777777" w:rsidR="00DC0A59" w:rsidRPr="00DC0A59" w:rsidRDefault="00DC0A59" w:rsidP="004D769F">
            <w:pPr>
              <w:spacing w:after="0" w:line="240" w:lineRule="auto"/>
              <w:jc w:val="center"/>
              <w:rPr>
                <w:rFonts w:ascii="Times New Roman" w:eastAsia="Times New Roman" w:hAnsi="Times New Roman" w:cs="Times New Roman"/>
                <w:b/>
                <w:bCs/>
                <w:sz w:val="22"/>
                <w:szCs w:val="22"/>
                <w:lang w:eastAsia="hr-HR"/>
              </w:rPr>
            </w:pPr>
            <w:r w:rsidRPr="00DC0A59">
              <w:rPr>
                <w:rFonts w:ascii="Times New Roman" w:eastAsia="Times New Roman" w:hAnsi="Times New Roman" w:cs="Times New Roman"/>
                <w:b/>
                <w:bCs/>
                <w:sz w:val="22"/>
                <w:szCs w:val="22"/>
                <w:lang w:eastAsia="hr-HR"/>
              </w:rPr>
              <w:t>1.-6.2019.</w:t>
            </w:r>
          </w:p>
        </w:tc>
        <w:tc>
          <w:tcPr>
            <w:tcW w:w="1549" w:type="dxa"/>
            <w:tcBorders>
              <w:top w:val="single" w:sz="8" w:space="0" w:color="auto"/>
              <w:left w:val="nil"/>
              <w:bottom w:val="single" w:sz="8" w:space="0" w:color="auto"/>
              <w:right w:val="single" w:sz="8" w:space="0" w:color="auto"/>
            </w:tcBorders>
            <w:shd w:val="clear" w:color="auto" w:fill="F4CDC8" w:themeFill="accent2" w:themeFillTint="33"/>
          </w:tcPr>
          <w:p w14:paraId="23B45EC1" w14:textId="77777777" w:rsidR="00DC0A59" w:rsidRPr="00DC0A59" w:rsidRDefault="00DC0A59" w:rsidP="004D769F">
            <w:pPr>
              <w:spacing w:after="0" w:line="240" w:lineRule="auto"/>
              <w:jc w:val="center"/>
              <w:rPr>
                <w:rFonts w:ascii="Times New Roman" w:eastAsia="Times New Roman" w:hAnsi="Times New Roman" w:cs="Times New Roman"/>
                <w:b/>
                <w:bCs/>
                <w:sz w:val="22"/>
                <w:szCs w:val="22"/>
                <w:lang w:eastAsia="hr-HR"/>
              </w:rPr>
            </w:pPr>
            <w:r w:rsidRPr="00DC0A59">
              <w:rPr>
                <w:rFonts w:ascii="Times New Roman" w:eastAsia="Times New Roman" w:hAnsi="Times New Roman" w:cs="Times New Roman"/>
                <w:b/>
                <w:bCs/>
                <w:sz w:val="22"/>
                <w:szCs w:val="22"/>
                <w:lang w:eastAsia="hr-HR"/>
              </w:rPr>
              <w:t>1.-12.2019.</w:t>
            </w:r>
          </w:p>
        </w:tc>
        <w:tc>
          <w:tcPr>
            <w:tcW w:w="1549" w:type="dxa"/>
            <w:tcBorders>
              <w:top w:val="single" w:sz="8" w:space="0" w:color="auto"/>
              <w:left w:val="nil"/>
              <w:bottom w:val="single" w:sz="8" w:space="0" w:color="auto"/>
              <w:right w:val="single" w:sz="8" w:space="0" w:color="auto"/>
            </w:tcBorders>
            <w:shd w:val="clear" w:color="auto" w:fill="F4CDC8" w:themeFill="accent2" w:themeFillTint="33"/>
          </w:tcPr>
          <w:p w14:paraId="59A3D1F3" w14:textId="77777777" w:rsidR="00DC0A59" w:rsidRPr="00DC0A59" w:rsidRDefault="00DC0A59"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1.-6.2020.</w:t>
            </w:r>
          </w:p>
        </w:tc>
      </w:tr>
      <w:tr w:rsidR="00DC0A59" w:rsidRPr="00DC0A59" w14:paraId="27351ED8" w14:textId="77777777" w:rsidTr="00DC0A59">
        <w:trPr>
          <w:trHeight w:val="315"/>
        </w:trPr>
        <w:tc>
          <w:tcPr>
            <w:tcW w:w="2682" w:type="dxa"/>
            <w:tcBorders>
              <w:top w:val="nil"/>
              <w:left w:val="single" w:sz="8" w:space="0" w:color="auto"/>
              <w:bottom w:val="single" w:sz="8" w:space="0" w:color="auto"/>
              <w:right w:val="single" w:sz="8" w:space="0" w:color="auto"/>
            </w:tcBorders>
            <w:shd w:val="clear" w:color="auto" w:fill="auto"/>
            <w:hideMark/>
          </w:tcPr>
          <w:p w14:paraId="12566B65" w14:textId="77777777" w:rsidR="00DC0A59" w:rsidRPr="00DC0A59" w:rsidRDefault="00DC0A59" w:rsidP="004D769F">
            <w:pPr>
              <w:spacing w:after="0" w:line="240" w:lineRule="auto"/>
              <w:jc w:val="both"/>
              <w:rPr>
                <w:rFonts w:ascii="Times New Roman" w:eastAsia="Times New Roman" w:hAnsi="Times New Roman" w:cs="Times New Roman"/>
                <w:b/>
                <w:color w:val="000000"/>
                <w:sz w:val="22"/>
                <w:szCs w:val="22"/>
                <w:lang w:eastAsia="hr-HR"/>
              </w:rPr>
            </w:pPr>
            <w:r w:rsidRPr="00DC0A59">
              <w:rPr>
                <w:rFonts w:ascii="Times New Roman" w:eastAsia="Times New Roman" w:hAnsi="Times New Roman" w:cs="Times New Roman"/>
                <w:b/>
                <w:color w:val="000000"/>
                <w:sz w:val="22"/>
                <w:szCs w:val="22"/>
                <w:lang w:eastAsia="hr-HR"/>
              </w:rPr>
              <w:t>Ukupni prihod</w:t>
            </w:r>
          </w:p>
        </w:tc>
        <w:tc>
          <w:tcPr>
            <w:tcW w:w="1607" w:type="dxa"/>
            <w:tcBorders>
              <w:top w:val="nil"/>
              <w:left w:val="nil"/>
              <w:bottom w:val="single" w:sz="8" w:space="0" w:color="auto"/>
              <w:right w:val="single" w:sz="8" w:space="0" w:color="auto"/>
            </w:tcBorders>
            <w:shd w:val="clear" w:color="auto" w:fill="auto"/>
            <w:vAlign w:val="center"/>
            <w:hideMark/>
          </w:tcPr>
          <w:p w14:paraId="1862C129" w14:textId="77777777" w:rsidR="00DC0A59" w:rsidRPr="00DC0A59" w:rsidRDefault="00DC0A59" w:rsidP="004D769F">
            <w:pPr>
              <w:spacing w:after="0" w:line="240" w:lineRule="auto"/>
              <w:jc w:val="center"/>
              <w:rPr>
                <w:rFonts w:ascii="Times New Roman" w:eastAsia="Times New Roman" w:hAnsi="Times New Roman" w:cs="Times New Roman"/>
                <w:sz w:val="22"/>
                <w:szCs w:val="22"/>
                <w:lang w:eastAsia="hr-HR"/>
              </w:rPr>
            </w:pPr>
            <w:r w:rsidRPr="00DC0A59">
              <w:rPr>
                <w:rFonts w:ascii="Times New Roman" w:eastAsia="Times New Roman" w:hAnsi="Times New Roman" w:cs="Times New Roman"/>
                <w:sz w:val="22"/>
                <w:szCs w:val="22"/>
                <w:lang w:eastAsia="hr-HR"/>
              </w:rPr>
              <w:t>63.033.325</w:t>
            </w:r>
          </w:p>
        </w:tc>
        <w:tc>
          <w:tcPr>
            <w:tcW w:w="1653" w:type="dxa"/>
            <w:tcBorders>
              <w:top w:val="nil"/>
              <w:left w:val="nil"/>
              <w:bottom w:val="single" w:sz="8" w:space="0" w:color="auto"/>
              <w:right w:val="single" w:sz="8" w:space="0" w:color="auto"/>
            </w:tcBorders>
            <w:shd w:val="clear" w:color="auto" w:fill="auto"/>
            <w:vAlign w:val="center"/>
            <w:hideMark/>
          </w:tcPr>
          <w:p w14:paraId="1F98EF9A" w14:textId="77777777" w:rsidR="00DC0A59" w:rsidRPr="00DC0A59" w:rsidRDefault="00DC0A59" w:rsidP="004D769F">
            <w:pPr>
              <w:spacing w:after="0" w:line="240" w:lineRule="auto"/>
              <w:jc w:val="center"/>
              <w:rPr>
                <w:rFonts w:ascii="Times New Roman" w:eastAsia="Times New Roman" w:hAnsi="Times New Roman" w:cs="Times New Roman"/>
                <w:sz w:val="22"/>
                <w:szCs w:val="22"/>
                <w:lang w:eastAsia="hr-HR"/>
              </w:rPr>
            </w:pPr>
            <w:r w:rsidRPr="00DC0A59">
              <w:rPr>
                <w:rFonts w:ascii="Times New Roman" w:eastAsia="Times New Roman" w:hAnsi="Times New Roman" w:cs="Times New Roman"/>
                <w:sz w:val="22"/>
                <w:szCs w:val="22"/>
                <w:lang w:eastAsia="hr-HR"/>
              </w:rPr>
              <w:t>29.216.184</w:t>
            </w:r>
          </w:p>
        </w:tc>
        <w:tc>
          <w:tcPr>
            <w:tcW w:w="1549" w:type="dxa"/>
            <w:tcBorders>
              <w:top w:val="nil"/>
              <w:left w:val="nil"/>
              <w:bottom w:val="single" w:sz="8" w:space="0" w:color="auto"/>
              <w:right w:val="single" w:sz="8" w:space="0" w:color="auto"/>
            </w:tcBorders>
          </w:tcPr>
          <w:p w14:paraId="492CB924" w14:textId="77777777" w:rsidR="00DC0A59" w:rsidRPr="00DC0A59" w:rsidRDefault="00DC0A59" w:rsidP="004D769F">
            <w:pPr>
              <w:spacing w:after="0" w:line="240" w:lineRule="auto"/>
              <w:jc w:val="center"/>
              <w:rPr>
                <w:rFonts w:ascii="Times New Roman" w:eastAsia="Times New Roman" w:hAnsi="Times New Roman" w:cs="Times New Roman"/>
                <w:sz w:val="22"/>
                <w:szCs w:val="22"/>
                <w:lang w:eastAsia="hr-HR"/>
              </w:rPr>
            </w:pPr>
            <w:r w:rsidRPr="00DC0A59">
              <w:rPr>
                <w:rFonts w:ascii="Times New Roman" w:eastAsia="Times New Roman" w:hAnsi="Times New Roman" w:cs="Times New Roman"/>
                <w:sz w:val="22"/>
                <w:szCs w:val="22"/>
                <w:lang w:eastAsia="hr-HR"/>
              </w:rPr>
              <w:t>63.011.764</w:t>
            </w:r>
          </w:p>
        </w:tc>
        <w:tc>
          <w:tcPr>
            <w:tcW w:w="1549" w:type="dxa"/>
            <w:tcBorders>
              <w:top w:val="nil"/>
              <w:left w:val="nil"/>
              <w:bottom w:val="single" w:sz="8" w:space="0" w:color="auto"/>
              <w:right w:val="single" w:sz="8" w:space="0" w:color="auto"/>
            </w:tcBorders>
          </w:tcPr>
          <w:p w14:paraId="53C77DE2" w14:textId="77777777" w:rsidR="00DC0A59" w:rsidRPr="00DC0A59" w:rsidRDefault="007A0736"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31.043.628</w:t>
            </w:r>
          </w:p>
        </w:tc>
      </w:tr>
      <w:tr w:rsidR="00DC0A59" w:rsidRPr="00DC0A59" w14:paraId="5DB70B9B" w14:textId="77777777" w:rsidTr="00DC0A59">
        <w:trPr>
          <w:trHeight w:val="315"/>
        </w:trPr>
        <w:tc>
          <w:tcPr>
            <w:tcW w:w="2682" w:type="dxa"/>
            <w:tcBorders>
              <w:top w:val="nil"/>
              <w:left w:val="single" w:sz="8" w:space="0" w:color="auto"/>
              <w:bottom w:val="single" w:sz="8" w:space="0" w:color="auto"/>
              <w:right w:val="single" w:sz="8" w:space="0" w:color="auto"/>
            </w:tcBorders>
            <w:shd w:val="clear" w:color="auto" w:fill="auto"/>
            <w:hideMark/>
          </w:tcPr>
          <w:p w14:paraId="3BED12D8" w14:textId="77777777" w:rsidR="00DC0A59" w:rsidRPr="00DC0A59" w:rsidRDefault="00DC0A59" w:rsidP="004D769F">
            <w:pPr>
              <w:spacing w:after="0" w:line="240" w:lineRule="auto"/>
              <w:jc w:val="both"/>
              <w:rPr>
                <w:rFonts w:ascii="Times New Roman" w:eastAsia="Times New Roman" w:hAnsi="Times New Roman" w:cs="Times New Roman"/>
                <w:color w:val="000000"/>
                <w:sz w:val="22"/>
                <w:szCs w:val="22"/>
                <w:lang w:eastAsia="hr-HR"/>
              </w:rPr>
            </w:pPr>
            <w:r w:rsidRPr="00DC0A59">
              <w:rPr>
                <w:rFonts w:ascii="Times New Roman" w:eastAsia="Times New Roman" w:hAnsi="Times New Roman" w:cs="Times New Roman"/>
                <w:color w:val="000000"/>
                <w:sz w:val="22"/>
                <w:szCs w:val="22"/>
                <w:lang w:eastAsia="hr-HR"/>
              </w:rPr>
              <w:t>Ukupna imovina</w:t>
            </w:r>
          </w:p>
        </w:tc>
        <w:tc>
          <w:tcPr>
            <w:tcW w:w="1607" w:type="dxa"/>
            <w:tcBorders>
              <w:top w:val="nil"/>
              <w:left w:val="nil"/>
              <w:bottom w:val="single" w:sz="8" w:space="0" w:color="auto"/>
              <w:right w:val="single" w:sz="8" w:space="0" w:color="auto"/>
            </w:tcBorders>
            <w:shd w:val="clear" w:color="auto" w:fill="auto"/>
            <w:vAlign w:val="center"/>
            <w:hideMark/>
          </w:tcPr>
          <w:p w14:paraId="10F8C229" w14:textId="77777777" w:rsidR="00DC0A59" w:rsidRPr="00DC0A59" w:rsidRDefault="00DC0A59" w:rsidP="004D769F">
            <w:pPr>
              <w:spacing w:after="0" w:line="240" w:lineRule="auto"/>
              <w:jc w:val="center"/>
              <w:rPr>
                <w:rFonts w:ascii="Times New Roman" w:eastAsia="Times New Roman" w:hAnsi="Times New Roman" w:cs="Times New Roman"/>
                <w:sz w:val="22"/>
                <w:szCs w:val="22"/>
                <w:lang w:eastAsia="hr-HR"/>
              </w:rPr>
            </w:pPr>
            <w:r w:rsidRPr="00DC0A59">
              <w:rPr>
                <w:rFonts w:ascii="Times New Roman" w:eastAsia="Times New Roman" w:hAnsi="Times New Roman" w:cs="Times New Roman"/>
                <w:sz w:val="22"/>
                <w:szCs w:val="22"/>
                <w:lang w:eastAsia="hr-HR"/>
              </w:rPr>
              <w:t>143.166.508</w:t>
            </w:r>
          </w:p>
        </w:tc>
        <w:tc>
          <w:tcPr>
            <w:tcW w:w="1653" w:type="dxa"/>
            <w:tcBorders>
              <w:top w:val="nil"/>
              <w:left w:val="nil"/>
              <w:bottom w:val="single" w:sz="8" w:space="0" w:color="auto"/>
              <w:right w:val="single" w:sz="8" w:space="0" w:color="auto"/>
            </w:tcBorders>
            <w:shd w:val="clear" w:color="auto" w:fill="auto"/>
            <w:vAlign w:val="center"/>
            <w:hideMark/>
          </w:tcPr>
          <w:p w14:paraId="323D62A2" w14:textId="77777777" w:rsidR="00DC0A59" w:rsidRPr="00DC0A59" w:rsidRDefault="00DC0A59" w:rsidP="004D769F">
            <w:pPr>
              <w:spacing w:after="0" w:line="240" w:lineRule="auto"/>
              <w:jc w:val="center"/>
              <w:rPr>
                <w:rFonts w:ascii="Times New Roman" w:eastAsia="Times New Roman" w:hAnsi="Times New Roman" w:cs="Times New Roman"/>
                <w:sz w:val="22"/>
                <w:szCs w:val="22"/>
                <w:lang w:eastAsia="hr-HR"/>
              </w:rPr>
            </w:pPr>
            <w:r w:rsidRPr="00DC0A59">
              <w:rPr>
                <w:rFonts w:ascii="Times New Roman" w:eastAsia="Times New Roman" w:hAnsi="Times New Roman" w:cs="Times New Roman"/>
                <w:sz w:val="22"/>
                <w:szCs w:val="22"/>
                <w:lang w:eastAsia="hr-HR"/>
              </w:rPr>
              <w:t>146.424.598</w:t>
            </w:r>
          </w:p>
        </w:tc>
        <w:tc>
          <w:tcPr>
            <w:tcW w:w="1549" w:type="dxa"/>
            <w:tcBorders>
              <w:top w:val="nil"/>
              <w:left w:val="nil"/>
              <w:bottom w:val="single" w:sz="8" w:space="0" w:color="auto"/>
              <w:right w:val="single" w:sz="8" w:space="0" w:color="auto"/>
            </w:tcBorders>
          </w:tcPr>
          <w:p w14:paraId="77FD9C1E" w14:textId="77777777" w:rsidR="00DC0A59" w:rsidRPr="00DC0A59" w:rsidRDefault="00DC0A59" w:rsidP="004D769F">
            <w:pPr>
              <w:spacing w:after="0" w:line="240" w:lineRule="auto"/>
              <w:jc w:val="center"/>
              <w:rPr>
                <w:rFonts w:ascii="Times New Roman" w:eastAsia="Times New Roman" w:hAnsi="Times New Roman" w:cs="Times New Roman"/>
                <w:sz w:val="22"/>
                <w:szCs w:val="22"/>
                <w:lang w:eastAsia="hr-HR"/>
              </w:rPr>
            </w:pPr>
            <w:r w:rsidRPr="00DC0A59">
              <w:rPr>
                <w:rFonts w:ascii="Times New Roman" w:eastAsia="Times New Roman" w:hAnsi="Times New Roman" w:cs="Times New Roman"/>
                <w:sz w:val="22"/>
                <w:szCs w:val="22"/>
                <w:lang w:eastAsia="hr-HR"/>
              </w:rPr>
              <w:t>128.941.542</w:t>
            </w:r>
          </w:p>
        </w:tc>
        <w:tc>
          <w:tcPr>
            <w:tcW w:w="1549" w:type="dxa"/>
            <w:tcBorders>
              <w:top w:val="nil"/>
              <w:left w:val="nil"/>
              <w:bottom w:val="single" w:sz="8" w:space="0" w:color="auto"/>
              <w:right w:val="single" w:sz="8" w:space="0" w:color="auto"/>
            </w:tcBorders>
          </w:tcPr>
          <w:p w14:paraId="575B1EBD" w14:textId="77777777" w:rsidR="00DC0A59" w:rsidRPr="00DC0A59" w:rsidRDefault="00802ECA"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122.836.992</w:t>
            </w:r>
          </w:p>
        </w:tc>
      </w:tr>
      <w:tr w:rsidR="00DC0A59" w:rsidRPr="00DC0A59" w14:paraId="72C6C8AF" w14:textId="77777777" w:rsidTr="00DC0A59">
        <w:trPr>
          <w:trHeight w:val="315"/>
        </w:trPr>
        <w:tc>
          <w:tcPr>
            <w:tcW w:w="2682" w:type="dxa"/>
            <w:tcBorders>
              <w:top w:val="nil"/>
              <w:left w:val="single" w:sz="8" w:space="0" w:color="auto"/>
              <w:bottom w:val="single" w:sz="8" w:space="0" w:color="auto"/>
              <w:right w:val="single" w:sz="8" w:space="0" w:color="auto"/>
            </w:tcBorders>
            <w:shd w:val="clear" w:color="000000" w:fill="D9D9D9"/>
            <w:hideMark/>
          </w:tcPr>
          <w:p w14:paraId="52451612" w14:textId="77777777" w:rsidR="00DC0A59" w:rsidRPr="00DC0A59" w:rsidRDefault="00DC0A59" w:rsidP="004D769F">
            <w:pPr>
              <w:spacing w:after="0" w:line="240" w:lineRule="auto"/>
              <w:jc w:val="both"/>
              <w:rPr>
                <w:rFonts w:ascii="Times New Roman" w:eastAsia="Times New Roman" w:hAnsi="Times New Roman" w:cs="Times New Roman"/>
                <w:b/>
                <w:bCs/>
                <w:color w:val="000000"/>
                <w:sz w:val="22"/>
                <w:szCs w:val="22"/>
                <w:lang w:eastAsia="hr-HR"/>
              </w:rPr>
            </w:pPr>
            <w:proofErr w:type="spellStart"/>
            <w:r w:rsidRPr="00DC0A59">
              <w:rPr>
                <w:rFonts w:ascii="Times New Roman" w:eastAsia="Times New Roman" w:hAnsi="Times New Roman" w:cs="Times New Roman"/>
                <w:b/>
                <w:bCs/>
                <w:color w:val="000000"/>
                <w:sz w:val="22"/>
                <w:szCs w:val="22"/>
                <w:lang w:eastAsia="hr-HR"/>
              </w:rPr>
              <w:t>KOui</w:t>
            </w:r>
            <w:proofErr w:type="spellEnd"/>
          </w:p>
        </w:tc>
        <w:tc>
          <w:tcPr>
            <w:tcW w:w="1607" w:type="dxa"/>
            <w:tcBorders>
              <w:top w:val="nil"/>
              <w:left w:val="nil"/>
              <w:bottom w:val="single" w:sz="8" w:space="0" w:color="auto"/>
              <w:right w:val="single" w:sz="8" w:space="0" w:color="auto"/>
            </w:tcBorders>
            <w:shd w:val="clear" w:color="000000" w:fill="D9D9D9"/>
            <w:vAlign w:val="center"/>
            <w:hideMark/>
          </w:tcPr>
          <w:p w14:paraId="3F6C856F" w14:textId="77777777" w:rsidR="00DC0A59" w:rsidRPr="00DC0A59" w:rsidRDefault="00DC0A59" w:rsidP="004D769F">
            <w:pPr>
              <w:spacing w:after="0" w:line="240" w:lineRule="auto"/>
              <w:jc w:val="center"/>
              <w:rPr>
                <w:rFonts w:ascii="Times New Roman" w:eastAsia="Times New Roman" w:hAnsi="Times New Roman" w:cs="Times New Roman"/>
                <w:b/>
                <w:bCs/>
                <w:sz w:val="22"/>
                <w:szCs w:val="22"/>
                <w:lang w:eastAsia="hr-HR"/>
              </w:rPr>
            </w:pPr>
            <w:r w:rsidRPr="00DC0A59">
              <w:rPr>
                <w:rFonts w:ascii="Times New Roman" w:eastAsia="Times New Roman" w:hAnsi="Times New Roman" w:cs="Times New Roman"/>
                <w:b/>
                <w:bCs/>
                <w:sz w:val="22"/>
                <w:szCs w:val="22"/>
                <w:lang w:eastAsia="hr-HR"/>
              </w:rPr>
              <w:t>0,44</w:t>
            </w:r>
          </w:p>
        </w:tc>
        <w:tc>
          <w:tcPr>
            <w:tcW w:w="1653" w:type="dxa"/>
            <w:tcBorders>
              <w:top w:val="nil"/>
              <w:left w:val="nil"/>
              <w:bottom w:val="single" w:sz="8" w:space="0" w:color="auto"/>
              <w:right w:val="single" w:sz="8" w:space="0" w:color="auto"/>
            </w:tcBorders>
            <w:shd w:val="clear" w:color="000000" w:fill="D9D9D9"/>
            <w:vAlign w:val="center"/>
            <w:hideMark/>
          </w:tcPr>
          <w:p w14:paraId="4147C572" w14:textId="77777777" w:rsidR="00DC0A59" w:rsidRPr="00DC0A59" w:rsidRDefault="00DC0A59" w:rsidP="004D769F">
            <w:pPr>
              <w:spacing w:after="0" w:line="240" w:lineRule="auto"/>
              <w:jc w:val="center"/>
              <w:rPr>
                <w:rFonts w:ascii="Times New Roman" w:eastAsia="Times New Roman" w:hAnsi="Times New Roman" w:cs="Times New Roman"/>
                <w:b/>
                <w:bCs/>
                <w:sz w:val="22"/>
                <w:szCs w:val="22"/>
                <w:lang w:eastAsia="hr-HR"/>
              </w:rPr>
            </w:pPr>
            <w:r w:rsidRPr="00DC0A59">
              <w:rPr>
                <w:rFonts w:ascii="Times New Roman" w:eastAsia="Times New Roman" w:hAnsi="Times New Roman" w:cs="Times New Roman"/>
                <w:b/>
                <w:bCs/>
                <w:sz w:val="22"/>
                <w:szCs w:val="22"/>
                <w:lang w:eastAsia="hr-HR"/>
              </w:rPr>
              <w:t>0,20</w:t>
            </w:r>
          </w:p>
        </w:tc>
        <w:tc>
          <w:tcPr>
            <w:tcW w:w="1549" w:type="dxa"/>
            <w:tcBorders>
              <w:top w:val="nil"/>
              <w:left w:val="nil"/>
              <w:bottom w:val="single" w:sz="8" w:space="0" w:color="auto"/>
              <w:right w:val="single" w:sz="8" w:space="0" w:color="auto"/>
            </w:tcBorders>
            <w:shd w:val="clear" w:color="000000" w:fill="D9D9D9"/>
          </w:tcPr>
          <w:p w14:paraId="796E833F" w14:textId="77777777" w:rsidR="00DC0A59" w:rsidRPr="00DC0A59" w:rsidRDefault="00DC0A59" w:rsidP="004D769F">
            <w:pPr>
              <w:spacing w:after="0" w:line="240" w:lineRule="auto"/>
              <w:jc w:val="center"/>
              <w:rPr>
                <w:rFonts w:ascii="Times New Roman" w:eastAsia="Times New Roman" w:hAnsi="Times New Roman" w:cs="Times New Roman"/>
                <w:b/>
                <w:bCs/>
                <w:sz w:val="22"/>
                <w:szCs w:val="22"/>
                <w:lang w:eastAsia="hr-HR"/>
              </w:rPr>
            </w:pPr>
            <w:r w:rsidRPr="00DC0A59">
              <w:rPr>
                <w:rFonts w:ascii="Times New Roman" w:eastAsia="Times New Roman" w:hAnsi="Times New Roman" w:cs="Times New Roman"/>
                <w:b/>
                <w:bCs/>
                <w:sz w:val="22"/>
                <w:szCs w:val="22"/>
                <w:lang w:eastAsia="hr-HR"/>
              </w:rPr>
              <w:t>0,49</w:t>
            </w:r>
          </w:p>
        </w:tc>
        <w:tc>
          <w:tcPr>
            <w:tcW w:w="1549" w:type="dxa"/>
            <w:tcBorders>
              <w:top w:val="nil"/>
              <w:left w:val="nil"/>
              <w:bottom w:val="single" w:sz="8" w:space="0" w:color="auto"/>
              <w:right w:val="single" w:sz="8" w:space="0" w:color="auto"/>
            </w:tcBorders>
            <w:shd w:val="clear" w:color="000000" w:fill="D9D9D9"/>
          </w:tcPr>
          <w:p w14:paraId="1FAE0A1D" w14:textId="77777777" w:rsidR="00DC0A59" w:rsidRPr="00DC0A59" w:rsidRDefault="00802ECA"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0,25</w:t>
            </w:r>
          </w:p>
        </w:tc>
      </w:tr>
    </w:tbl>
    <w:p w14:paraId="4F0DCCB9" w14:textId="77777777" w:rsidR="000C1C6B" w:rsidRPr="00DC0A59" w:rsidRDefault="000C1C6B" w:rsidP="000C1C6B">
      <w:pPr>
        <w:pStyle w:val="Bezproreda"/>
        <w:rPr>
          <w:rFonts w:ascii="Times New Roman" w:hAnsi="Times New Roman" w:cs="Times New Roman"/>
          <w:sz w:val="10"/>
          <w:szCs w:val="10"/>
        </w:rPr>
      </w:pPr>
      <w:r w:rsidRPr="00DC0A59">
        <w:rPr>
          <w:rFonts w:ascii="Times New Roman" w:hAnsi="Times New Roman" w:cs="Times New Roman"/>
          <w:sz w:val="24"/>
          <w:szCs w:val="24"/>
        </w:rPr>
        <w:fldChar w:fldCharType="end"/>
      </w:r>
      <w:r w:rsidRPr="00DC0A59">
        <w:rPr>
          <w:rFonts w:ascii="Times New Roman" w:hAnsi="Times New Roman" w:cs="Times New Roman"/>
          <w:sz w:val="10"/>
          <w:szCs w:val="10"/>
        </w:rPr>
        <w:fldChar w:fldCharType="begin"/>
      </w:r>
      <w:r w:rsidRPr="00DC0A59">
        <w:rPr>
          <w:rFonts w:ascii="Times New Roman" w:hAnsi="Times New Roman" w:cs="Times New Roman"/>
          <w:sz w:val="10"/>
          <w:szCs w:val="10"/>
        </w:rPr>
        <w:instrText xml:space="preserve"> LINK Excel.Sheet.12 "C:\\Users\\lduvnjak\\Desktop\\2019.-PLAN I IZVJEŠĆA\\OBRAČUN 1.1.-30.6.2019\\Tablice uz izvješće o poslovanju 30.06.2019..xlsx" "FINANC.POKAZATELJI 6mj.!R41C1:R44C7" \a \f 4 \h  \* MERGEFORMAT </w:instrText>
      </w:r>
      <w:r w:rsidRPr="00DC0A59">
        <w:rPr>
          <w:rFonts w:ascii="Times New Roman" w:hAnsi="Times New Roman" w:cs="Times New Roman"/>
          <w:sz w:val="10"/>
          <w:szCs w:val="10"/>
        </w:rPr>
        <w:fldChar w:fldCharType="separate"/>
      </w:r>
    </w:p>
    <w:tbl>
      <w:tblPr>
        <w:tblW w:w="9079" w:type="dxa"/>
        <w:tblInd w:w="2" w:type="dxa"/>
        <w:tblLook w:val="04A0" w:firstRow="1" w:lastRow="0" w:firstColumn="1" w:lastColumn="0" w:noHBand="0" w:noVBand="1"/>
      </w:tblPr>
      <w:tblGrid>
        <w:gridCol w:w="2681"/>
        <w:gridCol w:w="1559"/>
        <w:gridCol w:w="1661"/>
        <w:gridCol w:w="1589"/>
        <w:gridCol w:w="1589"/>
      </w:tblGrid>
      <w:tr w:rsidR="00DC0A59" w:rsidRPr="00DC0A59" w14:paraId="714EC8FA" w14:textId="77777777" w:rsidTr="00DC0A59">
        <w:trPr>
          <w:trHeight w:val="315"/>
        </w:trPr>
        <w:tc>
          <w:tcPr>
            <w:tcW w:w="2681" w:type="dxa"/>
            <w:tcBorders>
              <w:top w:val="single" w:sz="8" w:space="0" w:color="auto"/>
              <w:left w:val="single" w:sz="8" w:space="0" w:color="auto"/>
              <w:bottom w:val="single" w:sz="8" w:space="0" w:color="auto"/>
              <w:right w:val="single" w:sz="8" w:space="0" w:color="auto"/>
            </w:tcBorders>
            <w:shd w:val="clear" w:color="000000" w:fill="E6B8B7"/>
            <w:vAlign w:val="center"/>
            <w:hideMark/>
          </w:tcPr>
          <w:p w14:paraId="5F73A574" w14:textId="77777777" w:rsidR="00DC0A59" w:rsidRPr="00DC0A59" w:rsidRDefault="00DC0A59" w:rsidP="004D769F">
            <w:pPr>
              <w:pStyle w:val="Bezproreda"/>
              <w:rPr>
                <w:rFonts w:ascii="Times New Roman" w:eastAsia="Times New Roman" w:hAnsi="Times New Roman" w:cs="Times New Roman"/>
                <w:b/>
                <w:lang w:eastAsia="hr-HR"/>
              </w:rPr>
            </w:pPr>
            <w:r w:rsidRPr="00DC0A59">
              <w:rPr>
                <w:rFonts w:ascii="Times New Roman" w:eastAsia="Times New Roman" w:hAnsi="Times New Roman" w:cs="Times New Roman"/>
                <w:b/>
                <w:lang w:eastAsia="hr-HR"/>
              </w:rPr>
              <w:t>OPIS</w:t>
            </w:r>
          </w:p>
        </w:tc>
        <w:tc>
          <w:tcPr>
            <w:tcW w:w="1559" w:type="dxa"/>
            <w:tcBorders>
              <w:top w:val="single" w:sz="8" w:space="0" w:color="auto"/>
              <w:left w:val="nil"/>
              <w:bottom w:val="single" w:sz="8" w:space="0" w:color="auto"/>
              <w:right w:val="single" w:sz="8" w:space="0" w:color="auto"/>
            </w:tcBorders>
            <w:shd w:val="clear" w:color="000000" w:fill="E6B8B7"/>
            <w:vAlign w:val="center"/>
            <w:hideMark/>
          </w:tcPr>
          <w:p w14:paraId="729F4195" w14:textId="77777777" w:rsidR="00DC0A59" w:rsidRPr="00DC0A59" w:rsidRDefault="00DC0A59" w:rsidP="004D769F">
            <w:pPr>
              <w:spacing w:after="0" w:line="240" w:lineRule="auto"/>
              <w:jc w:val="center"/>
              <w:rPr>
                <w:rFonts w:ascii="Times New Roman" w:eastAsia="Times New Roman" w:hAnsi="Times New Roman" w:cs="Times New Roman"/>
                <w:b/>
                <w:bCs/>
                <w:sz w:val="22"/>
                <w:szCs w:val="22"/>
                <w:lang w:eastAsia="hr-HR"/>
              </w:rPr>
            </w:pPr>
            <w:r w:rsidRPr="00DC0A59">
              <w:rPr>
                <w:rFonts w:ascii="Times New Roman" w:eastAsia="Times New Roman" w:hAnsi="Times New Roman" w:cs="Times New Roman"/>
                <w:b/>
                <w:bCs/>
                <w:sz w:val="22"/>
                <w:szCs w:val="22"/>
                <w:lang w:eastAsia="hr-HR"/>
              </w:rPr>
              <w:t xml:space="preserve">1.-12.2018. </w:t>
            </w:r>
          </w:p>
        </w:tc>
        <w:tc>
          <w:tcPr>
            <w:tcW w:w="1661" w:type="dxa"/>
            <w:tcBorders>
              <w:top w:val="single" w:sz="8" w:space="0" w:color="auto"/>
              <w:left w:val="nil"/>
              <w:bottom w:val="single" w:sz="8" w:space="0" w:color="auto"/>
              <w:right w:val="single" w:sz="8" w:space="0" w:color="auto"/>
            </w:tcBorders>
            <w:shd w:val="clear" w:color="000000" w:fill="E6B8B7"/>
            <w:vAlign w:val="center"/>
            <w:hideMark/>
          </w:tcPr>
          <w:p w14:paraId="62A3E74A" w14:textId="77777777" w:rsidR="00DC0A59" w:rsidRPr="00DC0A59" w:rsidRDefault="00DC0A59" w:rsidP="004D769F">
            <w:pPr>
              <w:spacing w:after="0" w:line="240" w:lineRule="auto"/>
              <w:jc w:val="center"/>
              <w:rPr>
                <w:rFonts w:ascii="Times New Roman" w:eastAsia="Times New Roman" w:hAnsi="Times New Roman" w:cs="Times New Roman"/>
                <w:b/>
                <w:bCs/>
                <w:sz w:val="22"/>
                <w:szCs w:val="22"/>
                <w:lang w:eastAsia="hr-HR"/>
              </w:rPr>
            </w:pPr>
            <w:r w:rsidRPr="00DC0A59">
              <w:rPr>
                <w:rFonts w:ascii="Times New Roman" w:eastAsia="Times New Roman" w:hAnsi="Times New Roman" w:cs="Times New Roman"/>
                <w:b/>
                <w:bCs/>
                <w:sz w:val="22"/>
                <w:szCs w:val="22"/>
                <w:lang w:eastAsia="hr-HR"/>
              </w:rPr>
              <w:t>1.-6.2019.</w:t>
            </w:r>
          </w:p>
        </w:tc>
        <w:tc>
          <w:tcPr>
            <w:tcW w:w="1589" w:type="dxa"/>
            <w:tcBorders>
              <w:top w:val="single" w:sz="8" w:space="0" w:color="auto"/>
              <w:left w:val="nil"/>
              <w:bottom w:val="single" w:sz="8" w:space="0" w:color="auto"/>
              <w:right w:val="single" w:sz="8" w:space="0" w:color="auto"/>
            </w:tcBorders>
            <w:shd w:val="clear" w:color="000000" w:fill="E6B8B7"/>
          </w:tcPr>
          <w:p w14:paraId="44ECECF5" w14:textId="77777777" w:rsidR="00DC0A59" w:rsidRPr="00DC0A59" w:rsidRDefault="00DC0A59" w:rsidP="004D769F">
            <w:pPr>
              <w:spacing w:after="0" w:line="240" w:lineRule="auto"/>
              <w:jc w:val="center"/>
              <w:rPr>
                <w:rFonts w:ascii="Times New Roman" w:eastAsia="Times New Roman" w:hAnsi="Times New Roman" w:cs="Times New Roman"/>
                <w:b/>
                <w:bCs/>
                <w:sz w:val="22"/>
                <w:szCs w:val="22"/>
                <w:lang w:eastAsia="hr-HR"/>
              </w:rPr>
            </w:pPr>
            <w:r w:rsidRPr="00DC0A59">
              <w:rPr>
                <w:rFonts w:ascii="Times New Roman" w:eastAsia="Times New Roman" w:hAnsi="Times New Roman" w:cs="Times New Roman"/>
                <w:b/>
                <w:bCs/>
                <w:sz w:val="22"/>
                <w:szCs w:val="22"/>
                <w:lang w:eastAsia="hr-HR"/>
              </w:rPr>
              <w:t>1.-12.2019.</w:t>
            </w:r>
          </w:p>
        </w:tc>
        <w:tc>
          <w:tcPr>
            <w:tcW w:w="1589" w:type="dxa"/>
            <w:tcBorders>
              <w:top w:val="single" w:sz="8" w:space="0" w:color="auto"/>
              <w:left w:val="nil"/>
              <w:bottom w:val="single" w:sz="8" w:space="0" w:color="auto"/>
              <w:right w:val="single" w:sz="8" w:space="0" w:color="auto"/>
            </w:tcBorders>
            <w:shd w:val="clear" w:color="000000" w:fill="E6B8B7"/>
          </w:tcPr>
          <w:p w14:paraId="504B3C22" w14:textId="77777777" w:rsidR="00DC0A59" w:rsidRPr="00DC0A59" w:rsidRDefault="00DC0A59"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1.-6.2020.</w:t>
            </w:r>
          </w:p>
        </w:tc>
      </w:tr>
      <w:tr w:rsidR="00DC0A59" w:rsidRPr="00DC0A59" w14:paraId="5EC03FF4" w14:textId="77777777" w:rsidTr="00DC0A59">
        <w:trPr>
          <w:trHeight w:val="300"/>
        </w:trPr>
        <w:tc>
          <w:tcPr>
            <w:tcW w:w="2681" w:type="dxa"/>
            <w:tcBorders>
              <w:top w:val="nil"/>
              <w:left w:val="single" w:sz="8" w:space="0" w:color="auto"/>
              <w:bottom w:val="single" w:sz="8" w:space="0" w:color="auto"/>
              <w:right w:val="single" w:sz="8" w:space="0" w:color="auto"/>
            </w:tcBorders>
            <w:shd w:val="clear" w:color="auto" w:fill="auto"/>
            <w:vAlign w:val="center"/>
            <w:hideMark/>
          </w:tcPr>
          <w:p w14:paraId="76811CD9" w14:textId="77777777" w:rsidR="00DC0A59" w:rsidRPr="00DC0A59" w:rsidRDefault="00DC0A59" w:rsidP="004D769F">
            <w:pPr>
              <w:spacing w:after="0" w:line="240" w:lineRule="auto"/>
              <w:jc w:val="both"/>
              <w:rPr>
                <w:rFonts w:ascii="Times New Roman" w:eastAsia="Times New Roman" w:hAnsi="Times New Roman" w:cs="Times New Roman"/>
                <w:color w:val="000000"/>
                <w:sz w:val="22"/>
                <w:szCs w:val="22"/>
                <w:lang w:eastAsia="hr-HR"/>
              </w:rPr>
            </w:pPr>
            <w:r w:rsidRPr="00DC0A59">
              <w:rPr>
                <w:rFonts w:ascii="Times New Roman" w:eastAsia="Times New Roman" w:hAnsi="Times New Roman" w:cs="Times New Roman"/>
                <w:color w:val="000000"/>
                <w:sz w:val="22"/>
                <w:szCs w:val="22"/>
                <w:lang w:eastAsia="hr-HR"/>
              </w:rPr>
              <w:lastRenderedPageBreak/>
              <w:t>Prihodi od prodaje</w:t>
            </w:r>
          </w:p>
        </w:tc>
        <w:tc>
          <w:tcPr>
            <w:tcW w:w="1559" w:type="dxa"/>
            <w:tcBorders>
              <w:top w:val="nil"/>
              <w:left w:val="nil"/>
              <w:bottom w:val="single" w:sz="8" w:space="0" w:color="auto"/>
              <w:right w:val="single" w:sz="8" w:space="0" w:color="auto"/>
            </w:tcBorders>
            <w:shd w:val="clear" w:color="auto" w:fill="auto"/>
            <w:vAlign w:val="center"/>
            <w:hideMark/>
          </w:tcPr>
          <w:p w14:paraId="523C9EC0" w14:textId="77777777" w:rsidR="00DC0A59" w:rsidRPr="00DC0A59" w:rsidRDefault="00DC0A59" w:rsidP="004D769F">
            <w:pPr>
              <w:spacing w:after="0" w:line="240" w:lineRule="auto"/>
              <w:jc w:val="center"/>
              <w:rPr>
                <w:rFonts w:ascii="Times New Roman" w:eastAsia="Times New Roman" w:hAnsi="Times New Roman" w:cs="Times New Roman"/>
                <w:sz w:val="22"/>
                <w:szCs w:val="22"/>
                <w:lang w:eastAsia="hr-HR"/>
              </w:rPr>
            </w:pPr>
            <w:r w:rsidRPr="00DC0A59">
              <w:rPr>
                <w:rFonts w:ascii="Times New Roman" w:eastAsia="Times New Roman" w:hAnsi="Times New Roman" w:cs="Times New Roman"/>
                <w:sz w:val="22"/>
                <w:szCs w:val="22"/>
                <w:lang w:eastAsia="hr-HR"/>
              </w:rPr>
              <w:t>60.873.764</w:t>
            </w:r>
          </w:p>
        </w:tc>
        <w:tc>
          <w:tcPr>
            <w:tcW w:w="1661" w:type="dxa"/>
            <w:tcBorders>
              <w:top w:val="nil"/>
              <w:left w:val="nil"/>
              <w:bottom w:val="single" w:sz="8" w:space="0" w:color="auto"/>
              <w:right w:val="single" w:sz="8" w:space="0" w:color="auto"/>
            </w:tcBorders>
            <w:shd w:val="clear" w:color="auto" w:fill="auto"/>
            <w:vAlign w:val="center"/>
            <w:hideMark/>
          </w:tcPr>
          <w:p w14:paraId="7AA31792" w14:textId="77777777" w:rsidR="00DC0A59" w:rsidRPr="00DC0A59" w:rsidRDefault="00DC0A59" w:rsidP="004D769F">
            <w:pPr>
              <w:spacing w:after="0" w:line="240" w:lineRule="auto"/>
              <w:jc w:val="center"/>
              <w:rPr>
                <w:rFonts w:ascii="Times New Roman" w:eastAsia="Times New Roman" w:hAnsi="Times New Roman" w:cs="Times New Roman"/>
                <w:sz w:val="22"/>
                <w:szCs w:val="22"/>
                <w:lang w:eastAsia="hr-HR"/>
              </w:rPr>
            </w:pPr>
            <w:r w:rsidRPr="00DC0A59">
              <w:rPr>
                <w:rFonts w:ascii="Times New Roman" w:eastAsia="Times New Roman" w:hAnsi="Times New Roman" w:cs="Times New Roman"/>
                <w:sz w:val="22"/>
                <w:szCs w:val="22"/>
                <w:lang w:eastAsia="hr-HR"/>
              </w:rPr>
              <w:t>28.852.180</w:t>
            </w:r>
          </w:p>
        </w:tc>
        <w:tc>
          <w:tcPr>
            <w:tcW w:w="1589" w:type="dxa"/>
            <w:tcBorders>
              <w:top w:val="nil"/>
              <w:left w:val="nil"/>
              <w:bottom w:val="single" w:sz="8" w:space="0" w:color="auto"/>
              <w:right w:val="single" w:sz="8" w:space="0" w:color="auto"/>
            </w:tcBorders>
          </w:tcPr>
          <w:p w14:paraId="5DCC247D" w14:textId="77777777" w:rsidR="00DC0A59" w:rsidRPr="00DC0A59" w:rsidRDefault="00DC0A59" w:rsidP="004D769F">
            <w:pPr>
              <w:spacing w:after="0" w:line="240" w:lineRule="auto"/>
              <w:jc w:val="center"/>
              <w:rPr>
                <w:rFonts w:ascii="Times New Roman" w:eastAsia="Times New Roman" w:hAnsi="Times New Roman" w:cs="Times New Roman"/>
                <w:sz w:val="22"/>
                <w:szCs w:val="22"/>
                <w:lang w:eastAsia="hr-HR"/>
              </w:rPr>
            </w:pPr>
            <w:r w:rsidRPr="00DC0A59">
              <w:rPr>
                <w:rFonts w:ascii="Times New Roman" w:eastAsia="Times New Roman" w:hAnsi="Times New Roman" w:cs="Times New Roman"/>
                <w:sz w:val="22"/>
                <w:szCs w:val="22"/>
                <w:lang w:eastAsia="hr-HR"/>
              </w:rPr>
              <w:t>61.098.780</w:t>
            </w:r>
          </w:p>
        </w:tc>
        <w:tc>
          <w:tcPr>
            <w:tcW w:w="1589" w:type="dxa"/>
            <w:tcBorders>
              <w:top w:val="nil"/>
              <w:left w:val="nil"/>
              <w:bottom w:val="single" w:sz="8" w:space="0" w:color="auto"/>
              <w:right w:val="single" w:sz="8" w:space="0" w:color="auto"/>
            </w:tcBorders>
          </w:tcPr>
          <w:p w14:paraId="7BA0B157" w14:textId="77777777" w:rsidR="00DC0A59" w:rsidRPr="00DC0A59" w:rsidRDefault="00802ECA"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30.487.366</w:t>
            </w:r>
          </w:p>
        </w:tc>
      </w:tr>
      <w:tr w:rsidR="00DC0A59" w:rsidRPr="00DC0A59" w14:paraId="2DC2492A" w14:textId="77777777" w:rsidTr="00DC0A59">
        <w:trPr>
          <w:trHeight w:val="300"/>
        </w:trPr>
        <w:tc>
          <w:tcPr>
            <w:tcW w:w="2681" w:type="dxa"/>
            <w:tcBorders>
              <w:top w:val="nil"/>
              <w:left w:val="single" w:sz="8" w:space="0" w:color="auto"/>
              <w:bottom w:val="single" w:sz="8" w:space="0" w:color="auto"/>
              <w:right w:val="single" w:sz="8" w:space="0" w:color="auto"/>
            </w:tcBorders>
            <w:shd w:val="clear" w:color="auto" w:fill="auto"/>
            <w:noWrap/>
            <w:vAlign w:val="center"/>
            <w:hideMark/>
          </w:tcPr>
          <w:p w14:paraId="10625C78" w14:textId="77777777" w:rsidR="00DC0A59" w:rsidRPr="00DC0A59" w:rsidRDefault="00DC0A59" w:rsidP="004D769F">
            <w:pPr>
              <w:spacing w:after="0" w:line="240" w:lineRule="auto"/>
              <w:rPr>
                <w:rFonts w:ascii="Times New Roman" w:eastAsia="Times New Roman" w:hAnsi="Times New Roman" w:cs="Times New Roman"/>
                <w:color w:val="000000"/>
                <w:sz w:val="22"/>
                <w:szCs w:val="22"/>
                <w:lang w:eastAsia="hr-HR"/>
              </w:rPr>
            </w:pPr>
            <w:r w:rsidRPr="00DC0A59">
              <w:rPr>
                <w:rFonts w:ascii="Times New Roman" w:eastAsia="Times New Roman" w:hAnsi="Times New Roman" w:cs="Times New Roman"/>
                <w:color w:val="000000"/>
                <w:sz w:val="22"/>
                <w:szCs w:val="22"/>
                <w:lang w:eastAsia="hr-HR"/>
              </w:rPr>
              <w:t>Potraživanja od kupaca</w:t>
            </w:r>
          </w:p>
        </w:tc>
        <w:tc>
          <w:tcPr>
            <w:tcW w:w="1559" w:type="dxa"/>
            <w:tcBorders>
              <w:top w:val="nil"/>
              <w:left w:val="nil"/>
              <w:bottom w:val="single" w:sz="8" w:space="0" w:color="auto"/>
              <w:right w:val="single" w:sz="8" w:space="0" w:color="auto"/>
            </w:tcBorders>
            <w:shd w:val="clear" w:color="auto" w:fill="auto"/>
            <w:vAlign w:val="center"/>
            <w:hideMark/>
          </w:tcPr>
          <w:p w14:paraId="28821F7E" w14:textId="77777777" w:rsidR="00DC0A59" w:rsidRPr="00DC0A59" w:rsidRDefault="00DC0A59" w:rsidP="004D769F">
            <w:pPr>
              <w:spacing w:after="0" w:line="240" w:lineRule="auto"/>
              <w:jc w:val="center"/>
              <w:rPr>
                <w:rFonts w:ascii="Times New Roman" w:eastAsia="Times New Roman" w:hAnsi="Times New Roman" w:cs="Times New Roman"/>
                <w:sz w:val="22"/>
                <w:szCs w:val="22"/>
                <w:lang w:eastAsia="hr-HR"/>
              </w:rPr>
            </w:pPr>
            <w:r w:rsidRPr="00DC0A59">
              <w:rPr>
                <w:rFonts w:ascii="Times New Roman" w:eastAsia="Times New Roman" w:hAnsi="Times New Roman" w:cs="Times New Roman"/>
                <w:sz w:val="22"/>
                <w:szCs w:val="22"/>
                <w:lang w:eastAsia="hr-HR"/>
              </w:rPr>
              <w:t>4.743.544</w:t>
            </w:r>
          </w:p>
        </w:tc>
        <w:tc>
          <w:tcPr>
            <w:tcW w:w="1661" w:type="dxa"/>
            <w:tcBorders>
              <w:top w:val="nil"/>
              <w:left w:val="nil"/>
              <w:bottom w:val="single" w:sz="8" w:space="0" w:color="auto"/>
              <w:right w:val="single" w:sz="8" w:space="0" w:color="auto"/>
            </w:tcBorders>
            <w:shd w:val="clear" w:color="auto" w:fill="auto"/>
            <w:vAlign w:val="center"/>
            <w:hideMark/>
          </w:tcPr>
          <w:p w14:paraId="22FEEB95" w14:textId="77777777" w:rsidR="00DC0A59" w:rsidRPr="00DC0A59" w:rsidRDefault="00DC0A59" w:rsidP="004D769F">
            <w:pPr>
              <w:spacing w:after="0" w:line="240" w:lineRule="auto"/>
              <w:jc w:val="center"/>
              <w:rPr>
                <w:rFonts w:ascii="Times New Roman" w:eastAsia="Times New Roman" w:hAnsi="Times New Roman" w:cs="Times New Roman"/>
                <w:sz w:val="22"/>
                <w:szCs w:val="22"/>
                <w:lang w:eastAsia="hr-HR"/>
              </w:rPr>
            </w:pPr>
            <w:r w:rsidRPr="00DC0A59">
              <w:rPr>
                <w:rFonts w:ascii="Times New Roman" w:eastAsia="Times New Roman" w:hAnsi="Times New Roman" w:cs="Times New Roman"/>
                <w:sz w:val="22"/>
                <w:szCs w:val="22"/>
                <w:lang w:eastAsia="hr-HR"/>
              </w:rPr>
              <w:t>7.822.874</w:t>
            </w:r>
          </w:p>
        </w:tc>
        <w:tc>
          <w:tcPr>
            <w:tcW w:w="1589" w:type="dxa"/>
            <w:tcBorders>
              <w:top w:val="nil"/>
              <w:left w:val="nil"/>
              <w:bottom w:val="single" w:sz="8" w:space="0" w:color="auto"/>
              <w:right w:val="single" w:sz="8" w:space="0" w:color="auto"/>
            </w:tcBorders>
          </w:tcPr>
          <w:p w14:paraId="28A07F8F" w14:textId="77777777" w:rsidR="00DC0A59" w:rsidRPr="00DC0A59" w:rsidRDefault="00802ECA"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6.685.693</w:t>
            </w:r>
          </w:p>
        </w:tc>
        <w:tc>
          <w:tcPr>
            <w:tcW w:w="1589" w:type="dxa"/>
            <w:tcBorders>
              <w:top w:val="nil"/>
              <w:left w:val="nil"/>
              <w:bottom w:val="single" w:sz="8" w:space="0" w:color="auto"/>
              <w:right w:val="single" w:sz="8" w:space="0" w:color="auto"/>
            </w:tcBorders>
          </w:tcPr>
          <w:p w14:paraId="304A4EEB" w14:textId="77777777" w:rsidR="00DC0A59" w:rsidRPr="00DC0A59" w:rsidRDefault="00802ECA"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7.771.613</w:t>
            </w:r>
          </w:p>
        </w:tc>
      </w:tr>
      <w:tr w:rsidR="00DC0A59" w:rsidRPr="00DC0A59" w14:paraId="7337FE94" w14:textId="77777777" w:rsidTr="00DC0A59">
        <w:trPr>
          <w:trHeight w:val="315"/>
        </w:trPr>
        <w:tc>
          <w:tcPr>
            <w:tcW w:w="2681" w:type="dxa"/>
            <w:tcBorders>
              <w:top w:val="nil"/>
              <w:left w:val="single" w:sz="8" w:space="0" w:color="auto"/>
              <w:bottom w:val="single" w:sz="8" w:space="0" w:color="auto"/>
              <w:right w:val="single" w:sz="8" w:space="0" w:color="auto"/>
            </w:tcBorders>
            <w:shd w:val="clear" w:color="000000" w:fill="D9D9D9"/>
            <w:vAlign w:val="center"/>
            <w:hideMark/>
          </w:tcPr>
          <w:p w14:paraId="117DA827" w14:textId="77777777" w:rsidR="00DC0A59" w:rsidRPr="00DC0A59" w:rsidRDefault="00DC0A59" w:rsidP="004D769F">
            <w:pPr>
              <w:spacing w:after="0" w:line="240" w:lineRule="auto"/>
              <w:jc w:val="both"/>
              <w:rPr>
                <w:rFonts w:ascii="Times New Roman" w:eastAsia="Times New Roman" w:hAnsi="Times New Roman" w:cs="Times New Roman"/>
                <w:b/>
                <w:bCs/>
                <w:color w:val="000000"/>
                <w:sz w:val="22"/>
                <w:szCs w:val="22"/>
                <w:lang w:eastAsia="hr-HR"/>
              </w:rPr>
            </w:pPr>
            <w:r w:rsidRPr="00DC0A59">
              <w:rPr>
                <w:rFonts w:ascii="Times New Roman" w:eastAsia="Times New Roman" w:hAnsi="Times New Roman" w:cs="Times New Roman"/>
                <w:b/>
                <w:bCs/>
                <w:color w:val="000000"/>
                <w:sz w:val="22"/>
                <w:szCs w:val="22"/>
                <w:lang w:eastAsia="hr-HR"/>
              </w:rPr>
              <w:t>Kop</w:t>
            </w:r>
          </w:p>
        </w:tc>
        <w:tc>
          <w:tcPr>
            <w:tcW w:w="1559" w:type="dxa"/>
            <w:tcBorders>
              <w:top w:val="nil"/>
              <w:left w:val="nil"/>
              <w:bottom w:val="single" w:sz="8" w:space="0" w:color="auto"/>
              <w:right w:val="single" w:sz="8" w:space="0" w:color="auto"/>
            </w:tcBorders>
            <w:shd w:val="clear" w:color="000000" w:fill="D9D9D9"/>
            <w:vAlign w:val="center"/>
            <w:hideMark/>
          </w:tcPr>
          <w:p w14:paraId="1CA8961E" w14:textId="77777777" w:rsidR="00DC0A59" w:rsidRPr="00DC0A59" w:rsidRDefault="00DC0A59" w:rsidP="004D769F">
            <w:pPr>
              <w:spacing w:after="0" w:line="240" w:lineRule="auto"/>
              <w:jc w:val="center"/>
              <w:rPr>
                <w:rFonts w:ascii="Times New Roman" w:eastAsia="Times New Roman" w:hAnsi="Times New Roman" w:cs="Times New Roman"/>
                <w:b/>
                <w:bCs/>
                <w:sz w:val="22"/>
                <w:szCs w:val="22"/>
                <w:lang w:eastAsia="hr-HR"/>
              </w:rPr>
            </w:pPr>
            <w:r w:rsidRPr="00DC0A59">
              <w:rPr>
                <w:rFonts w:ascii="Times New Roman" w:eastAsia="Times New Roman" w:hAnsi="Times New Roman" w:cs="Times New Roman"/>
                <w:b/>
                <w:bCs/>
                <w:sz w:val="22"/>
                <w:szCs w:val="22"/>
                <w:lang w:eastAsia="hr-HR"/>
              </w:rPr>
              <w:t>12,83</w:t>
            </w:r>
          </w:p>
        </w:tc>
        <w:tc>
          <w:tcPr>
            <w:tcW w:w="1661" w:type="dxa"/>
            <w:tcBorders>
              <w:top w:val="nil"/>
              <w:left w:val="nil"/>
              <w:bottom w:val="single" w:sz="8" w:space="0" w:color="auto"/>
              <w:right w:val="single" w:sz="8" w:space="0" w:color="auto"/>
            </w:tcBorders>
            <w:shd w:val="clear" w:color="000000" w:fill="D9D9D9"/>
            <w:vAlign w:val="center"/>
            <w:hideMark/>
          </w:tcPr>
          <w:p w14:paraId="0A93CE59" w14:textId="77777777" w:rsidR="00DC0A59" w:rsidRPr="00DC0A59" w:rsidRDefault="00DC0A59" w:rsidP="004D769F">
            <w:pPr>
              <w:spacing w:after="0" w:line="240" w:lineRule="auto"/>
              <w:jc w:val="center"/>
              <w:rPr>
                <w:rFonts w:ascii="Times New Roman" w:eastAsia="Times New Roman" w:hAnsi="Times New Roman" w:cs="Times New Roman"/>
                <w:b/>
                <w:bCs/>
                <w:sz w:val="22"/>
                <w:szCs w:val="22"/>
                <w:lang w:eastAsia="hr-HR"/>
              </w:rPr>
            </w:pPr>
            <w:r w:rsidRPr="00DC0A59">
              <w:rPr>
                <w:rFonts w:ascii="Times New Roman" w:eastAsia="Times New Roman" w:hAnsi="Times New Roman" w:cs="Times New Roman"/>
                <w:b/>
                <w:bCs/>
                <w:sz w:val="22"/>
                <w:szCs w:val="22"/>
                <w:lang w:eastAsia="hr-HR"/>
              </w:rPr>
              <w:t>3,69</w:t>
            </w:r>
          </w:p>
        </w:tc>
        <w:tc>
          <w:tcPr>
            <w:tcW w:w="1589" w:type="dxa"/>
            <w:tcBorders>
              <w:top w:val="nil"/>
              <w:left w:val="nil"/>
              <w:bottom w:val="single" w:sz="8" w:space="0" w:color="auto"/>
              <w:right w:val="single" w:sz="8" w:space="0" w:color="auto"/>
            </w:tcBorders>
            <w:shd w:val="clear" w:color="000000" w:fill="D9D9D9"/>
          </w:tcPr>
          <w:p w14:paraId="635FF0D1" w14:textId="77777777" w:rsidR="00DC0A59" w:rsidRPr="00DC0A59" w:rsidRDefault="00DC0A59" w:rsidP="004D769F">
            <w:pPr>
              <w:spacing w:after="0" w:line="240" w:lineRule="auto"/>
              <w:jc w:val="center"/>
              <w:rPr>
                <w:rFonts w:ascii="Times New Roman" w:eastAsia="Times New Roman" w:hAnsi="Times New Roman" w:cs="Times New Roman"/>
                <w:b/>
                <w:bCs/>
                <w:sz w:val="22"/>
                <w:szCs w:val="22"/>
                <w:lang w:eastAsia="hr-HR"/>
              </w:rPr>
            </w:pPr>
            <w:r w:rsidRPr="00DC0A59">
              <w:rPr>
                <w:rFonts w:ascii="Times New Roman" w:eastAsia="Times New Roman" w:hAnsi="Times New Roman" w:cs="Times New Roman"/>
                <w:b/>
                <w:bCs/>
                <w:sz w:val="22"/>
                <w:szCs w:val="22"/>
                <w:lang w:eastAsia="hr-HR"/>
              </w:rPr>
              <w:t>9,14</w:t>
            </w:r>
          </w:p>
        </w:tc>
        <w:tc>
          <w:tcPr>
            <w:tcW w:w="1589" w:type="dxa"/>
            <w:tcBorders>
              <w:top w:val="nil"/>
              <w:left w:val="nil"/>
              <w:bottom w:val="single" w:sz="8" w:space="0" w:color="auto"/>
              <w:right w:val="single" w:sz="8" w:space="0" w:color="auto"/>
            </w:tcBorders>
            <w:shd w:val="clear" w:color="000000" w:fill="D9D9D9"/>
          </w:tcPr>
          <w:p w14:paraId="72A65C83" w14:textId="77777777" w:rsidR="00DC0A59" w:rsidRPr="00DC0A59" w:rsidRDefault="00802ECA"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3,92</w:t>
            </w:r>
          </w:p>
        </w:tc>
      </w:tr>
    </w:tbl>
    <w:p w14:paraId="462E70AC" w14:textId="77777777" w:rsidR="00C20B73" w:rsidRPr="0037178D" w:rsidRDefault="000C1C6B" w:rsidP="00C20B73">
      <w:pPr>
        <w:pStyle w:val="Bezproreda"/>
        <w:rPr>
          <w:rFonts w:ascii="Times New Roman" w:hAnsi="Times New Roman" w:cs="Times New Roman"/>
        </w:rPr>
      </w:pPr>
      <w:r w:rsidRPr="00DC0A59">
        <w:rPr>
          <w:rFonts w:ascii="Times New Roman" w:hAnsi="Times New Roman" w:cs="Times New Roman"/>
          <w:sz w:val="10"/>
          <w:szCs w:val="10"/>
        </w:rPr>
        <w:fldChar w:fldCharType="end"/>
      </w:r>
    </w:p>
    <w:p w14:paraId="7EA54887" w14:textId="77777777" w:rsidR="000C1C6B" w:rsidRDefault="000C1C6B" w:rsidP="00C20B73">
      <w:pPr>
        <w:spacing w:line="276" w:lineRule="auto"/>
        <w:ind w:firstLine="708"/>
        <w:jc w:val="both"/>
        <w:rPr>
          <w:rFonts w:ascii="Times New Roman" w:hAnsi="Times New Roman" w:cs="Times New Roman"/>
          <w:sz w:val="22"/>
          <w:szCs w:val="22"/>
        </w:rPr>
      </w:pPr>
      <w:r w:rsidRPr="0037178D">
        <w:rPr>
          <w:rFonts w:ascii="Times New Roman" w:hAnsi="Times New Roman" w:cs="Times New Roman"/>
          <w:sz w:val="22"/>
          <w:szCs w:val="22"/>
        </w:rPr>
        <w:t>Koeficijent obrtaja potraživanja trebao bi biti što veći. Njegovim povećanjem smanjuje se trajanje naplate potraživanja. U odnosu na isto promatrano razdoblje prethodne godine u Društvu je zabilježen pozitivan trend, odnosno vrijednost ovog koeficijenta se povećala, kao posljedica povećanih mjera prisilne naplate potraživanja te otpisom zastarjelih potraživanja.</w:t>
      </w:r>
    </w:p>
    <w:p w14:paraId="25DC5F47" w14:textId="77777777" w:rsidR="00055099" w:rsidRPr="00F74CD1" w:rsidRDefault="00055099" w:rsidP="00521041">
      <w:pPr>
        <w:pStyle w:val="Naslov2"/>
      </w:pPr>
    </w:p>
    <w:p w14:paraId="123FE091" w14:textId="77777777" w:rsidR="000C1C6B" w:rsidRDefault="003B5831" w:rsidP="00521041">
      <w:pPr>
        <w:pStyle w:val="Naslov2"/>
        <w:rPr>
          <w:u w:val="single"/>
        </w:rPr>
      </w:pPr>
      <w:bookmarkStart w:id="50" w:name="_Toc48648774"/>
      <w:r w:rsidRPr="00862C0A">
        <w:rPr>
          <w:u w:val="single"/>
        </w:rPr>
        <w:t>7</w:t>
      </w:r>
      <w:r w:rsidR="000C1C6B" w:rsidRPr="00862C0A">
        <w:rPr>
          <w:u w:val="single"/>
        </w:rPr>
        <w:t>.3. POKAZATELJI ZADUŽENOSTI</w:t>
      </w:r>
      <w:bookmarkEnd w:id="50"/>
    </w:p>
    <w:p w14:paraId="3796CFE0" w14:textId="77777777" w:rsidR="003C09CE" w:rsidRPr="003C09CE" w:rsidRDefault="003C09CE" w:rsidP="003C09CE">
      <w:pPr>
        <w:pStyle w:val="Bezproreda"/>
      </w:pPr>
    </w:p>
    <w:p w14:paraId="2FB19CDE" w14:textId="77777777" w:rsidR="00521041" w:rsidRDefault="003B5831" w:rsidP="00521041">
      <w:pPr>
        <w:pStyle w:val="Naslov3"/>
      </w:pPr>
      <w:bookmarkStart w:id="51" w:name="_Toc48648775"/>
      <w:r>
        <w:t>7</w:t>
      </w:r>
      <w:r w:rsidR="000C1C6B" w:rsidRPr="000D009E">
        <w:t>.3.1. KOEFICIJENT ZADUŽENOSTI</w:t>
      </w:r>
      <w:bookmarkEnd w:id="51"/>
    </w:p>
    <w:p w14:paraId="4BDBB7FB" w14:textId="77777777" w:rsidR="000C1C6B" w:rsidRPr="000D009E" w:rsidRDefault="000C1C6B" w:rsidP="00521041">
      <w:pPr>
        <w:pStyle w:val="Naslov3"/>
      </w:pPr>
      <w:r w:rsidRPr="0037178D">
        <w:fldChar w:fldCharType="begin"/>
      </w:r>
      <w:r w:rsidRPr="000D009E">
        <w:instrText xml:space="preserve"> LINK Excel.Sheet.12 "C:\\Users\\lduvnjak\\Desktop\\2019.-PLAN I IZVJEŠĆA\\OBRAČUN 1.1.-30.6.2019\\Tablice uz izvješće o poslovanju 30.06.2019..xlsx" "FINANC.POKAZATELJI 6mj.!R18C1:R21C7" \a \f 4 \h  \* MERGEFORMAT </w:instrText>
      </w:r>
      <w:r w:rsidRPr="0037178D">
        <w:fldChar w:fldCharType="separate"/>
      </w:r>
    </w:p>
    <w:tbl>
      <w:tblPr>
        <w:tblW w:w="8835" w:type="dxa"/>
        <w:tblInd w:w="132" w:type="dxa"/>
        <w:tblLook w:val="04A0" w:firstRow="1" w:lastRow="0" w:firstColumn="1" w:lastColumn="0" w:noHBand="0" w:noVBand="1"/>
      </w:tblPr>
      <w:tblGrid>
        <w:gridCol w:w="2521"/>
        <w:gridCol w:w="1650"/>
        <w:gridCol w:w="1650"/>
        <w:gridCol w:w="1507"/>
        <w:gridCol w:w="1507"/>
      </w:tblGrid>
      <w:tr w:rsidR="000D009E" w:rsidRPr="009E253A" w14:paraId="36BAF84D" w14:textId="77777777" w:rsidTr="000D009E">
        <w:trPr>
          <w:trHeight w:val="300"/>
        </w:trPr>
        <w:tc>
          <w:tcPr>
            <w:tcW w:w="2521" w:type="dxa"/>
            <w:tcBorders>
              <w:top w:val="single" w:sz="8" w:space="0" w:color="auto"/>
              <w:left w:val="single" w:sz="8" w:space="0" w:color="auto"/>
              <w:bottom w:val="single" w:sz="8" w:space="0" w:color="auto"/>
              <w:right w:val="single" w:sz="8" w:space="0" w:color="auto"/>
            </w:tcBorders>
            <w:shd w:val="clear" w:color="000000" w:fill="E6B8B7"/>
            <w:vAlign w:val="bottom"/>
            <w:hideMark/>
          </w:tcPr>
          <w:p w14:paraId="472DEF06" w14:textId="77777777" w:rsidR="000D009E" w:rsidRPr="009E253A" w:rsidRDefault="000D009E" w:rsidP="004D769F">
            <w:pPr>
              <w:spacing w:after="0" w:line="240" w:lineRule="auto"/>
              <w:jc w:val="center"/>
              <w:rPr>
                <w:rFonts w:ascii="Times New Roman" w:eastAsia="Times New Roman" w:hAnsi="Times New Roman" w:cs="Times New Roman"/>
                <w:b/>
                <w:bCs/>
                <w:color w:val="000000"/>
                <w:sz w:val="22"/>
                <w:szCs w:val="22"/>
                <w:lang w:eastAsia="hr-HR"/>
              </w:rPr>
            </w:pPr>
            <w:r w:rsidRPr="009E253A">
              <w:rPr>
                <w:rFonts w:ascii="Times New Roman" w:eastAsia="Times New Roman" w:hAnsi="Times New Roman" w:cs="Times New Roman"/>
                <w:b/>
                <w:bCs/>
                <w:color w:val="000000"/>
                <w:sz w:val="22"/>
                <w:szCs w:val="22"/>
                <w:lang w:eastAsia="hr-HR"/>
              </w:rPr>
              <w:t>OPIS</w:t>
            </w:r>
          </w:p>
        </w:tc>
        <w:tc>
          <w:tcPr>
            <w:tcW w:w="1650" w:type="dxa"/>
            <w:tcBorders>
              <w:top w:val="single" w:sz="8" w:space="0" w:color="auto"/>
              <w:left w:val="nil"/>
              <w:bottom w:val="single" w:sz="8" w:space="0" w:color="auto"/>
              <w:right w:val="single" w:sz="8" w:space="0" w:color="auto"/>
            </w:tcBorders>
            <w:shd w:val="clear" w:color="000000" w:fill="E6B8B7"/>
            <w:vAlign w:val="center"/>
            <w:hideMark/>
          </w:tcPr>
          <w:p w14:paraId="4837A706"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1.-12.2018.</w:t>
            </w:r>
          </w:p>
        </w:tc>
        <w:tc>
          <w:tcPr>
            <w:tcW w:w="1650" w:type="dxa"/>
            <w:tcBorders>
              <w:top w:val="single" w:sz="8" w:space="0" w:color="auto"/>
              <w:left w:val="nil"/>
              <w:bottom w:val="single" w:sz="8" w:space="0" w:color="auto"/>
              <w:right w:val="single" w:sz="8" w:space="0" w:color="auto"/>
            </w:tcBorders>
            <w:shd w:val="clear" w:color="000000" w:fill="E6B8B7"/>
            <w:vAlign w:val="center"/>
            <w:hideMark/>
          </w:tcPr>
          <w:p w14:paraId="1A0F75F6"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sidRPr="009E253A">
              <w:rPr>
                <w:rFonts w:ascii="Times New Roman" w:eastAsia="Times New Roman" w:hAnsi="Times New Roman" w:cs="Times New Roman"/>
                <w:b/>
                <w:bCs/>
                <w:sz w:val="22"/>
                <w:szCs w:val="22"/>
                <w:lang w:eastAsia="hr-HR"/>
              </w:rPr>
              <w:t>1.-6.2019</w:t>
            </w:r>
            <w:r>
              <w:rPr>
                <w:rFonts w:ascii="Times New Roman" w:eastAsia="Times New Roman" w:hAnsi="Times New Roman" w:cs="Times New Roman"/>
                <w:b/>
                <w:bCs/>
                <w:sz w:val="22"/>
                <w:szCs w:val="22"/>
                <w:lang w:eastAsia="hr-HR"/>
              </w:rPr>
              <w:t>.</w:t>
            </w:r>
          </w:p>
        </w:tc>
        <w:tc>
          <w:tcPr>
            <w:tcW w:w="1507" w:type="dxa"/>
            <w:tcBorders>
              <w:top w:val="single" w:sz="8" w:space="0" w:color="auto"/>
              <w:left w:val="nil"/>
              <w:bottom w:val="single" w:sz="8" w:space="0" w:color="auto"/>
              <w:right w:val="single" w:sz="8" w:space="0" w:color="auto"/>
            </w:tcBorders>
            <w:shd w:val="clear" w:color="000000" w:fill="E6B8B7"/>
          </w:tcPr>
          <w:p w14:paraId="5E2D1D9B"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1.-12.2019.</w:t>
            </w:r>
          </w:p>
        </w:tc>
        <w:tc>
          <w:tcPr>
            <w:tcW w:w="1507" w:type="dxa"/>
            <w:tcBorders>
              <w:top w:val="single" w:sz="8" w:space="0" w:color="auto"/>
              <w:left w:val="nil"/>
              <w:bottom w:val="single" w:sz="8" w:space="0" w:color="auto"/>
              <w:right w:val="single" w:sz="8" w:space="0" w:color="auto"/>
            </w:tcBorders>
            <w:shd w:val="clear" w:color="000000" w:fill="E6B8B7"/>
          </w:tcPr>
          <w:p w14:paraId="03D5A8D7" w14:textId="77777777" w:rsidR="000D009E" w:rsidRDefault="000D009E"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1.-6.2020.</w:t>
            </w:r>
          </w:p>
        </w:tc>
      </w:tr>
      <w:tr w:rsidR="000D009E" w:rsidRPr="009E253A" w14:paraId="7C822B86" w14:textId="77777777" w:rsidTr="000D009E">
        <w:trPr>
          <w:trHeight w:val="300"/>
        </w:trPr>
        <w:tc>
          <w:tcPr>
            <w:tcW w:w="2521" w:type="dxa"/>
            <w:tcBorders>
              <w:top w:val="nil"/>
              <w:left w:val="single" w:sz="8" w:space="0" w:color="auto"/>
              <w:bottom w:val="single" w:sz="8" w:space="0" w:color="auto"/>
              <w:right w:val="single" w:sz="8" w:space="0" w:color="auto"/>
            </w:tcBorders>
            <w:shd w:val="clear" w:color="auto" w:fill="auto"/>
            <w:hideMark/>
          </w:tcPr>
          <w:p w14:paraId="3DD484A7" w14:textId="77777777" w:rsidR="000D009E" w:rsidRPr="009E253A" w:rsidRDefault="000D009E" w:rsidP="004D769F">
            <w:pPr>
              <w:spacing w:after="0" w:line="240" w:lineRule="auto"/>
              <w:jc w:val="both"/>
              <w:rPr>
                <w:rFonts w:ascii="Times New Roman" w:eastAsia="Times New Roman" w:hAnsi="Times New Roman" w:cs="Times New Roman"/>
                <w:color w:val="000000"/>
                <w:sz w:val="22"/>
                <w:szCs w:val="22"/>
                <w:lang w:eastAsia="hr-HR"/>
              </w:rPr>
            </w:pPr>
            <w:r w:rsidRPr="009E253A">
              <w:rPr>
                <w:rFonts w:ascii="Times New Roman" w:eastAsia="Times New Roman" w:hAnsi="Times New Roman" w:cs="Times New Roman"/>
                <w:color w:val="000000"/>
                <w:sz w:val="22"/>
                <w:szCs w:val="22"/>
                <w:lang w:eastAsia="hr-HR"/>
              </w:rPr>
              <w:t>Ukupne obveze</w:t>
            </w:r>
          </w:p>
        </w:tc>
        <w:tc>
          <w:tcPr>
            <w:tcW w:w="1650" w:type="dxa"/>
            <w:tcBorders>
              <w:top w:val="nil"/>
              <w:left w:val="nil"/>
              <w:bottom w:val="single" w:sz="8" w:space="0" w:color="auto"/>
              <w:right w:val="single" w:sz="8" w:space="0" w:color="auto"/>
            </w:tcBorders>
            <w:shd w:val="clear" w:color="auto" w:fill="auto"/>
            <w:vAlign w:val="center"/>
            <w:hideMark/>
          </w:tcPr>
          <w:p w14:paraId="1CF1DCFA"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sidRPr="009E253A">
              <w:rPr>
                <w:rFonts w:ascii="Times New Roman" w:eastAsia="Times New Roman" w:hAnsi="Times New Roman" w:cs="Times New Roman"/>
                <w:sz w:val="22"/>
                <w:szCs w:val="22"/>
                <w:lang w:eastAsia="hr-HR"/>
              </w:rPr>
              <w:t>65.428.191</w:t>
            </w:r>
          </w:p>
        </w:tc>
        <w:tc>
          <w:tcPr>
            <w:tcW w:w="1650" w:type="dxa"/>
            <w:tcBorders>
              <w:top w:val="nil"/>
              <w:left w:val="nil"/>
              <w:bottom w:val="single" w:sz="8" w:space="0" w:color="auto"/>
              <w:right w:val="single" w:sz="8" w:space="0" w:color="auto"/>
            </w:tcBorders>
            <w:shd w:val="clear" w:color="auto" w:fill="auto"/>
            <w:vAlign w:val="center"/>
            <w:hideMark/>
          </w:tcPr>
          <w:p w14:paraId="05B7224A"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sidRPr="009E253A">
              <w:rPr>
                <w:rFonts w:ascii="Times New Roman" w:eastAsia="Times New Roman" w:hAnsi="Times New Roman" w:cs="Times New Roman"/>
                <w:sz w:val="22"/>
                <w:szCs w:val="22"/>
                <w:lang w:eastAsia="hr-HR"/>
              </w:rPr>
              <w:t>64.721.259</w:t>
            </w:r>
          </w:p>
        </w:tc>
        <w:tc>
          <w:tcPr>
            <w:tcW w:w="1507" w:type="dxa"/>
            <w:tcBorders>
              <w:top w:val="nil"/>
              <w:left w:val="nil"/>
              <w:bottom w:val="single" w:sz="8" w:space="0" w:color="auto"/>
              <w:right w:val="single" w:sz="8" w:space="0" w:color="auto"/>
            </w:tcBorders>
          </w:tcPr>
          <w:p w14:paraId="5DAB1E96"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60.872.825</w:t>
            </w:r>
          </w:p>
        </w:tc>
        <w:tc>
          <w:tcPr>
            <w:tcW w:w="1507" w:type="dxa"/>
            <w:tcBorders>
              <w:top w:val="nil"/>
              <w:left w:val="nil"/>
              <w:bottom w:val="single" w:sz="8" w:space="0" w:color="auto"/>
              <w:right w:val="single" w:sz="8" w:space="0" w:color="auto"/>
            </w:tcBorders>
          </w:tcPr>
          <w:p w14:paraId="08C1590E" w14:textId="77777777" w:rsidR="000D009E" w:rsidRDefault="00802ECA"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54.262.372</w:t>
            </w:r>
          </w:p>
        </w:tc>
      </w:tr>
      <w:tr w:rsidR="000D009E" w:rsidRPr="009E253A" w14:paraId="3805FB38" w14:textId="77777777" w:rsidTr="000D009E">
        <w:trPr>
          <w:trHeight w:val="300"/>
        </w:trPr>
        <w:tc>
          <w:tcPr>
            <w:tcW w:w="2521" w:type="dxa"/>
            <w:tcBorders>
              <w:top w:val="nil"/>
              <w:left w:val="single" w:sz="8" w:space="0" w:color="auto"/>
              <w:bottom w:val="single" w:sz="8" w:space="0" w:color="auto"/>
              <w:right w:val="single" w:sz="8" w:space="0" w:color="auto"/>
            </w:tcBorders>
            <w:shd w:val="clear" w:color="auto" w:fill="auto"/>
            <w:hideMark/>
          </w:tcPr>
          <w:p w14:paraId="28CCB1C9" w14:textId="77777777" w:rsidR="000D009E" w:rsidRPr="009E253A" w:rsidRDefault="000D009E" w:rsidP="004D769F">
            <w:pPr>
              <w:spacing w:after="0" w:line="240" w:lineRule="auto"/>
              <w:jc w:val="both"/>
              <w:rPr>
                <w:rFonts w:ascii="Times New Roman" w:eastAsia="Times New Roman" w:hAnsi="Times New Roman" w:cs="Times New Roman"/>
                <w:color w:val="000000"/>
                <w:sz w:val="22"/>
                <w:szCs w:val="22"/>
                <w:lang w:eastAsia="hr-HR"/>
              </w:rPr>
            </w:pPr>
            <w:r w:rsidRPr="009E253A">
              <w:rPr>
                <w:rFonts w:ascii="Times New Roman" w:eastAsia="Times New Roman" w:hAnsi="Times New Roman" w:cs="Times New Roman"/>
                <w:color w:val="000000"/>
                <w:sz w:val="22"/>
                <w:szCs w:val="22"/>
                <w:lang w:eastAsia="hr-HR"/>
              </w:rPr>
              <w:t>Ukupna imovina</w:t>
            </w:r>
          </w:p>
        </w:tc>
        <w:tc>
          <w:tcPr>
            <w:tcW w:w="1650" w:type="dxa"/>
            <w:tcBorders>
              <w:top w:val="nil"/>
              <w:left w:val="nil"/>
              <w:bottom w:val="single" w:sz="8" w:space="0" w:color="auto"/>
              <w:right w:val="single" w:sz="8" w:space="0" w:color="auto"/>
            </w:tcBorders>
            <w:shd w:val="clear" w:color="auto" w:fill="auto"/>
            <w:vAlign w:val="center"/>
            <w:hideMark/>
          </w:tcPr>
          <w:p w14:paraId="4FCD3A78"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143.166.508</w:t>
            </w:r>
          </w:p>
        </w:tc>
        <w:tc>
          <w:tcPr>
            <w:tcW w:w="1650" w:type="dxa"/>
            <w:tcBorders>
              <w:top w:val="nil"/>
              <w:left w:val="nil"/>
              <w:bottom w:val="single" w:sz="8" w:space="0" w:color="auto"/>
              <w:right w:val="single" w:sz="8" w:space="0" w:color="auto"/>
            </w:tcBorders>
            <w:shd w:val="clear" w:color="auto" w:fill="auto"/>
            <w:vAlign w:val="center"/>
            <w:hideMark/>
          </w:tcPr>
          <w:p w14:paraId="0F48EE41"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sidRPr="009E253A">
              <w:rPr>
                <w:rFonts w:ascii="Times New Roman" w:eastAsia="Times New Roman" w:hAnsi="Times New Roman" w:cs="Times New Roman"/>
                <w:sz w:val="22"/>
                <w:szCs w:val="22"/>
                <w:lang w:eastAsia="hr-HR"/>
              </w:rPr>
              <w:t>146.424.598</w:t>
            </w:r>
          </w:p>
        </w:tc>
        <w:tc>
          <w:tcPr>
            <w:tcW w:w="1507" w:type="dxa"/>
            <w:tcBorders>
              <w:top w:val="nil"/>
              <w:left w:val="nil"/>
              <w:bottom w:val="single" w:sz="8" w:space="0" w:color="auto"/>
              <w:right w:val="single" w:sz="8" w:space="0" w:color="auto"/>
            </w:tcBorders>
          </w:tcPr>
          <w:p w14:paraId="7BE8F339"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128.941.542</w:t>
            </w:r>
          </w:p>
        </w:tc>
        <w:tc>
          <w:tcPr>
            <w:tcW w:w="1507" w:type="dxa"/>
            <w:tcBorders>
              <w:top w:val="nil"/>
              <w:left w:val="nil"/>
              <w:bottom w:val="single" w:sz="8" w:space="0" w:color="auto"/>
              <w:right w:val="single" w:sz="8" w:space="0" w:color="auto"/>
            </w:tcBorders>
          </w:tcPr>
          <w:p w14:paraId="32C7DA14" w14:textId="77777777" w:rsidR="000D009E" w:rsidRDefault="00802ECA"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122.836.992</w:t>
            </w:r>
          </w:p>
        </w:tc>
      </w:tr>
      <w:tr w:rsidR="000D009E" w:rsidRPr="009E253A" w14:paraId="6947ED23" w14:textId="77777777" w:rsidTr="000D009E">
        <w:trPr>
          <w:trHeight w:val="300"/>
        </w:trPr>
        <w:tc>
          <w:tcPr>
            <w:tcW w:w="2521" w:type="dxa"/>
            <w:tcBorders>
              <w:top w:val="nil"/>
              <w:left w:val="single" w:sz="8" w:space="0" w:color="auto"/>
              <w:bottom w:val="single" w:sz="8" w:space="0" w:color="auto"/>
              <w:right w:val="single" w:sz="8" w:space="0" w:color="auto"/>
            </w:tcBorders>
            <w:shd w:val="clear" w:color="000000" w:fill="D9D9D9"/>
            <w:hideMark/>
          </w:tcPr>
          <w:p w14:paraId="588377E5" w14:textId="77777777" w:rsidR="000D009E" w:rsidRPr="009E253A" w:rsidRDefault="000D009E" w:rsidP="004D769F">
            <w:pPr>
              <w:spacing w:after="0" w:line="240" w:lineRule="auto"/>
              <w:jc w:val="both"/>
              <w:rPr>
                <w:rFonts w:ascii="Times New Roman" w:eastAsia="Times New Roman" w:hAnsi="Times New Roman" w:cs="Times New Roman"/>
                <w:b/>
                <w:bCs/>
                <w:color w:val="000000"/>
                <w:sz w:val="22"/>
                <w:szCs w:val="22"/>
                <w:lang w:eastAsia="hr-HR"/>
              </w:rPr>
            </w:pPr>
            <w:r w:rsidRPr="009E253A">
              <w:rPr>
                <w:rFonts w:ascii="Times New Roman" w:eastAsia="Times New Roman" w:hAnsi="Times New Roman" w:cs="Times New Roman"/>
                <w:b/>
                <w:bCs/>
                <w:color w:val="000000"/>
                <w:sz w:val="22"/>
                <w:szCs w:val="22"/>
                <w:lang w:eastAsia="hr-HR"/>
              </w:rPr>
              <w:t>KZ</w:t>
            </w:r>
          </w:p>
        </w:tc>
        <w:tc>
          <w:tcPr>
            <w:tcW w:w="1650" w:type="dxa"/>
            <w:tcBorders>
              <w:top w:val="nil"/>
              <w:left w:val="nil"/>
              <w:bottom w:val="single" w:sz="8" w:space="0" w:color="auto"/>
              <w:right w:val="single" w:sz="8" w:space="0" w:color="auto"/>
            </w:tcBorders>
            <w:shd w:val="clear" w:color="000000" w:fill="D9D9D9"/>
            <w:vAlign w:val="center"/>
            <w:hideMark/>
          </w:tcPr>
          <w:p w14:paraId="469B8341"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sidRPr="009E253A">
              <w:rPr>
                <w:rFonts w:ascii="Times New Roman" w:eastAsia="Times New Roman" w:hAnsi="Times New Roman" w:cs="Times New Roman"/>
                <w:b/>
                <w:bCs/>
                <w:sz w:val="22"/>
                <w:szCs w:val="22"/>
                <w:lang w:eastAsia="hr-HR"/>
              </w:rPr>
              <w:t>0,46</w:t>
            </w:r>
          </w:p>
        </w:tc>
        <w:tc>
          <w:tcPr>
            <w:tcW w:w="1650" w:type="dxa"/>
            <w:tcBorders>
              <w:top w:val="nil"/>
              <w:left w:val="nil"/>
              <w:bottom w:val="single" w:sz="8" w:space="0" w:color="auto"/>
              <w:right w:val="single" w:sz="8" w:space="0" w:color="auto"/>
            </w:tcBorders>
            <w:shd w:val="clear" w:color="000000" w:fill="D9D9D9"/>
            <w:vAlign w:val="center"/>
            <w:hideMark/>
          </w:tcPr>
          <w:p w14:paraId="57072024"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sidRPr="009E253A">
              <w:rPr>
                <w:rFonts w:ascii="Times New Roman" w:eastAsia="Times New Roman" w:hAnsi="Times New Roman" w:cs="Times New Roman"/>
                <w:b/>
                <w:bCs/>
                <w:sz w:val="22"/>
                <w:szCs w:val="22"/>
                <w:lang w:eastAsia="hr-HR"/>
              </w:rPr>
              <w:t>0,44</w:t>
            </w:r>
          </w:p>
        </w:tc>
        <w:tc>
          <w:tcPr>
            <w:tcW w:w="1507" w:type="dxa"/>
            <w:tcBorders>
              <w:top w:val="nil"/>
              <w:left w:val="nil"/>
              <w:bottom w:val="single" w:sz="8" w:space="0" w:color="auto"/>
              <w:right w:val="single" w:sz="8" w:space="0" w:color="auto"/>
            </w:tcBorders>
            <w:shd w:val="clear" w:color="000000" w:fill="D9D9D9"/>
          </w:tcPr>
          <w:p w14:paraId="4768E283"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0,47</w:t>
            </w:r>
          </w:p>
        </w:tc>
        <w:tc>
          <w:tcPr>
            <w:tcW w:w="1507" w:type="dxa"/>
            <w:tcBorders>
              <w:top w:val="nil"/>
              <w:left w:val="nil"/>
              <w:bottom w:val="single" w:sz="8" w:space="0" w:color="auto"/>
              <w:right w:val="single" w:sz="8" w:space="0" w:color="auto"/>
            </w:tcBorders>
            <w:shd w:val="clear" w:color="000000" w:fill="D9D9D9"/>
          </w:tcPr>
          <w:p w14:paraId="1DC6A8D6" w14:textId="77777777" w:rsidR="000D009E" w:rsidRDefault="00802ECA"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0,44</w:t>
            </w:r>
          </w:p>
        </w:tc>
      </w:tr>
    </w:tbl>
    <w:p w14:paraId="076137ED" w14:textId="77777777" w:rsidR="000C1C6B" w:rsidRPr="0037178D" w:rsidRDefault="000C1C6B" w:rsidP="000C1C6B">
      <w:pPr>
        <w:rPr>
          <w:rFonts w:ascii="Times New Roman" w:hAnsi="Times New Roman" w:cs="Times New Roman"/>
          <w:sz w:val="10"/>
          <w:szCs w:val="10"/>
        </w:rPr>
      </w:pPr>
      <w:r w:rsidRPr="0037178D">
        <w:rPr>
          <w:rFonts w:ascii="Times New Roman" w:hAnsi="Times New Roman" w:cs="Times New Roman"/>
          <w:b/>
        </w:rPr>
        <w:fldChar w:fldCharType="end"/>
      </w:r>
    </w:p>
    <w:p w14:paraId="37AB3B44" w14:textId="77777777" w:rsidR="000C1C6B" w:rsidRPr="0037178D" w:rsidRDefault="000C1C6B" w:rsidP="000C1C6B">
      <w:pPr>
        <w:spacing w:line="276" w:lineRule="auto"/>
        <w:ind w:firstLine="426"/>
        <w:jc w:val="both"/>
        <w:rPr>
          <w:rFonts w:ascii="Times New Roman" w:hAnsi="Times New Roman" w:cs="Times New Roman"/>
          <w:sz w:val="22"/>
          <w:szCs w:val="22"/>
        </w:rPr>
      </w:pPr>
      <w:r w:rsidRPr="0037178D">
        <w:rPr>
          <w:rFonts w:ascii="Times New Roman" w:hAnsi="Times New Roman" w:cs="Times New Roman"/>
          <w:sz w:val="22"/>
          <w:szCs w:val="22"/>
        </w:rPr>
        <w:t>Pokazuje do koje mjere poduzeće koristi zaduženost kao oblik financiranja svojih aktivnosti.  U pravilu bi trebao biti 50% ili manji, a kretanje njegove vrijednosti</w:t>
      </w:r>
      <w:r w:rsidR="00802ECA">
        <w:rPr>
          <w:rFonts w:ascii="Times New Roman" w:hAnsi="Times New Roman" w:cs="Times New Roman"/>
          <w:sz w:val="22"/>
          <w:szCs w:val="22"/>
        </w:rPr>
        <w:t xml:space="preserve"> ukazuje na to da se poduzeće jednako zaduživalo u 2020</w:t>
      </w:r>
      <w:r>
        <w:rPr>
          <w:rFonts w:ascii="Times New Roman" w:hAnsi="Times New Roman" w:cs="Times New Roman"/>
          <w:sz w:val="22"/>
          <w:szCs w:val="22"/>
        </w:rPr>
        <w:t xml:space="preserve">. godini u odnosu na </w:t>
      </w:r>
      <w:r w:rsidR="00802ECA">
        <w:rPr>
          <w:rFonts w:ascii="Times New Roman" w:hAnsi="Times New Roman" w:cs="Times New Roman"/>
          <w:sz w:val="22"/>
          <w:szCs w:val="22"/>
        </w:rPr>
        <w:t>isto promatrano razdoblje 2019. godine</w:t>
      </w:r>
      <w:r w:rsidRPr="0037178D">
        <w:rPr>
          <w:rFonts w:ascii="Times New Roman" w:hAnsi="Times New Roman" w:cs="Times New Roman"/>
          <w:sz w:val="22"/>
          <w:szCs w:val="22"/>
        </w:rPr>
        <w:t>.</w:t>
      </w:r>
    </w:p>
    <w:p w14:paraId="3F0D7413" w14:textId="77777777" w:rsidR="00521041" w:rsidRDefault="003B5831" w:rsidP="00521041">
      <w:pPr>
        <w:pStyle w:val="Naslov3"/>
      </w:pPr>
      <w:bookmarkStart w:id="52" w:name="_Toc48648776"/>
      <w:r>
        <w:t>7</w:t>
      </w:r>
      <w:r w:rsidR="000C1C6B" w:rsidRPr="000D009E">
        <w:t>.3.2. KOEFICIJENT VLASTITOG FINANCIRANJA</w:t>
      </w:r>
      <w:bookmarkEnd w:id="52"/>
    </w:p>
    <w:p w14:paraId="022AC49D" w14:textId="77777777" w:rsidR="000C1C6B" w:rsidRPr="000D009E" w:rsidRDefault="000C1C6B" w:rsidP="00521041">
      <w:pPr>
        <w:pStyle w:val="Naslov3"/>
      </w:pPr>
      <w:r w:rsidRPr="0037178D">
        <w:fldChar w:fldCharType="begin"/>
      </w:r>
      <w:r w:rsidRPr="000D009E">
        <w:instrText xml:space="preserve"> LINK Excel.Sheet.12 "C:\\Users\\lduvnjak\\Desktop\\2019.-PLAN I IZVJEŠĆA\\OBRAČUN 1.1.-30.6.2019\\Tablice uz izvješće o poslovanju 30.06.2019..xlsx" "FINANC.POKAZATELJI 6mj.!R24C1:R27C7" \a \f 4 \h  \* MERGEFORMAT </w:instrText>
      </w:r>
      <w:r w:rsidRPr="0037178D">
        <w:fldChar w:fldCharType="separate"/>
      </w:r>
    </w:p>
    <w:tbl>
      <w:tblPr>
        <w:tblW w:w="8741" w:type="dxa"/>
        <w:tblInd w:w="132" w:type="dxa"/>
        <w:tblLook w:val="04A0" w:firstRow="1" w:lastRow="0" w:firstColumn="1" w:lastColumn="0" w:noHBand="0" w:noVBand="1"/>
      </w:tblPr>
      <w:tblGrid>
        <w:gridCol w:w="2355"/>
        <w:gridCol w:w="1822"/>
        <w:gridCol w:w="1550"/>
        <w:gridCol w:w="1507"/>
        <w:gridCol w:w="1507"/>
      </w:tblGrid>
      <w:tr w:rsidR="000D009E" w:rsidRPr="009E253A" w14:paraId="4418E9AC" w14:textId="77777777" w:rsidTr="002C6730">
        <w:trPr>
          <w:trHeight w:val="300"/>
        </w:trPr>
        <w:tc>
          <w:tcPr>
            <w:tcW w:w="2355" w:type="dxa"/>
            <w:tcBorders>
              <w:top w:val="single" w:sz="8" w:space="0" w:color="auto"/>
              <w:left w:val="single" w:sz="8" w:space="0" w:color="auto"/>
              <w:bottom w:val="single" w:sz="8" w:space="0" w:color="auto"/>
              <w:right w:val="single" w:sz="8" w:space="0" w:color="auto"/>
            </w:tcBorders>
            <w:shd w:val="clear" w:color="000000" w:fill="E6B8B7"/>
            <w:vAlign w:val="bottom"/>
            <w:hideMark/>
          </w:tcPr>
          <w:p w14:paraId="3DC567FE" w14:textId="77777777" w:rsidR="000D009E" w:rsidRPr="009E253A" w:rsidRDefault="000D009E" w:rsidP="004D769F">
            <w:pPr>
              <w:spacing w:after="0" w:line="240" w:lineRule="auto"/>
              <w:jc w:val="center"/>
              <w:rPr>
                <w:rFonts w:ascii="Times New Roman" w:eastAsia="Times New Roman" w:hAnsi="Times New Roman" w:cs="Times New Roman"/>
                <w:b/>
                <w:bCs/>
                <w:color w:val="000000"/>
                <w:sz w:val="22"/>
                <w:szCs w:val="22"/>
                <w:lang w:eastAsia="hr-HR"/>
              </w:rPr>
            </w:pPr>
            <w:r w:rsidRPr="009E253A">
              <w:rPr>
                <w:rFonts w:ascii="Times New Roman" w:eastAsia="Times New Roman" w:hAnsi="Times New Roman" w:cs="Times New Roman"/>
                <w:b/>
                <w:bCs/>
                <w:color w:val="000000"/>
                <w:sz w:val="22"/>
                <w:szCs w:val="22"/>
                <w:lang w:eastAsia="hr-HR"/>
              </w:rPr>
              <w:t>OPIS</w:t>
            </w:r>
          </w:p>
        </w:tc>
        <w:tc>
          <w:tcPr>
            <w:tcW w:w="1822" w:type="dxa"/>
            <w:tcBorders>
              <w:top w:val="single" w:sz="8" w:space="0" w:color="auto"/>
              <w:left w:val="nil"/>
              <w:bottom w:val="single" w:sz="8" w:space="0" w:color="auto"/>
              <w:right w:val="single" w:sz="8" w:space="0" w:color="auto"/>
            </w:tcBorders>
            <w:shd w:val="clear" w:color="000000" w:fill="E6B8B7"/>
            <w:vAlign w:val="center"/>
            <w:hideMark/>
          </w:tcPr>
          <w:p w14:paraId="59335484"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sidRPr="009E253A">
              <w:rPr>
                <w:rFonts w:ascii="Times New Roman" w:eastAsia="Times New Roman" w:hAnsi="Times New Roman" w:cs="Times New Roman"/>
                <w:b/>
                <w:bCs/>
                <w:sz w:val="22"/>
                <w:szCs w:val="22"/>
                <w:lang w:eastAsia="hr-HR"/>
              </w:rPr>
              <w:t>1.-12.2018.</w:t>
            </w:r>
          </w:p>
        </w:tc>
        <w:tc>
          <w:tcPr>
            <w:tcW w:w="1550" w:type="dxa"/>
            <w:tcBorders>
              <w:top w:val="single" w:sz="8" w:space="0" w:color="auto"/>
              <w:left w:val="nil"/>
              <w:bottom w:val="single" w:sz="8" w:space="0" w:color="auto"/>
              <w:right w:val="single" w:sz="8" w:space="0" w:color="auto"/>
            </w:tcBorders>
            <w:shd w:val="clear" w:color="000000" w:fill="E6B8B7"/>
            <w:vAlign w:val="center"/>
            <w:hideMark/>
          </w:tcPr>
          <w:p w14:paraId="213E233F"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sidRPr="009E253A">
              <w:rPr>
                <w:rFonts w:ascii="Times New Roman" w:eastAsia="Times New Roman" w:hAnsi="Times New Roman" w:cs="Times New Roman"/>
                <w:b/>
                <w:bCs/>
                <w:sz w:val="22"/>
                <w:szCs w:val="22"/>
                <w:lang w:eastAsia="hr-HR"/>
              </w:rPr>
              <w:t>1.-6.2019</w:t>
            </w:r>
            <w:r>
              <w:rPr>
                <w:rFonts w:ascii="Times New Roman" w:eastAsia="Times New Roman" w:hAnsi="Times New Roman" w:cs="Times New Roman"/>
                <w:b/>
                <w:bCs/>
                <w:sz w:val="22"/>
                <w:szCs w:val="22"/>
                <w:lang w:eastAsia="hr-HR"/>
              </w:rPr>
              <w:t>.</w:t>
            </w:r>
          </w:p>
        </w:tc>
        <w:tc>
          <w:tcPr>
            <w:tcW w:w="1507" w:type="dxa"/>
            <w:tcBorders>
              <w:top w:val="single" w:sz="8" w:space="0" w:color="auto"/>
              <w:left w:val="nil"/>
              <w:bottom w:val="single" w:sz="8" w:space="0" w:color="auto"/>
              <w:right w:val="single" w:sz="8" w:space="0" w:color="auto"/>
            </w:tcBorders>
            <w:shd w:val="clear" w:color="000000" w:fill="E6B8B7"/>
          </w:tcPr>
          <w:p w14:paraId="67DAF2D0"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1.-12.2019.</w:t>
            </w:r>
          </w:p>
        </w:tc>
        <w:tc>
          <w:tcPr>
            <w:tcW w:w="1507" w:type="dxa"/>
            <w:tcBorders>
              <w:top w:val="single" w:sz="8" w:space="0" w:color="auto"/>
              <w:left w:val="nil"/>
              <w:bottom w:val="single" w:sz="8" w:space="0" w:color="auto"/>
              <w:right w:val="single" w:sz="8" w:space="0" w:color="auto"/>
            </w:tcBorders>
            <w:shd w:val="clear" w:color="000000" w:fill="E6B8B7"/>
          </w:tcPr>
          <w:p w14:paraId="55A207FA" w14:textId="77777777" w:rsidR="000D009E" w:rsidRDefault="000D009E"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1.-6.2020.</w:t>
            </w:r>
          </w:p>
        </w:tc>
      </w:tr>
      <w:tr w:rsidR="000D009E" w:rsidRPr="009E253A" w14:paraId="37B4E860" w14:textId="77777777" w:rsidTr="002C6730">
        <w:trPr>
          <w:trHeight w:val="300"/>
        </w:trPr>
        <w:tc>
          <w:tcPr>
            <w:tcW w:w="2355" w:type="dxa"/>
            <w:tcBorders>
              <w:top w:val="nil"/>
              <w:left w:val="single" w:sz="8" w:space="0" w:color="auto"/>
              <w:bottom w:val="single" w:sz="8" w:space="0" w:color="auto"/>
              <w:right w:val="single" w:sz="8" w:space="0" w:color="auto"/>
            </w:tcBorders>
            <w:shd w:val="clear" w:color="auto" w:fill="auto"/>
            <w:hideMark/>
          </w:tcPr>
          <w:p w14:paraId="0AC93BE3" w14:textId="77777777" w:rsidR="000D009E" w:rsidRPr="009E253A" w:rsidRDefault="000D009E" w:rsidP="004D769F">
            <w:pPr>
              <w:spacing w:after="0" w:line="240" w:lineRule="auto"/>
              <w:jc w:val="both"/>
              <w:rPr>
                <w:rFonts w:ascii="Times New Roman" w:eastAsia="Times New Roman" w:hAnsi="Times New Roman" w:cs="Times New Roman"/>
                <w:color w:val="000000"/>
                <w:sz w:val="22"/>
                <w:szCs w:val="22"/>
                <w:lang w:eastAsia="hr-HR"/>
              </w:rPr>
            </w:pPr>
            <w:r w:rsidRPr="009E253A">
              <w:rPr>
                <w:rFonts w:ascii="Times New Roman" w:eastAsia="Times New Roman" w:hAnsi="Times New Roman" w:cs="Times New Roman"/>
                <w:color w:val="000000"/>
                <w:sz w:val="22"/>
                <w:szCs w:val="22"/>
                <w:lang w:eastAsia="hr-HR"/>
              </w:rPr>
              <w:t>Glavnica</w:t>
            </w:r>
          </w:p>
        </w:tc>
        <w:tc>
          <w:tcPr>
            <w:tcW w:w="1822" w:type="dxa"/>
            <w:tcBorders>
              <w:top w:val="nil"/>
              <w:left w:val="nil"/>
              <w:bottom w:val="single" w:sz="8" w:space="0" w:color="auto"/>
              <w:right w:val="single" w:sz="8" w:space="0" w:color="auto"/>
            </w:tcBorders>
            <w:shd w:val="clear" w:color="auto" w:fill="auto"/>
            <w:vAlign w:val="center"/>
            <w:hideMark/>
          </w:tcPr>
          <w:p w14:paraId="650B231E"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sidRPr="009E253A">
              <w:rPr>
                <w:rFonts w:ascii="Times New Roman" w:eastAsia="Times New Roman" w:hAnsi="Times New Roman" w:cs="Times New Roman"/>
                <w:sz w:val="22"/>
                <w:szCs w:val="22"/>
                <w:lang w:eastAsia="hr-HR"/>
              </w:rPr>
              <w:t>51.571.378</w:t>
            </w:r>
          </w:p>
        </w:tc>
        <w:tc>
          <w:tcPr>
            <w:tcW w:w="1550" w:type="dxa"/>
            <w:tcBorders>
              <w:top w:val="nil"/>
              <w:left w:val="nil"/>
              <w:bottom w:val="single" w:sz="8" w:space="0" w:color="auto"/>
              <w:right w:val="single" w:sz="8" w:space="0" w:color="auto"/>
            </w:tcBorders>
            <w:shd w:val="clear" w:color="auto" w:fill="auto"/>
            <w:vAlign w:val="center"/>
            <w:hideMark/>
          </w:tcPr>
          <w:p w14:paraId="774F23D1"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sidRPr="009E253A">
              <w:rPr>
                <w:rFonts w:ascii="Times New Roman" w:eastAsia="Times New Roman" w:hAnsi="Times New Roman" w:cs="Times New Roman"/>
                <w:sz w:val="22"/>
                <w:szCs w:val="22"/>
                <w:lang w:eastAsia="hr-HR"/>
              </w:rPr>
              <w:t>55.223.392</w:t>
            </w:r>
          </w:p>
        </w:tc>
        <w:tc>
          <w:tcPr>
            <w:tcW w:w="1507" w:type="dxa"/>
            <w:tcBorders>
              <w:top w:val="nil"/>
              <w:left w:val="nil"/>
              <w:bottom w:val="single" w:sz="8" w:space="0" w:color="auto"/>
              <w:right w:val="single" w:sz="8" w:space="0" w:color="auto"/>
            </w:tcBorders>
          </w:tcPr>
          <w:p w14:paraId="321DF4AD"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54.651.827</w:t>
            </w:r>
          </w:p>
        </w:tc>
        <w:tc>
          <w:tcPr>
            <w:tcW w:w="1507" w:type="dxa"/>
            <w:tcBorders>
              <w:top w:val="nil"/>
              <w:left w:val="nil"/>
              <w:bottom w:val="single" w:sz="8" w:space="0" w:color="auto"/>
              <w:right w:val="single" w:sz="8" w:space="0" w:color="auto"/>
            </w:tcBorders>
          </w:tcPr>
          <w:p w14:paraId="42404C1E" w14:textId="77777777" w:rsidR="000D009E" w:rsidRDefault="00802ECA"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52.468.614</w:t>
            </w:r>
          </w:p>
        </w:tc>
      </w:tr>
      <w:tr w:rsidR="000D009E" w:rsidRPr="009E253A" w14:paraId="1129A538" w14:textId="77777777" w:rsidTr="002C6730">
        <w:trPr>
          <w:trHeight w:val="300"/>
        </w:trPr>
        <w:tc>
          <w:tcPr>
            <w:tcW w:w="2355" w:type="dxa"/>
            <w:tcBorders>
              <w:top w:val="nil"/>
              <w:left w:val="single" w:sz="8" w:space="0" w:color="auto"/>
              <w:bottom w:val="single" w:sz="8" w:space="0" w:color="auto"/>
              <w:right w:val="single" w:sz="8" w:space="0" w:color="auto"/>
            </w:tcBorders>
            <w:shd w:val="clear" w:color="auto" w:fill="auto"/>
            <w:hideMark/>
          </w:tcPr>
          <w:p w14:paraId="32437DAC" w14:textId="77777777" w:rsidR="000D009E" w:rsidRPr="009E253A" w:rsidRDefault="000D009E" w:rsidP="004D769F">
            <w:pPr>
              <w:spacing w:after="0" w:line="240" w:lineRule="auto"/>
              <w:jc w:val="both"/>
              <w:rPr>
                <w:rFonts w:ascii="Times New Roman" w:eastAsia="Times New Roman" w:hAnsi="Times New Roman" w:cs="Times New Roman"/>
                <w:color w:val="000000"/>
                <w:sz w:val="22"/>
                <w:szCs w:val="22"/>
                <w:lang w:eastAsia="hr-HR"/>
              </w:rPr>
            </w:pPr>
            <w:r w:rsidRPr="009E253A">
              <w:rPr>
                <w:rFonts w:ascii="Times New Roman" w:eastAsia="Times New Roman" w:hAnsi="Times New Roman" w:cs="Times New Roman"/>
                <w:color w:val="000000"/>
                <w:sz w:val="22"/>
                <w:szCs w:val="22"/>
                <w:lang w:eastAsia="hr-HR"/>
              </w:rPr>
              <w:t>Ukupna imovina</w:t>
            </w:r>
          </w:p>
        </w:tc>
        <w:tc>
          <w:tcPr>
            <w:tcW w:w="1822" w:type="dxa"/>
            <w:tcBorders>
              <w:top w:val="nil"/>
              <w:left w:val="nil"/>
              <w:bottom w:val="single" w:sz="8" w:space="0" w:color="auto"/>
              <w:right w:val="single" w:sz="8" w:space="0" w:color="auto"/>
            </w:tcBorders>
            <w:shd w:val="clear" w:color="auto" w:fill="auto"/>
            <w:vAlign w:val="center"/>
            <w:hideMark/>
          </w:tcPr>
          <w:p w14:paraId="6238FE4F"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143.166.508</w:t>
            </w:r>
          </w:p>
        </w:tc>
        <w:tc>
          <w:tcPr>
            <w:tcW w:w="1550" w:type="dxa"/>
            <w:tcBorders>
              <w:top w:val="nil"/>
              <w:left w:val="nil"/>
              <w:bottom w:val="single" w:sz="8" w:space="0" w:color="auto"/>
              <w:right w:val="single" w:sz="8" w:space="0" w:color="auto"/>
            </w:tcBorders>
            <w:shd w:val="clear" w:color="auto" w:fill="auto"/>
            <w:vAlign w:val="center"/>
            <w:hideMark/>
          </w:tcPr>
          <w:p w14:paraId="3F80F9D6"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sidRPr="009E253A">
              <w:rPr>
                <w:rFonts w:ascii="Times New Roman" w:eastAsia="Times New Roman" w:hAnsi="Times New Roman" w:cs="Times New Roman"/>
                <w:sz w:val="22"/>
                <w:szCs w:val="22"/>
                <w:lang w:eastAsia="hr-HR"/>
              </w:rPr>
              <w:t>146.424.598</w:t>
            </w:r>
          </w:p>
        </w:tc>
        <w:tc>
          <w:tcPr>
            <w:tcW w:w="1507" w:type="dxa"/>
            <w:tcBorders>
              <w:top w:val="nil"/>
              <w:left w:val="nil"/>
              <w:bottom w:val="single" w:sz="8" w:space="0" w:color="auto"/>
              <w:right w:val="single" w:sz="8" w:space="0" w:color="auto"/>
            </w:tcBorders>
          </w:tcPr>
          <w:p w14:paraId="51FD581D"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128.941.542</w:t>
            </w:r>
          </w:p>
        </w:tc>
        <w:tc>
          <w:tcPr>
            <w:tcW w:w="1507" w:type="dxa"/>
            <w:tcBorders>
              <w:top w:val="nil"/>
              <w:left w:val="nil"/>
              <w:bottom w:val="single" w:sz="8" w:space="0" w:color="auto"/>
              <w:right w:val="single" w:sz="8" w:space="0" w:color="auto"/>
            </w:tcBorders>
          </w:tcPr>
          <w:p w14:paraId="7F2A3469" w14:textId="77777777" w:rsidR="000D009E" w:rsidRDefault="00802ECA"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122.836.992</w:t>
            </w:r>
          </w:p>
        </w:tc>
      </w:tr>
      <w:tr w:rsidR="000D009E" w:rsidRPr="009E253A" w14:paraId="25ADCAFB" w14:textId="77777777" w:rsidTr="002C6730">
        <w:trPr>
          <w:trHeight w:val="300"/>
        </w:trPr>
        <w:tc>
          <w:tcPr>
            <w:tcW w:w="2355" w:type="dxa"/>
            <w:tcBorders>
              <w:top w:val="nil"/>
              <w:left w:val="single" w:sz="8" w:space="0" w:color="auto"/>
              <w:bottom w:val="single" w:sz="8" w:space="0" w:color="auto"/>
              <w:right w:val="single" w:sz="8" w:space="0" w:color="auto"/>
            </w:tcBorders>
            <w:shd w:val="clear" w:color="000000" w:fill="D9D9D9"/>
            <w:hideMark/>
          </w:tcPr>
          <w:p w14:paraId="05B41F9A" w14:textId="77777777" w:rsidR="000D009E" w:rsidRPr="009E253A" w:rsidRDefault="000D009E" w:rsidP="004D769F">
            <w:pPr>
              <w:spacing w:after="0" w:line="240" w:lineRule="auto"/>
              <w:jc w:val="both"/>
              <w:rPr>
                <w:rFonts w:ascii="Times New Roman" w:eastAsia="Times New Roman" w:hAnsi="Times New Roman" w:cs="Times New Roman"/>
                <w:b/>
                <w:bCs/>
                <w:color w:val="000000"/>
                <w:sz w:val="22"/>
                <w:szCs w:val="22"/>
                <w:lang w:eastAsia="hr-HR"/>
              </w:rPr>
            </w:pPr>
            <w:r w:rsidRPr="009E253A">
              <w:rPr>
                <w:rFonts w:ascii="Times New Roman" w:eastAsia="Times New Roman" w:hAnsi="Times New Roman" w:cs="Times New Roman"/>
                <w:b/>
                <w:bCs/>
                <w:color w:val="000000"/>
                <w:sz w:val="22"/>
                <w:szCs w:val="22"/>
                <w:lang w:eastAsia="hr-HR"/>
              </w:rPr>
              <w:t>KVF</w:t>
            </w:r>
          </w:p>
        </w:tc>
        <w:tc>
          <w:tcPr>
            <w:tcW w:w="1822" w:type="dxa"/>
            <w:tcBorders>
              <w:top w:val="nil"/>
              <w:left w:val="nil"/>
              <w:bottom w:val="single" w:sz="8" w:space="0" w:color="auto"/>
              <w:right w:val="single" w:sz="8" w:space="0" w:color="auto"/>
            </w:tcBorders>
            <w:shd w:val="clear" w:color="000000" w:fill="D9D9D9"/>
            <w:vAlign w:val="center"/>
            <w:hideMark/>
          </w:tcPr>
          <w:p w14:paraId="6A2D0AA5"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sidRPr="009E253A">
              <w:rPr>
                <w:rFonts w:ascii="Times New Roman" w:eastAsia="Times New Roman" w:hAnsi="Times New Roman" w:cs="Times New Roman"/>
                <w:b/>
                <w:bCs/>
                <w:sz w:val="22"/>
                <w:szCs w:val="22"/>
                <w:lang w:eastAsia="hr-HR"/>
              </w:rPr>
              <w:t>0,36</w:t>
            </w:r>
          </w:p>
        </w:tc>
        <w:tc>
          <w:tcPr>
            <w:tcW w:w="1550" w:type="dxa"/>
            <w:tcBorders>
              <w:top w:val="nil"/>
              <w:left w:val="nil"/>
              <w:bottom w:val="single" w:sz="8" w:space="0" w:color="auto"/>
              <w:right w:val="single" w:sz="8" w:space="0" w:color="auto"/>
            </w:tcBorders>
            <w:shd w:val="clear" w:color="000000" w:fill="D9D9D9"/>
            <w:vAlign w:val="center"/>
            <w:hideMark/>
          </w:tcPr>
          <w:p w14:paraId="5CFE4284"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sidRPr="009E253A">
              <w:rPr>
                <w:rFonts w:ascii="Times New Roman" w:eastAsia="Times New Roman" w:hAnsi="Times New Roman" w:cs="Times New Roman"/>
                <w:b/>
                <w:bCs/>
                <w:sz w:val="22"/>
                <w:szCs w:val="22"/>
                <w:lang w:eastAsia="hr-HR"/>
              </w:rPr>
              <w:t>0,38</w:t>
            </w:r>
          </w:p>
        </w:tc>
        <w:tc>
          <w:tcPr>
            <w:tcW w:w="1507" w:type="dxa"/>
            <w:tcBorders>
              <w:top w:val="nil"/>
              <w:left w:val="nil"/>
              <w:bottom w:val="single" w:sz="8" w:space="0" w:color="auto"/>
              <w:right w:val="single" w:sz="8" w:space="0" w:color="auto"/>
            </w:tcBorders>
            <w:shd w:val="clear" w:color="000000" w:fill="D9D9D9"/>
          </w:tcPr>
          <w:p w14:paraId="214AB558"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0,42</w:t>
            </w:r>
          </w:p>
        </w:tc>
        <w:tc>
          <w:tcPr>
            <w:tcW w:w="1507" w:type="dxa"/>
            <w:tcBorders>
              <w:top w:val="nil"/>
              <w:left w:val="nil"/>
              <w:bottom w:val="single" w:sz="8" w:space="0" w:color="auto"/>
              <w:right w:val="single" w:sz="8" w:space="0" w:color="auto"/>
            </w:tcBorders>
            <w:shd w:val="clear" w:color="000000" w:fill="D9D9D9"/>
          </w:tcPr>
          <w:p w14:paraId="4A1BC051" w14:textId="77777777" w:rsidR="000D009E" w:rsidRDefault="00802ECA"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0,43</w:t>
            </w:r>
          </w:p>
        </w:tc>
      </w:tr>
    </w:tbl>
    <w:p w14:paraId="1750B3B6" w14:textId="77777777" w:rsidR="000C1C6B" w:rsidRPr="0037178D" w:rsidRDefault="000C1C6B" w:rsidP="000C1C6B">
      <w:pPr>
        <w:rPr>
          <w:rFonts w:ascii="Times New Roman" w:hAnsi="Times New Roman" w:cs="Times New Roman"/>
          <w:b/>
          <w:sz w:val="10"/>
          <w:szCs w:val="10"/>
        </w:rPr>
      </w:pPr>
      <w:r w:rsidRPr="0037178D">
        <w:rPr>
          <w:rFonts w:ascii="Times New Roman" w:hAnsi="Times New Roman" w:cs="Times New Roman"/>
          <w:b/>
        </w:rPr>
        <w:fldChar w:fldCharType="end"/>
      </w:r>
    </w:p>
    <w:p w14:paraId="0E0B0D42" w14:textId="77777777" w:rsidR="000C1C6B" w:rsidRDefault="000C1C6B" w:rsidP="000C1C6B">
      <w:pPr>
        <w:spacing w:after="0" w:line="276" w:lineRule="auto"/>
        <w:ind w:firstLine="426"/>
        <w:jc w:val="both"/>
        <w:rPr>
          <w:rFonts w:ascii="Times New Roman" w:hAnsi="Times New Roman" w:cs="Times New Roman"/>
          <w:sz w:val="22"/>
          <w:szCs w:val="22"/>
        </w:rPr>
      </w:pPr>
      <w:r w:rsidRPr="0037178D">
        <w:rPr>
          <w:rFonts w:ascii="Times New Roman" w:hAnsi="Times New Roman" w:cs="Times New Roman"/>
          <w:sz w:val="22"/>
          <w:szCs w:val="22"/>
        </w:rPr>
        <w:t xml:space="preserve">Vrijednost ovog pokazatelja bi u pravilu trebala biti veća od 50%, što znači da je veći dio imovine financiran iz vlastitih </w:t>
      </w:r>
      <w:r>
        <w:rPr>
          <w:rFonts w:ascii="Times New Roman" w:hAnsi="Times New Roman" w:cs="Times New Roman"/>
          <w:sz w:val="22"/>
          <w:szCs w:val="22"/>
        </w:rPr>
        <w:t>sredstava.</w:t>
      </w:r>
      <w:r w:rsidR="00802ECA">
        <w:rPr>
          <w:rFonts w:ascii="Times New Roman" w:hAnsi="Times New Roman" w:cs="Times New Roman"/>
          <w:sz w:val="22"/>
          <w:szCs w:val="22"/>
        </w:rPr>
        <w:t xml:space="preserve"> U 2020</w:t>
      </w:r>
      <w:r>
        <w:rPr>
          <w:rFonts w:ascii="Times New Roman" w:hAnsi="Times New Roman" w:cs="Times New Roman"/>
          <w:sz w:val="22"/>
          <w:szCs w:val="22"/>
        </w:rPr>
        <w:t>. godini</w:t>
      </w:r>
      <w:r w:rsidRPr="0037178D">
        <w:rPr>
          <w:rFonts w:ascii="Times New Roman" w:hAnsi="Times New Roman" w:cs="Times New Roman"/>
          <w:sz w:val="22"/>
          <w:szCs w:val="22"/>
        </w:rPr>
        <w:t xml:space="preserve"> vrijednost ovog pokazatelja veća je nego u prethodnim godinama, odnosno sve veći dio imovine financira se iz vlastitih sre</w:t>
      </w:r>
      <w:r>
        <w:rPr>
          <w:rFonts w:ascii="Times New Roman" w:hAnsi="Times New Roman" w:cs="Times New Roman"/>
          <w:sz w:val="22"/>
          <w:szCs w:val="22"/>
        </w:rPr>
        <w:t>dstava, što je pozitivan trend.</w:t>
      </w:r>
    </w:p>
    <w:p w14:paraId="59086309" w14:textId="77777777" w:rsidR="000C1C6B" w:rsidRPr="0037178D" w:rsidRDefault="000C1C6B" w:rsidP="000C1C6B">
      <w:pPr>
        <w:spacing w:after="0"/>
        <w:ind w:firstLine="426"/>
        <w:jc w:val="both"/>
        <w:rPr>
          <w:rFonts w:ascii="Times New Roman" w:hAnsi="Times New Roman" w:cs="Times New Roman"/>
          <w:sz w:val="22"/>
          <w:szCs w:val="22"/>
        </w:rPr>
      </w:pPr>
    </w:p>
    <w:p w14:paraId="31CC23BE" w14:textId="77777777" w:rsidR="003C09CE" w:rsidRDefault="003B5831" w:rsidP="00521041">
      <w:pPr>
        <w:pStyle w:val="Naslov2"/>
      </w:pPr>
      <w:bookmarkStart w:id="53" w:name="_Toc48648777"/>
      <w:r w:rsidRPr="00862C0A">
        <w:t>7</w:t>
      </w:r>
      <w:r w:rsidR="000C1C6B" w:rsidRPr="00862C0A">
        <w:t>.4. POKAZATELJI EKONOMIČNOSTI</w:t>
      </w:r>
      <w:bookmarkEnd w:id="53"/>
    </w:p>
    <w:p w14:paraId="7F83F0D5" w14:textId="77777777" w:rsidR="003C09CE" w:rsidRPr="003C09CE" w:rsidRDefault="003C09CE" w:rsidP="003C09CE">
      <w:pPr>
        <w:pStyle w:val="Bezproreda"/>
      </w:pPr>
    </w:p>
    <w:p w14:paraId="03BB2028" w14:textId="77777777" w:rsidR="00521041" w:rsidRDefault="003B5831" w:rsidP="00521041">
      <w:pPr>
        <w:pStyle w:val="Naslov3"/>
      </w:pPr>
      <w:bookmarkStart w:id="54" w:name="_Toc48648778"/>
      <w:r>
        <w:t>7</w:t>
      </w:r>
      <w:r w:rsidR="000C1C6B" w:rsidRPr="0037178D">
        <w:t>.4.1. EKONOMIČNOST UKUPNOG POSLOVANJA</w:t>
      </w:r>
      <w:bookmarkEnd w:id="54"/>
    </w:p>
    <w:p w14:paraId="3CCD4CEA" w14:textId="77777777" w:rsidR="000C1C6B" w:rsidRPr="009E253A" w:rsidRDefault="000C1C6B" w:rsidP="00521041">
      <w:pPr>
        <w:pStyle w:val="Naslov3"/>
      </w:pPr>
      <w:r w:rsidRPr="0037178D">
        <w:fldChar w:fldCharType="begin"/>
      </w:r>
      <w:r w:rsidRPr="0037178D">
        <w:instrText xml:space="preserve"> LINK </w:instrText>
      </w:r>
      <w:r>
        <w:instrText xml:space="preserve">Excel.Sheet.12 "C:\\Users\\lduvnjak\\Desktop\\2019.-PLAN I IZVJEŠĆA\\OBRAČUN 1.1.-30.6.2019\\Tablice uz izvješće o poslovanju 30.06.2019..xlsx" "FINANC.POKAZATELJI 6mj.!R53C1:R56C7" </w:instrText>
      </w:r>
      <w:r w:rsidRPr="0037178D">
        <w:instrText xml:space="preserve">\a \f 4 \h  \* MERGEFORMAT </w:instrText>
      </w:r>
      <w:r w:rsidRPr="0037178D">
        <w:fldChar w:fldCharType="separate"/>
      </w:r>
    </w:p>
    <w:tbl>
      <w:tblPr>
        <w:tblW w:w="8776" w:type="dxa"/>
        <w:tblInd w:w="132" w:type="dxa"/>
        <w:tblLook w:val="04A0" w:firstRow="1" w:lastRow="0" w:firstColumn="1" w:lastColumn="0" w:noHBand="0" w:noVBand="1"/>
      </w:tblPr>
      <w:tblGrid>
        <w:gridCol w:w="2406"/>
        <w:gridCol w:w="1700"/>
        <w:gridCol w:w="1558"/>
        <w:gridCol w:w="1556"/>
        <w:gridCol w:w="1556"/>
      </w:tblGrid>
      <w:tr w:rsidR="000D009E" w:rsidRPr="009E253A" w14:paraId="70089FEF" w14:textId="77777777" w:rsidTr="000D009E">
        <w:trPr>
          <w:trHeight w:val="300"/>
        </w:trPr>
        <w:tc>
          <w:tcPr>
            <w:tcW w:w="2406" w:type="dxa"/>
            <w:tcBorders>
              <w:top w:val="single" w:sz="8" w:space="0" w:color="auto"/>
              <w:left w:val="single" w:sz="8" w:space="0" w:color="auto"/>
              <w:bottom w:val="single" w:sz="8" w:space="0" w:color="auto"/>
              <w:right w:val="single" w:sz="8" w:space="0" w:color="auto"/>
            </w:tcBorders>
            <w:shd w:val="clear" w:color="000000" w:fill="E6B8B7"/>
            <w:vAlign w:val="bottom"/>
            <w:hideMark/>
          </w:tcPr>
          <w:p w14:paraId="2B0C7132" w14:textId="77777777" w:rsidR="000D009E" w:rsidRPr="009E253A" w:rsidRDefault="000D009E" w:rsidP="004D769F">
            <w:pPr>
              <w:spacing w:after="0" w:line="240" w:lineRule="auto"/>
              <w:jc w:val="center"/>
              <w:rPr>
                <w:rFonts w:ascii="Times New Roman" w:eastAsia="Times New Roman" w:hAnsi="Times New Roman" w:cs="Times New Roman"/>
                <w:b/>
                <w:bCs/>
                <w:color w:val="000000"/>
                <w:sz w:val="22"/>
                <w:szCs w:val="22"/>
                <w:lang w:eastAsia="hr-HR"/>
              </w:rPr>
            </w:pPr>
            <w:r w:rsidRPr="009E253A">
              <w:rPr>
                <w:rFonts w:ascii="Times New Roman" w:eastAsia="Times New Roman" w:hAnsi="Times New Roman" w:cs="Times New Roman"/>
                <w:b/>
                <w:bCs/>
                <w:color w:val="000000"/>
                <w:sz w:val="22"/>
                <w:szCs w:val="22"/>
                <w:lang w:eastAsia="hr-HR"/>
              </w:rPr>
              <w:t>OPIS</w:t>
            </w:r>
          </w:p>
        </w:tc>
        <w:tc>
          <w:tcPr>
            <w:tcW w:w="1700" w:type="dxa"/>
            <w:tcBorders>
              <w:top w:val="single" w:sz="8" w:space="0" w:color="auto"/>
              <w:left w:val="nil"/>
              <w:bottom w:val="single" w:sz="8" w:space="0" w:color="auto"/>
              <w:right w:val="single" w:sz="8" w:space="0" w:color="auto"/>
            </w:tcBorders>
            <w:shd w:val="clear" w:color="000000" w:fill="E6B8B7"/>
            <w:vAlign w:val="center"/>
            <w:hideMark/>
          </w:tcPr>
          <w:p w14:paraId="175F49E2"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sidRPr="009E253A">
              <w:rPr>
                <w:rFonts w:ascii="Times New Roman" w:eastAsia="Times New Roman" w:hAnsi="Times New Roman" w:cs="Times New Roman"/>
                <w:b/>
                <w:bCs/>
                <w:sz w:val="22"/>
                <w:szCs w:val="22"/>
                <w:lang w:eastAsia="hr-HR"/>
              </w:rPr>
              <w:t xml:space="preserve">1.-12.2018. </w:t>
            </w:r>
          </w:p>
        </w:tc>
        <w:tc>
          <w:tcPr>
            <w:tcW w:w="1558" w:type="dxa"/>
            <w:tcBorders>
              <w:top w:val="single" w:sz="8" w:space="0" w:color="auto"/>
              <w:left w:val="nil"/>
              <w:bottom w:val="single" w:sz="8" w:space="0" w:color="auto"/>
              <w:right w:val="single" w:sz="8" w:space="0" w:color="auto"/>
            </w:tcBorders>
            <w:shd w:val="clear" w:color="000000" w:fill="E6B8B7"/>
            <w:vAlign w:val="center"/>
            <w:hideMark/>
          </w:tcPr>
          <w:p w14:paraId="3DA217DA"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sidRPr="009E253A">
              <w:rPr>
                <w:rFonts w:ascii="Times New Roman" w:eastAsia="Times New Roman" w:hAnsi="Times New Roman" w:cs="Times New Roman"/>
                <w:b/>
                <w:bCs/>
                <w:sz w:val="22"/>
                <w:szCs w:val="22"/>
                <w:lang w:eastAsia="hr-HR"/>
              </w:rPr>
              <w:t>1.-6.2019</w:t>
            </w:r>
            <w:r>
              <w:rPr>
                <w:rFonts w:ascii="Times New Roman" w:eastAsia="Times New Roman" w:hAnsi="Times New Roman" w:cs="Times New Roman"/>
                <w:b/>
                <w:bCs/>
                <w:sz w:val="22"/>
                <w:szCs w:val="22"/>
                <w:lang w:eastAsia="hr-HR"/>
              </w:rPr>
              <w:t>.</w:t>
            </w:r>
          </w:p>
        </w:tc>
        <w:tc>
          <w:tcPr>
            <w:tcW w:w="1556" w:type="dxa"/>
            <w:tcBorders>
              <w:top w:val="single" w:sz="8" w:space="0" w:color="auto"/>
              <w:left w:val="nil"/>
              <w:bottom w:val="single" w:sz="8" w:space="0" w:color="auto"/>
              <w:right w:val="single" w:sz="8" w:space="0" w:color="auto"/>
            </w:tcBorders>
            <w:shd w:val="clear" w:color="000000" w:fill="E6B8B7"/>
          </w:tcPr>
          <w:p w14:paraId="0E79DB3E"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1.-12.2019.</w:t>
            </w:r>
          </w:p>
        </w:tc>
        <w:tc>
          <w:tcPr>
            <w:tcW w:w="1556" w:type="dxa"/>
            <w:tcBorders>
              <w:top w:val="single" w:sz="8" w:space="0" w:color="auto"/>
              <w:left w:val="nil"/>
              <w:bottom w:val="single" w:sz="8" w:space="0" w:color="auto"/>
              <w:right w:val="single" w:sz="8" w:space="0" w:color="auto"/>
            </w:tcBorders>
            <w:shd w:val="clear" w:color="000000" w:fill="E6B8B7"/>
          </w:tcPr>
          <w:p w14:paraId="73DC9337" w14:textId="77777777" w:rsidR="000D009E" w:rsidRDefault="000D009E"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1.-6.2020.</w:t>
            </w:r>
          </w:p>
        </w:tc>
      </w:tr>
      <w:tr w:rsidR="000D009E" w:rsidRPr="009E253A" w14:paraId="0FA6E94D" w14:textId="77777777" w:rsidTr="000D009E">
        <w:trPr>
          <w:trHeight w:val="300"/>
        </w:trPr>
        <w:tc>
          <w:tcPr>
            <w:tcW w:w="2406" w:type="dxa"/>
            <w:tcBorders>
              <w:top w:val="nil"/>
              <w:left w:val="single" w:sz="8" w:space="0" w:color="auto"/>
              <w:bottom w:val="single" w:sz="8" w:space="0" w:color="auto"/>
              <w:right w:val="single" w:sz="8" w:space="0" w:color="auto"/>
            </w:tcBorders>
            <w:shd w:val="clear" w:color="auto" w:fill="auto"/>
            <w:vAlign w:val="center"/>
            <w:hideMark/>
          </w:tcPr>
          <w:p w14:paraId="15EC96E0" w14:textId="77777777" w:rsidR="000D009E" w:rsidRPr="009E253A" w:rsidRDefault="000D009E" w:rsidP="004D769F">
            <w:pPr>
              <w:spacing w:after="0" w:line="240" w:lineRule="auto"/>
              <w:jc w:val="both"/>
              <w:rPr>
                <w:rFonts w:ascii="Times New Roman" w:eastAsia="Times New Roman" w:hAnsi="Times New Roman" w:cs="Times New Roman"/>
                <w:color w:val="000000"/>
                <w:sz w:val="22"/>
                <w:szCs w:val="22"/>
                <w:lang w:eastAsia="hr-HR"/>
              </w:rPr>
            </w:pPr>
            <w:r w:rsidRPr="009E253A">
              <w:rPr>
                <w:rFonts w:ascii="Times New Roman" w:eastAsia="Times New Roman" w:hAnsi="Times New Roman" w:cs="Times New Roman"/>
                <w:color w:val="000000"/>
                <w:sz w:val="22"/>
                <w:szCs w:val="22"/>
                <w:lang w:eastAsia="hr-HR"/>
              </w:rPr>
              <w:t>Ukupni prihodi</w:t>
            </w:r>
          </w:p>
        </w:tc>
        <w:tc>
          <w:tcPr>
            <w:tcW w:w="1700" w:type="dxa"/>
            <w:tcBorders>
              <w:top w:val="nil"/>
              <w:left w:val="nil"/>
              <w:bottom w:val="single" w:sz="8" w:space="0" w:color="auto"/>
              <w:right w:val="single" w:sz="8" w:space="0" w:color="auto"/>
            </w:tcBorders>
            <w:shd w:val="clear" w:color="auto" w:fill="auto"/>
            <w:vAlign w:val="center"/>
            <w:hideMark/>
          </w:tcPr>
          <w:p w14:paraId="3064DD60"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sidRPr="009E253A">
              <w:rPr>
                <w:rFonts w:ascii="Times New Roman" w:eastAsia="Times New Roman" w:hAnsi="Times New Roman" w:cs="Times New Roman"/>
                <w:sz w:val="22"/>
                <w:szCs w:val="22"/>
                <w:lang w:eastAsia="hr-HR"/>
              </w:rPr>
              <w:t>63.033.325</w:t>
            </w:r>
          </w:p>
        </w:tc>
        <w:tc>
          <w:tcPr>
            <w:tcW w:w="1558" w:type="dxa"/>
            <w:tcBorders>
              <w:top w:val="nil"/>
              <w:left w:val="nil"/>
              <w:bottom w:val="single" w:sz="8" w:space="0" w:color="auto"/>
              <w:right w:val="single" w:sz="8" w:space="0" w:color="auto"/>
            </w:tcBorders>
            <w:shd w:val="clear" w:color="auto" w:fill="auto"/>
            <w:vAlign w:val="center"/>
            <w:hideMark/>
          </w:tcPr>
          <w:p w14:paraId="288D8916"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sidRPr="009E253A">
              <w:rPr>
                <w:rFonts w:ascii="Times New Roman" w:eastAsia="Times New Roman" w:hAnsi="Times New Roman" w:cs="Times New Roman"/>
                <w:sz w:val="22"/>
                <w:szCs w:val="22"/>
                <w:lang w:eastAsia="hr-HR"/>
              </w:rPr>
              <w:t>29.216.184</w:t>
            </w:r>
          </w:p>
        </w:tc>
        <w:tc>
          <w:tcPr>
            <w:tcW w:w="1556" w:type="dxa"/>
            <w:tcBorders>
              <w:top w:val="nil"/>
              <w:left w:val="nil"/>
              <w:bottom w:val="single" w:sz="8" w:space="0" w:color="auto"/>
              <w:right w:val="single" w:sz="8" w:space="0" w:color="auto"/>
            </w:tcBorders>
          </w:tcPr>
          <w:p w14:paraId="58D0E955"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63.011.764</w:t>
            </w:r>
          </w:p>
        </w:tc>
        <w:tc>
          <w:tcPr>
            <w:tcW w:w="1556" w:type="dxa"/>
            <w:tcBorders>
              <w:top w:val="nil"/>
              <w:left w:val="nil"/>
              <w:bottom w:val="single" w:sz="8" w:space="0" w:color="auto"/>
              <w:right w:val="single" w:sz="8" w:space="0" w:color="auto"/>
            </w:tcBorders>
          </w:tcPr>
          <w:p w14:paraId="619441A3" w14:textId="77777777" w:rsidR="000D009E" w:rsidRDefault="00802ECA"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31.043.628</w:t>
            </w:r>
          </w:p>
        </w:tc>
      </w:tr>
      <w:tr w:rsidR="000D009E" w:rsidRPr="009E253A" w14:paraId="175D386D" w14:textId="77777777" w:rsidTr="000D009E">
        <w:trPr>
          <w:trHeight w:val="300"/>
        </w:trPr>
        <w:tc>
          <w:tcPr>
            <w:tcW w:w="2406" w:type="dxa"/>
            <w:tcBorders>
              <w:top w:val="nil"/>
              <w:left w:val="single" w:sz="8" w:space="0" w:color="auto"/>
              <w:bottom w:val="single" w:sz="8" w:space="0" w:color="auto"/>
              <w:right w:val="single" w:sz="8" w:space="0" w:color="auto"/>
            </w:tcBorders>
            <w:shd w:val="clear" w:color="auto" w:fill="auto"/>
            <w:vAlign w:val="center"/>
            <w:hideMark/>
          </w:tcPr>
          <w:p w14:paraId="1150F5B5" w14:textId="77777777" w:rsidR="000D009E" w:rsidRPr="009E253A" w:rsidRDefault="000D009E" w:rsidP="004D769F">
            <w:pPr>
              <w:spacing w:after="0" w:line="240" w:lineRule="auto"/>
              <w:jc w:val="both"/>
              <w:rPr>
                <w:rFonts w:ascii="Times New Roman" w:eastAsia="Times New Roman" w:hAnsi="Times New Roman" w:cs="Times New Roman"/>
                <w:color w:val="000000"/>
                <w:sz w:val="22"/>
                <w:szCs w:val="22"/>
                <w:lang w:eastAsia="hr-HR"/>
              </w:rPr>
            </w:pPr>
            <w:r w:rsidRPr="009E253A">
              <w:rPr>
                <w:rFonts w:ascii="Times New Roman" w:eastAsia="Times New Roman" w:hAnsi="Times New Roman" w:cs="Times New Roman"/>
                <w:color w:val="000000"/>
                <w:sz w:val="22"/>
                <w:szCs w:val="22"/>
                <w:lang w:eastAsia="hr-HR"/>
              </w:rPr>
              <w:t>Ukupni rashodi</w:t>
            </w:r>
          </w:p>
        </w:tc>
        <w:tc>
          <w:tcPr>
            <w:tcW w:w="1700" w:type="dxa"/>
            <w:tcBorders>
              <w:top w:val="nil"/>
              <w:left w:val="nil"/>
              <w:bottom w:val="single" w:sz="8" w:space="0" w:color="auto"/>
              <w:right w:val="single" w:sz="8" w:space="0" w:color="auto"/>
            </w:tcBorders>
            <w:shd w:val="clear" w:color="auto" w:fill="auto"/>
            <w:vAlign w:val="center"/>
            <w:hideMark/>
          </w:tcPr>
          <w:p w14:paraId="69EEE636"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sidRPr="009E253A">
              <w:rPr>
                <w:rFonts w:ascii="Times New Roman" w:eastAsia="Times New Roman" w:hAnsi="Times New Roman" w:cs="Times New Roman"/>
                <w:sz w:val="22"/>
                <w:szCs w:val="22"/>
                <w:lang w:eastAsia="hr-HR"/>
              </w:rPr>
              <w:t>62.947.487</w:t>
            </w:r>
          </w:p>
        </w:tc>
        <w:tc>
          <w:tcPr>
            <w:tcW w:w="1558" w:type="dxa"/>
            <w:tcBorders>
              <w:top w:val="nil"/>
              <w:left w:val="nil"/>
              <w:bottom w:val="single" w:sz="8" w:space="0" w:color="auto"/>
              <w:right w:val="single" w:sz="8" w:space="0" w:color="auto"/>
            </w:tcBorders>
            <w:shd w:val="clear" w:color="auto" w:fill="auto"/>
            <w:vAlign w:val="center"/>
            <w:hideMark/>
          </w:tcPr>
          <w:p w14:paraId="0D028E12"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sidRPr="009E253A">
              <w:rPr>
                <w:rFonts w:ascii="Times New Roman" w:eastAsia="Times New Roman" w:hAnsi="Times New Roman" w:cs="Times New Roman"/>
                <w:sz w:val="22"/>
                <w:szCs w:val="22"/>
                <w:lang w:eastAsia="hr-HR"/>
              </w:rPr>
              <w:t>28.453.742</w:t>
            </w:r>
          </w:p>
        </w:tc>
        <w:tc>
          <w:tcPr>
            <w:tcW w:w="1556" w:type="dxa"/>
            <w:tcBorders>
              <w:top w:val="nil"/>
              <w:left w:val="nil"/>
              <w:bottom w:val="single" w:sz="8" w:space="0" w:color="auto"/>
              <w:right w:val="single" w:sz="8" w:space="0" w:color="auto"/>
            </w:tcBorders>
          </w:tcPr>
          <w:p w14:paraId="361103F5" w14:textId="77777777" w:rsidR="000D009E" w:rsidRPr="009E253A" w:rsidRDefault="000D009E"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62.931.315</w:t>
            </w:r>
          </w:p>
        </w:tc>
        <w:tc>
          <w:tcPr>
            <w:tcW w:w="1556" w:type="dxa"/>
            <w:tcBorders>
              <w:top w:val="nil"/>
              <w:left w:val="nil"/>
              <w:bottom w:val="single" w:sz="8" w:space="0" w:color="auto"/>
              <w:right w:val="single" w:sz="8" w:space="0" w:color="auto"/>
            </w:tcBorders>
          </w:tcPr>
          <w:p w14:paraId="45D1A96B" w14:textId="77777777" w:rsidR="000D009E" w:rsidRDefault="00802ECA" w:rsidP="004D769F">
            <w:pPr>
              <w:spacing w:after="0" w:line="240" w:lineRule="auto"/>
              <w:jc w:val="center"/>
              <w:rPr>
                <w:rFonts w:ascii="Times New Roman" w:eastAsia="Times New Roman" w:hAnsi="Times New Roman" w:cs="Times New Roman"/>
                <w:sz w:val="22"/>
                <w:szCs w:val="22"/>
                <w:lang w:eastAsia="hr-HR"/>
              </w:rPr>
            </w:pPr>
            <w:r>
              <w:rPr>
                <w:rFonts w:ascii="Times New Roman" w:eastAsia="Times New Roman" w:hAnsi="Times New Roman" w:cs="Times New Roman"/>
                <w:sz w:val="22"/>
                <w:szCs w:val="22"/>
                <w:lang w:eastAsia="hr-HR"/>
              </w:rPr>
              <w:t>33.226.840</w:t>
            </w:r>
          </w:p>
        </w:tc>
      </w:tr>
      <w:tr w:rsidR="000D009E" w:rsidRPr="009E253A" w14:paraId="768419B6" w14:textId="77777777" w:rsidTr="000D009E">
        <w:trPr>
          <w:trHeight w:val="300"/>
        </w:trPr>
        <w:tc>
          <w:tcPr>
            <w:tcW w:w="2406" w:type="dxa"/>
            <w:tcBorders>
              <w:top w:val="nil"/>
              <w:left w:val="single" w:sz="8" w:space="0" w:color="auto"/>
              <w:bottom w:val="single" w:sz="8" w:space="0" w:color="auto"/>
              <w:right w:val="single" w:sz="8" w:space="0" w:color="auto"/>
            </w:tcBorders>
            <w:shd w:val="clear" w:color="000000" w:fill="D9D9D9"/>
            <w:vAlign w:val="center"/>
            <w:hideMark/>
          </w:tcPr>
          <w:p w14:paraId="6E4A7D2B" w14:textId="77777777" w:rsidR="000D009E" w:rsidRPr="009E253A" w:rsidRDefault="000D009E" w:rsidP="004D769F">
            <w:pPr>
              <w:spacing w:after="0" w:line="240" w:lineRule="auto"/>
              <w:jc w:val="both"/>
              <w:rPr>
                <w:rFonts w:ascii="Times New Roman" w:eastAsia="Times New Roman" w:hAnsi="Times New Roman" w:cs="Times New Roman"/>
                <w:b/>
                <w:bCs/>
                <w:color w:val="000000"/>
                <w:sz w:val="22"/>
                <w:szCs w:val="22"/>
                <w:lang w:eastAsia="hr-HR"/>
              </w:rPr>
            </w:pPr>
            <w:r w:rsidRPr="009E253A">
              <w:rPr>
                <w:rFonts w:ascii="Times New Roman" w:eastAsia="Times New Roman" w:hAnsi="Times New Roman" w:cs="Times New Roman"/>
                <w:b/>
                <w:bCs/>
                <w:color w:val="000000"/>
                <w:sz w:val="22"/>
                <w:szCs w:val="22"/>
                <w:lang w:eastAsia="hr-HR"/>
              </w:rPr>
              <w:t>Eu</w:t>
            </w:r>
          </w:p>
        </w:tc>
        <w:tc>
          <w:tcPr>
            <w:tcW w:w="1700" w:type="dxa"/>
            <w:tcBorders>
              <w:top w:val="nil"/>
              <w:left w:val="nil"/>
              <w:bottom w:val="single" w:sz="8" w:space="0" w:color="auto"/>
              <w:right w:val="single" w:sz="8" w:space="0" w:color="auto"/>
            </w:tcBorders>
            <w:shd w:val="clear" w:color="000000" w:fill="D9D9D9"/>
            <w:vAlign w:val="center"/>
            <w:hideMark/>
          </w:tcPr>
          <w:p w14:paraId="3AB0D714"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sidRPr="009E253A">
              <w:rPr>
                <w:rFonts w:ascii="Times New Roman" w:eastAsia="Times New Roman" w:hAnsi="Times New Roman" w:cs="Times New Roman"/>
                <w:b/>
                <w:bCs/>
                <w:sz w:val="22"/>
                <w:szCs w:val="22"/>
                <w:lang w:eastAsia="hr-HR"/>
              </w:rPr>
              <w:t>1,00</w:t>
            </w:r>
          </w:p>
        </w:tc>
        <w:tc>
          <w:tcPr>
            <w:tcW w:w="1558" w:type="dxa"/>
            <w:tcBorders>
              <w:top w:val="nil"/>
              <w:left w:val="nil"/>
              <w:bottom w:val="single" w:sz="8" w:space="0" w:color="auto"/>
              <w:right w:val="single" w:sz="8" w:space="0" w:color="auto"/>
            </w:tcBorders>
            <w:shd w:val="clear" w:color="000000" w:fill="D9D9D9"/>
            <w:vAlign w:val="center"/>
            <w:hideMark/>
          </w:tcPr>
          <w:p w14:paraId="2D37E8DE"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sidRPr="009E253A">
              <w:rPr>
                <w:rFonts w:ascii="Times New Roman" w:eastAsia="Times New Roman" w:hAnsi="Times New Roman" w:cs="Times New Roman"/>
                <w:b/>
                <w:bCs/>
                <w:sz w:val="22"/>
                <w:szCs w:val="22"/>
                <w:lang w:eastAsia="hr-HR"/>
              </w:rPr>
              <w:t>1,03</w:t>
            </w:r>
          </w:p>
        </w:tc>
        <w:tc>
          <w:tcPr>
            <w:tcW w:w="1556" w:type="dxa"/>
            <w:tcBorders>
              <w:top w:val="nil"/>
              <w:left w:val="nil"/>
              <w:bottom w:val="single" w:sz="8" w:space="0" w:color="auto"/>
              <w:right w:val="single" w:sz="8" w:space="0" w:color="auto"/>
            </w:tcBorders>
            <w:shd w:val="clear" w:color="000000" w:fill="D9D9D9"/>
          </w:tcPr>
          <w:p w14:paraId="54ED54E1" w14:textId="77777777" w:rsidR="000D009E" w:rsidRPr="009E253A" w:rsidRDefault="000D009E"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1,00</w:t>
            </w:r>
          </w:p>
        </w:tc>
        <w:tc>
          <w:tcPr>
            <w:tcW w:w="1556" w:type="dxa"/>
            <w:tcBorders>
              <w:top w:val="nil"/>
              <w:left w:val="nil"/>
              <w:bottom w:val="single" w:sz="8" w:space="0" w:color="auto"/>
              <w:right w:val="single" w:sz="8" w:space="0" w:color="auto"/>
            </w:tcBorders>
            <w:shd w:val="clear" w:color="000000" w:fill="D9D9D9"/>
          </w:tcPr>
          <w:p w14:paraId="2FDE197A" w14:textId="77777777" w:rsidR="000D009E" w:rsidRDefault="00802ECA" w:rsidP="004D769F">
            <w:pPr>
              <w:spacing w:after="0" w:line="240" w:lineRule="auto"/>
              <w:jc w:val="center"/>
              <w:rPr>
                <w:rFonts w:ascii="Times New Roman" w:eastAsia="Times New Roman" w:hAnsi="Times New Roman" w:cs="Times New Roman"/>
                <w:b/>
                <w:bCs/>
                <w:sz w:val="22"/>
                <w:szCs w:val="22"/>
                <w:lang w:eastAsia="hr-HR"/>
              </w:rPr>
            </w:pPr>
            <w:r>
              <w:rPr>
                <w:rFonts w:ascii="Times New Roman" w:eastAsia="Times New Roman" w:hAnsi="Times New Roman" w:cs="Times New Roman"/>
                <w:b/>
                <w:bCs/>
                <w:sz w:val="22"/>
                <w:szCs w:val="22"/>
                <w:lang w:eastAsia="hr-HR"/>
              </w:rPr>
              <w:t>0,93</w:t>
            </w:r>
          </w:p>
        </w:tc>
      </w:tr>
    </w:tbl>
    <w:p w14:paraId="44DB4464" w14:textId="77777777" w:rsidR="000C1C6B" w:rsidRPr="0037178D" w:rsidRDefault="000C1C6B" w:rsidP="000C1C6B">
      <w:pPr>
        <w:pStyle w:val="Bezproreda"/>
        <w:spacing w:after="240" w:line="276" w:lineRule="auto"/>
        <w:jc w:val="both"/>
        <w:rPr>
          <w:rFonts w:ascii="Times New Roman" w:hAnsi="Times New Roman" w:cs="Times New Roman"/>
          <w:sz w:val="10"/>
          <w:szCs w:val="10"/>
        </w:rPr>
      </w:pPr>
      <w:r w:rsidRPr="0037178D">
        <w:rPr>
          <w:rFonts w:ascii="Times New Roman" w:hAnsi="Times New Roman" w:cs="Times New Roman"/>
          <w:sz w:val="22"/>
          <w:szCs w:val="22"/>
        </w:rPr>
        <w:fldChar w:fldCharType="end"/>
      </w:r>
    </w:p>
    <w:p w14:paraId="2ADB921C" w14:textId="77777777" w:rsidR="0029575C" w:rsidRDefault="000C1C6B" w:rsidP="00445EFD">
      <w:pPr>
        <w:spacing w:line="276" w:lineRule="auto"/>
        <w:ind w:firstLine="426"/>
        <w:jc w:val="both"/>
        <w:rPr>
          <w:rFonts w:ascii="Times New Roman" w:eastAsia="Times New Roman" w:hAnsi="Times New Roman" w:cs="Times New Roman"/>
          <w:sz w:val="22"/>
          <w:szCs w:val="22"/>
        </w:rPr>
      </w:pPr>
      <w:r w:rsidRPr="0037178D">
        <w:rPr>
          <w:rFonts w:ascii="Times New Roman" w:eastAsia="Times New Roman" w:hAnsi="Times New Roman" w:cs="Times New Roman"/>
          <w:sz w:val="22"/>
          <w:szCs w:val="22"/>
        </w:rPr>
        <w:t>Ovaj pokazatelj utvrđuje se stavljanjem u odnos ukupnih prihoda i ukupnih rashoda. Potrebno je da društvo posluje ekonomično, da ostvaruje više prihoda nego što je utrošeno za njihovo postizanje, dakle poželjno je da su ukupni prihodi veći od ukupnih rashoda. Društvo j</w:t>
      </w:r>
      <w:r w:rsidR="00802ECA">
        <w:rPr>
          <w:rFonts w:ascii="Times New Roman" w:eastAsia="Times New Roman" w:hAnsi="Times New Roman" w:cs="Times New Roman"/>
          <w:sz w:val="22"/>
          <w:szCs w:val="22"/>
        </w:rPr>
        <w:t>e u razdoblju od 01.01. do 30</w:t>
      </w:r>
      <w:r w:rsidRPr="0037178D">
        <w:rPr>
          <w:rFonts w:ascii="Times New Roman" w:eastAsia="Times New Roman" w:hAnsi="Times New Roman" w:cs="Times New Roman"/>
          <w:sz w:val="22"/>
          <w:szCs w:val="22"/>
        </w:rPr>
        <w:t>.</w:t>
      </w:r>
      <w:r w:rsidR="00802ECA">
        <w:rPr>
          <w:rFonts w:ascii="Times New Roman" w:eastAsia="Times New Roman" w:hAnsi="Times New Roman" w:cs="Times New Roman"/>
          <w:sz w:val="22"/>
          <w:szCs w:val="22"/>
        </w:rPr>
        <w:t>06</w:t>
      </w:r>
      <w:r>
        <w:rPr>
          <w:rFonts w:ascii="Times New Roman" w:eastAsia="Times New Roman" w:hAnsi="Times New Roman" w:cs="Times New Roman"/>
          <w:sz w:val="22"/>
          <w:szCs w:val="22"/>
        </w:rPr>
        <w:t>.</w:t>
      </w:r>
      <w:r w:rsidR="00802ECA">
        <w:rPr>
          <w:rFonts w:ascii="Times New Roman" w:eastAsia="Times New Roman" w:hAnsi="Times New Roman" w:cs="Times New Roman"/>
          <w:sz w:val="22"/>
          <w:szCs w:val="22"/>
        </w:rPr>
        <w:t>20200. godine ostvarilo manjak</w:t>
      </w:r>
      <w:r w:rsidRPr="0037178D">
        <w:rPr>
          <w:rFonts w:ascii="Times New Roman" w:eastAsia="Times New Roman" w:hAnsi="Times New Roman" w:cs="Times New Roman"/>
          <w:sz w:val="22"/>
          <w:szCs w:val="22"/>
        </w:rPr>
        <w:t xml:space="preserve"> prihoda u odno</w:t>
      </w:r>
      <w:r w:rsidR="00802ECA">
        <w:rPr>
          <w:rFonts w:ascii="Times New Roman" w:eastAsia="Times New Roman" w:hAnsi="Times New Roman" w:cs="Times New Roman"/>
          <w:sz w:val="22"/>
          <w:szCs w:val="22"/>
        </w:rPr>
        <w:t>su na rashode, odnosno negativan</w:t>
      </w:r>
      <w:r>
        <w:rPr>
          <w:rFonts w:ascii="Times New Roman" w:eastAsia="Times New Roman" w:hAnsi="Times New Roman" w:cs="Times New Roman"/>
          <w:sz w:val="22"/>
          <w:szCs w:val="22"/>
        </w:rPr>
        <w:t xml:space="preserve"> financijski </w:t>
      </w:r>
      <w:r w:rsidR="00802ECA">
        <w:rPr>
          <w:rFonts w:ascii="Times New Roman" w:eastAsia="Times New Roman" w:hAnsi="Times New Roman" w:cs="Times New Roman"/>
          <w:sz w:val="22"/>
          <w:szCs w:val="22"/>
        </w:rPr>
        <w:t>rezultat od 2.183.212 kuna</w:t>
      </w:r>
      <w:r w:rsidRPr="0037178D">
        <w:rPr>
          <w:rFonts w:ascii="Times New Roman" w:eastAsia="Times New Roman" w:hAnsi="Times New Roman" w:cs="Times New Roman"/>
          <w:sz w:val="22"/>
          <w:szCs w:val="22"/>
        </w:rPr>
        <w:t>.</w:t>
      </w:r>
    </w:p>
    <w:p w14:paraId="7372BBEE" w14:textId="77777777" w:rsidR="001A4F77" w:rsidRPr="00132B43" w:rsidRDefault="003B5831" w:rsidP="00521041">
      <w:pPr>
        <w:pStyle w:val="Naslov1"/>
      </w:pPr>
      <w:bookmarkStart w:id="55" w:name="_Toc48648779"/>
      <w:r w:rsidRPr="00132B43">
        <w:lastRenderedPageBreak/>
        <w:t>8</w:t>
      </w:r>
      <w:r w:rsidR="00340A2F" w:rsidRPr="00132B43">
        <w:t xml:space="preserve">. </w:t>
      </w:r>
      <w:r w:rsidR="00195D27" w:rsidRPr="00132B43">
        <w:t>KADROVSKA STRUKTURA</w:t>
      </w:r>
      <w:bookmarkEnd w:id="55"/>
    </w:p>
    <w:p w14:paraId="13A095EB" w14:textId="77777777" w:rsidR="00074858" w:rsidRPr="0037178D" w:rsidRDefault="000D009E" w:rsidP="001A4F77">
      <w:pPr>
        <w:spacing w:before="240" w:line="276" w:lineRule="auto"/>
        <w:ind w:firstLine="426"/>
        <w:rPr>
          <w:rFonts w:ascii="Times New Roman" w:hAnsi="Times New Roman" w:cs="Times New Roman"/>
          <w:sz w:val="22"/>
          <w:szCs w:val="22"/>
        </w:rPr>
      </w:pPr>
      <w:r>
        <w:rPr>
          <w:rFonts w:ascii="Times New Roman" w:hAnsi="Times New Roman" w:cs="Times New Roman"/>
          <w:sz w:val="22"/>
          <w:szCs w:val="22"/>
        </w:rPr>
        <w:t>Na dan 30.06.2020</w:t>
      </w:r>
      <w:r w:rsidR="00074858" w:rsidRPr="0037178D">
        <w:rPr>
          <w:rFonts w:ascii="Times New Roman" w:hAnsi="Times New Roman" w:cs="Times New Roman"/>
          <w:sz w:val="22"/>
          <w:szCs w:val="22"/>
        </w:rPr>
        <w:t>. godine u t.</w:t>
      </w:r>
      <w:r w:rsidR="00B80644">
        <w:rPr>
          <w:rFonts w:ascii="Times New Roman" w:hAnsi="Times New Roman" w:cs="Times New Roman"/>
          <w:sz w:val="22"/>
          <w:szCs w:val="22"/>
        </w:rPr>
        <w:t xml:space="preserve"> </w:t>
      </w:r>
      <w:r w:rsidR="00074858" w:rsidRPr="0037178D">
        <w:rPr>
          <w:rFonts w:ascii="Times New Roman" w:hAnsi="Times New Roman" w:cs="Times New Roman"/>
          <w:sz w:val="22"/>
          <w:szCs w:val="22"/>
        </w:rPr>
        <w:t>d. Komunalac d.o.o. zaposlen</w:t>
      </w:r>
      <w:r w:rsidR="00460E31">
        <w:rPr>
          <w:rFonts w:ascii="Times New Roman" w:hAnsi="Times New Roman" w:cs="Times New Roman"/>
          <w:sz w:val="22"/>
          <w:szCs w:val="22"/>
        </w:rPr>
        <w:t>o je 25</w:t>
      </w:r>
      <w:r w:rsidR="003D539C">
        <w:rPr>
          <w:rFonts w:ascii="Times New Roman" w:hAnsi="Times New Roman" w:cs="Times New Roman"/>
          <w:sz w:val="22"/>
          <w:szCs w:val="22"/>
        </w:rPr>
        <w:t>3</w:t>
      </w:r>
      <w:r w:rsidR="00074858" w:rsidRPr="0037178D">
        <w:rPr>
          <w:rFonts w:ascii="Times New Roman" w:hAnsi="Times New Roman" w:cs="Times New Roman"/>
          <w:sz w:val="22"/>
          <w:szCs w:val="22"/>
        </w:rPr>
        <w:t xml:space="preserve"> djelatnik</w:t>
      </w:r>
      <w:r w:rsidR="00366298" w:rsidRPr="0037178D">
        <w:rPr>
          <w:rFonts w:ascii="Times New Roman" w:hAnsi="Times New Roman" w:cs="Times New Roman"/>
          <w:sz w:val="22"/>
          <w:szCs w:val="22"/>
        </w:rPr>
        <w:t>a</w:t>
      </w:r>
      <w:r w:rsidR="00074858" w:rsidRPr="0037178D">
        <w:rPr>
          <w:rFonts w:ascii="Times New Roman" w:hAnsi="Times New Roman" w:cs="Times New Roman"/>
          <w:sz w:val="22"/>
          <w:szCs w:val="22"/>
        </w:rPr>
        <w:t>, a prevladavala je sljedeća kvalifikacijska struktura zaposlenika:</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8"/>
        <w:gridCol w:w="1418"/>
        <w:gridCol w:w="1559"/>
        <w:gridCol w:w="1417"/>
        <w:gridCol w:w="1418"/>
        <w:gridCol w:w="1134"/>
      </w:tblGrid>
      <w:tr w:rsidR="00460E31" w:rsidRPr="00460E31" w14:paraId="5B95FCCE" w14:textId="77777777" w:rsidTr="002C6730">
        <w:tc>
          <w:tcPr>
            <w:tcW w:w="2428" w:type="dxa"/>
            <w:shd w:val="clear" w:color="auto" w:fill="F4CDC8" w:themeFill="accent2" w:themeFillTint="33"/>
          </w:tcPr>
          <w:p w14:paraId="12A426F9" w14:textId="77777777" w:rsidR="002C6730" w:rsidRDefault="002C6730" w:rsidP="00460E31">
            <w:pPr>
              <w:spacing w:after="0" w:line="240" w:lineRule="atLeast"/>
              <w:jc w:val="center"/>
              <w:rPr>
                <w:rFonts w:ascii="Times New Roman" w:eastAsia="Times New Roman" w:hAnsi="Times New Roman" w:cs="Times New Roman"/>
                <w:b/>
                <w:color w:val="000000"/>
                <w:sz w:val="20"/>
                <w:szCs w:val="20"/>
              </w:rPr>
            </w:pPr>
          </w:p>
          <w:p w14:paraId="3E77E6B0" w14:textId="77777777" w:rsidR="00460E31" w:rsidRPr="00460E31" w:rsidRDefault="002C6730" w:rsidP="00460E31">
            <w:pPr>
              <w:spacing w:after="0" w:line="240" w:lineRule="atLeast"/>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KVALIFIKACIJA</w:t>
            </w:r>
          </w:p>
        </w:tc>
        <w:tc>
          <w:tcPr>
            <w:tcW w:w="1418" w:type="dxa"/>
            <w:shd w:val="clear" w:color="auto" w:fill="F4CDC8" w:themeFill="accent2" w:themeFillTint="33"/>
          </w:tcPr>
          <w:p w14:paraId="18D9CBAD" w14:textId="77777777" w:rsidR="00460E31" w:rsidRPr="00460E31" w:rsidRDefault="000D009E" w:rsidP="00460E31">
            <w:pPr>
              <w:spacing w:after="0" w:line="24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Stanje 01.01.2020</w:t>
            </w:r>
            <w:r w:rsidR="00460E31" w:rsidRPr="00460E31">
              <w:rPr>
                <w:rFonts w:ascii="Times New Roman" w:eastAsia="Times New Roman" w:hAnsi="Times New Roman" w:cs="Times New Roman"/>
                <w:b/>
                <w:sz w:val="20"/>
                <w:szCs w:val="20"/>
              </w:rPr>
              <w:t>.g.</w:t>
            </w:r>
          </w:p>
        </w:tc>
        <w:tc>
          <w:tcPr>
            <w:tcW w:w="1559" w:type="dxa"/>
            <w:shd w:val="clear" w:color="auto" w:fill="F4CDC8" w:themeFill="accent2" w:themeFillTint="33"/>
          </w:tcPr>
          <w:p w14:paraId="7667683D" w14:textId="77777777" w:rsidR="00460E31" w:rsidRPr="00460E31" w:rsidRDefault="00460E31" w:rsidP="00460E31">
            <w:pPr>
              <w:spacing w:after="0" w:line="240" w:lineRule="atLeast"/>
              <w:jc w:val="center"/>
              <w:rPr>
                <w:rFonts w:ascii="Times New Roman" w:eastAsia="Times New Roman" w:hAnsi="Times New Roman" w:cs="Times New Roman"/>
                <w:b/>
                <w:sz w:val="20"/>
                <w:szCs w:val="20"/>
              </w:rPr>
            </w:pPr>
            <w:r w:rsidRPr="00460E31">
              <w:rPr>
                <w:rFonts w:ascii="Times New Roman" w:eastAsia="Times New Roman" w:hAnsi="Times New Roman" w:cs="Times New Roman"/>
                <w:b/>
                <w:sz w:val="20"/>
                <w:szCs w:val="20"/>
              </w:rPr>
              <w:t xml:space="preserve">Povećanje </w:t>
            </w:r>
          </w:p>
          <w:p w14:paraId="7816D56E" w14:textId="77777777" w:rsidR="00460E31" w:rsidRPr="00460E31" w:rsidRDefault="000D009E" w:rsidP="00460E31">
            <w:pPr>
              <w:spacing w:after="0" w:line="24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1.1.-30.06.2020</w:t>
            </w:r>
            <w:r w:rsidR="00460E31" w:rsidRPr="00460E31">
              <w:rPr>
                <w:rFonts w:ascii="Times New Roman" w:eastAsia="Times New Roman" w:hAnsi="Times New Roman" w:cs="Times New Roman"/>
                <w:b/>
                <w:sz w:val="20"/>
                <w:szCs w:val="20"/>
              </w:rPr>
              <w:t>.g.</w:t>
            </w:r>
          </w:p>
        </w:tc>
        <w:tc>
          <w:tcPr>
            <w:tcW w:w="1417" w:type="dxa"/>
            <w:shd w:val="clear" w:color="auto" w:fill="F4CDC8" w:themeFill="accent2" w:themeFillTint="33"/>
          </w:tcPr>
          <w:p w14:paraId="1F06E51C" w14:textId="77777777" w:rsidR="00460E31" w:rsidRPr="00460E31" w:rsidRDefault="000D009E" w:rsidP="00460E31">
            <w:pPr>
              <w:spacing w:after="0" w:line="24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Smanjenje 1.1.-30.06.2020</w:t>
            </w:r>
            <w:r w:rsidR="00460E31" w:rsidRPr="00460E31">
              <w:rPr>
                <w:rFonts w:ascii="Times New Roman" w:eastAsia="Times New Roman" w:hAnsi="Times New Roman" w:cs="Times New Roman"/>
                <w:b/>
                <w:sz w:val="20"/>
                <w:szCs w:val="20"/>
              </w:rPr>
              <w:t>.g.</w:t>
            </w:r>
          </w:p>
        </w:tc>
        <w:tc>
          <w:tcPr>
            <w:tcW w:w="1418" w:type="dxa"/>
            <w:shd w:val="clear" w:color="auto" w:fill="F4CDC8" w:themeFill="accent2" w:themeFillTint="33"/>
          </w:tcPr>
          <w:p w14:paraId="6690184B" w14:textId="77777777" w:rsidR="00460E31" w:rsidRPr="00460E31" w:rsidRDefault="000D009E" w:rsidP="00460E31">
            <w:pPr>
              <w:spacing w:after="0" w:line="24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Stanje  30</w:t>
            </w:r>
            <w:r w:rsidR="00460E31" w:rsidRPr="00460E31">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06.2020.</w:t>
            </w:r>
            <w:r w:rsidR="00460E31" w:rsidRPr="00460E31">
              <w:rPr>
                <w:rFonts w:ascii="Times New Roman" w:eastAsia="Times New Roman" w:hAnsi="Times New Roman" w:cs="Times New Roman"/>
                <w:b/>
                <w:sz w:val="20"/>
                <w:szCs w:val="20"/>
              </w:rPr>
              <w:t>g.</w:t>
            </w:r>
          </w:p>
        </w:tc>
        <w:tc>
          <w:tcPr>
            <w:tcW w:w="1134" w:type="dxa"/>
            <w:shd w:val="clear" w:color="auto" w:fill="F4CDC8" w:themeFill="accent2" w:themeFillTint="33"/>
          </w:tcPr>
          <w:p w14:paraId="4100ED22" w14:textId="77777777" w:rsidR="00460E31" w:rsidRPr="00460E31" w:rsidRDefault="00460E31" w:rsidP="00460E31">
            <w:pPr>
              <w:spacing w:after="0" w:line="240" w:lineRule="atLeast"/>
              <w:jc w:val="center"/>
              <w:rPr>
                <w:rFonts w:ascii="Times New Roman" w:eastAsia="Times New Roman" w:hAnsi="Times New Roman" w:cs="Times New Roman"/>
                <w:b/>
                <w:sz w:val="20"/>
                <w:szCs w:val="20"/>
              </w:rPr>
            </w:pPr>
            <w:r w:rsidRPr="00460E31">
              <w:rPr>
                <w:rFonts w:ascii="Times New Roman" w:eastAsia="Times New Roman" w:hAnsi="Times New Roman" w:cs="Times New Roman"/>
                <w:b/>
                <w:sz w:val="20"/>
                <w:szCs w:val="20"/>
              </w:rPr>
              <w:t>Struktura u %</w:t>
            </w:r>
          </w:p>
        </w:tc>
      </w:tr>
      <w:tr w:rsidR="00460E31" w:rsidRPr="00460E31" w14:paraId="50718630" w14:textId="77777777" w:rsidTr="00460E31">
        <w:tc>
          <w:tcPr>
            <w:tcW w:w="2428" w:type="dxa"/>
          </w:tcPr>
          <w:p w14:paraId="2410414E" w14:textId="77777777" w:rsidR="00460E31" w:rsidRPr="00460E31" w:rsidRDefault="00460E31" w:rsidP="00460E31">
            <w:pPr>
              <w:spacing w:after="0" w:line="240" w:lineRule="atLeast"/>
              <w:rPr>
                <w:rFonts w:ascii="Times New Roman" w:eastAsia="Times New Roman" w:hAnsi="Times New Roman" w:cs="Times New Roman"/>
                <w:color w:val="000000"/>
                <w:sz w:val="22"/>
                <w:szCs w:val="22"/>
              </w:rPr>
            </w:pPr>
            <w:r w:rsidRPr="00460E31">
              <w:rPr>
                <w:rFonts w:ascii="Times New Roman" w:eastAsia="Times New Roman" w:hAnsi="Times New Roman" w:cs="Times New Roman"/>
                <w:color w:val="000000"/>
                <w:sz w:val="22"/>
                <w:szCs w:val="22"/>
              </w:rPr>
              <w:t>VSS (dr. i mr.)</w:t>
            </w:r>
          </w:p>
        </w:tc>
        <w:tc>
          <w:tcPr>
            <w:tcW w:w="1418" w:type="dxa"/>
          </w:tcPr>
          <w:p w14:paraId="1EA61857" w14:textId="77777777" w:rsidR="00460E31" w:rsidRPr="00460E31" w:rsidRDefault="00460E31" w:rsidP="00460E31">
            <w:pPr>
              <w:spacing w:after="0" w:line="240" w:lineRule="atLeast"/>
              <w:jc w:val="center"/>
              <w:rPr>
                <w:rFonts w:ascii="Times New Roman" w:eastAsia="Times New Roman" w:hAnsi="Times New Roman" w:cs="Times New Roman"/>
                <w:sz w:val="22"/>
                <w:szCs w:val="22"/>
              </w:rPr>
            </w:pPr>
            <w:r w:rsidRPr="00460E31">
              <w:rPr>
                <w:rFonts w:ascii="Times New Roman" w:eastAsia="Times New Roman" w:hAnsi="Times New Roman" w:cs="Times New Roman"/>
                <w:sz w:val="22"/>
                <w:szCs w:val="22"/>
              </w:rPr>
              <w:t>0</w:t>
            </w:r>
          </w:p>
        </w:tc>
        <w:tc>
          <w:tcPr>
            <w:tcW w:w="1559" w:type="dxa"/>
          </w:tcPr>
          <w:p w14:paraId="650094A0" w14:textId="77777777" w:rsidR="00460E31" w:rsidRPr="00460E31" w:rsidRDefault="00460E31" w:rsidP="00460E31">
            <w:pPr>
              <w:spacing w:after="0" w:line="240" w:lineRule="atLeast"/>
              <w:jc w:val="center"/>
              <w:rPr>
                <w:rFonts w:ascii="Times New Roman" w:eastAsia="Times New Roman" w:hAnsi="Times New Roman" w:cs="Times New Roman"/>
                <w:sz w:val="22"/>
                <w:szCs w:val="22"/>
              </w:rPr>
            </w:pPr>
            <w:r w:rsidRPr="00460E31">
              <w:rPr>
                <w:rFonts w:ascii="Times New Roman" w:eastAsia="Times New Roman" w:hAnsi="Times New Roman" w:cs="Times New Roman"/>
                <w:sz w:val="22"/>
                <w:szCs w:val="22"/>
              </w:rPr>
              <w:t>0</w:t>
            </w:r>
          </w:p>
        </w:tc>
        <w:tc>
          <w:tcPr>
            <w:tcW w:w="1417" w:type="dxa"/>
          </w:tcPr>
          <w:p w14:paraId="6252A1DA" w14:textId="77777777" w:rsidR="00460E31" w:rsidRPr="00460E31" w:rsidRDefault="00460E31" w:rsidP="00460E31">
            <w:pPr>
              <w:spacing w:after="0" w:line="240" w:lineRule="atLeast"/>
              <w:jc w:val="center"/>
              <w:rPr>
                <w:rFonts w:ascii="Times New Roman" w:eastAsia="Times New Roman" w:hAnsi="Times New Roman" w:cs="Times New Roman"/>
                <w:sz w:val="22"/>
                <w:szCs w:val="22"/>
              </w:rPr>
            </w:pPr>
            <w:r w:rsidRPr="00460E31">
              <w:rPr>
                <w:rFonts w:ascii="Times New Roman" w:eastAsia="Times New Roman" w:hAnsi="Times New Roman" w:cs="Times New Roman"/>
                <w:sz w:val="22"/>
                <w:szCs w:val="22"/>
              </w:rPr>
              <w:t>0</w:t>
            </w:r>
          </w:p>
        </w:tc>
        <w:tc>
          <w:tcPr>
            <w:tcW w:w="1418" w:type="dxa"/>
          </w:tcPr>
          <w:p w14:paraId="17181F56" w14:textId="77777777" w:rsidR="00460E31" w:rsidRPr="00460E31" w:rsidRDefault="00460E31" w:rsidP="00460E31">
            <w:pPr>
              <w:spacing w:after="0" w:line="240" w:lineRule="atLeast"/>
              <w:jc w:val="center"/>
              <w:rPr>
                <w:rFonts w:ascii="Times New Roman" w:eastAsia="Times New Roman" w:hAnsi="Times New Roman" w:cs="Times New Roman"/>
                <w:sz w:val="22"/>
                <w:szCs w:val="22"/>
              </w:rPr>
            </w:pPr>
            <w:r w:rsidRPr="00460E31">
              <w:rPr>
                <w:rFonts w:ascii="Times New Roman" w:eastAsia="Times New Roman" w:hAnsi="Times New Roman" w:cs="Times New Roman"/>
                <w:sz w:val="22"/>
                <w:szCs w:val="22"/>
              </w:rPr>
              <w:t>0</w:t>
            </w:r>
          </w:p>
        </w:tc>
        <w:tc>
          <w:tcPr>
            <w:tcW w:w="1134" w:type="dxa"/>
          </w:tcPr>
          <w:p w14:paraId="1376D261" w14:textId="77777777" w:rsidR="00460E31" w:rsidRPr="00460E31" w:rsidRDefault="00460E31" w:rsidP="00460E31">
            <w:pPr>
              <w:spacing w:after="0" w:line="240" w:lineRule="atLeast"/>
              <w:jc w:val="center"/>
              <w:rPr>
                <w:rFonts w:ascii="Times New Roman" w:eastAsia="Times New Roman" w:hAnsi="Times New Roman" w:cs="Times New Roman"/>
                <w:sz w:val="22"/>
                <w:szCs w:val="22"/>
              </w:rPr>
            </w:pPr>
            <w:r w:rsidRPr="00460E31">
              <w:rPr>
                <w:rFonts w:ascii="Times New Roman" w:eastAsia="Times New Roman" w:hAnsi="Times New Roman" w:cs="Times New Roman"/>
                <w:sz w:val="22"/>
                <w:szCs w:val="22"/>
              </w:rPr>
              <w:t>0</w:t>
            </w:r>
          </w:p>
        </w:tc>
      </w:tr>
      <w:tr w:rsidR="00460E31" w:rsidRPr="00460E31" w14:paraId="18E4F8F5" w14:textId="77777777" w:rsidTr="00460E31">
        <w:tc>
          <w:tcPr>
            <w:tcW w:w="2428" w:type="dxa"/>
          </w:tcPr>
          <w:p w14:paraId="2E35CD0F" w14:textId="77777777" w:rsidR="00460E31" w:rsidRPr="00460E31" w:rsidRDefault="00460E31" w:rsidP="00460E31">
            <w:pPr>
              <w:spacing w:after="0" w:line="240" w:lineRule="atLeast"/>
              <w:rPr>
                <w:rFonts w:ascii="Times New Roman" w:eastAsia="Times New Roman" w:hAnsi="Times New Roman" w:cs="Times New Roman"/>
                <w:color w:val="000000"/>
                <w:sz w:val="22"/>
                <w:szCs w:val="22"/>
              </w:rPr>
            </w:pPr>
            <w:r w:rsidRPr="00460E31">
              <w:rPr>
                <w:rFonts w:ascii="Times New Roman" w:eastAsia="Times New Roman" w:hAnsi="Times New Roman" w:cs="Times New Roman"/>
                <w:color w:val="000000"/>
                <w:sz w:val="22"/>
                <w:szCs w:val="22"/>
              </w:rPr>
              <w:t>VSS</w:t>
            </w:r>
          </w:p>
        </w:tc>
        <w:tc>
          <w:tcPr>
            <w:tcW w:w="1418" w:type="dxa"/>
          </w:tcPr>
          <w:p w14:paraId="61088852" w14:textId="77777777" w:rsidR="00460E31" w:rsidRPr="00460E31" w:rsidRDefault="000D009E"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23</w:t>
            </w:r>
          </w:p>
        </w:tc>
        <w:tc>
          <w:tcPr>
            <w:tcW w:w="1559" w:type="dxa"/>
          </w:tcPr>
          <w:p w14:paraId="1F62A3C2" w14:textId="77777777" w:rsidR="00460E31" w:rsidRPr="00460E31" w:rsidRDefault="00460E31" w:rsidP="00460E31">
            <w:pPr>
              <w:spacing w:after="0" w:line="240" w:lineRule="atLeast"/>
              <w:jc w:val="center"/>
              <w:rPr>
                <w:rFonts w:ascii="Times New Roman" w:eastAsia="Times New Roman" w:hAnsi="Times New Roman" w:cs="Times New Roman"/>
                <w:sz w:val="22"/>
                <w:szCs w:val="22"/>
              </w:rPr>
            </w:pPr>
            <w:r w:rsidRPr="00460E31">
              <w:rPr>
                <w:rFonts w:ascii="Times New Roman" w:eastAsia="Times New Roman" w:hAnsi="Times New Roman" w:cs="Times New Roman"/>
                <w:sz w:val="22"/>
                <w:szCs w:val="22"/>
              </w:rPr>
              <w:t>1</w:t>
            </w:r>
          </w:p>
        </w:tc>
        <w:tc>
          <w:tcPr>
            <w:tcW w:w="1417" w:type="dxa"/>
          </w:tcPr>
          <w:p w14:paraId="26310785"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418" w:type="dxa"/>
          </w:tcPr>
          <w:p w14:paraId="41FA3C14"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24</w:t>
            </w:r>
          </w:p>
        </w:tc>
        <w:tc>
          <w:tcPr>
            <w:tcW w:w="1134" w:type="dxa"/>
          </w:tcPr>
          <w:p w14:paraId="37DF9F09" w14:textId="77777777" w:rsidR="00460E31" w:rsidRPr="00460E31" w:rsidRDefault="00460E31" w:rsidP="00460E31">
            <w:pPr>
              <w:spacing w:after="0" w:line="240" w:lineRule="atLeast"/>
              <w:jc w:val="center"/>
              <w:rPr>
                <w:rFonts w:ascii="Times New Roman" w:eastAsia="Times New Roman" w:hAnsi="Times New Roman" w:cs="Times New Roman"/>
                <w:sz w:val="22"/>
                <w:szCs w:val="22"/>
              </w:rPr>
            </w:pPr>
            <w:r w:rsidRPr="00460E31">
              <w:rPr>
                <w:rFonts w:ascii="Times New Roman" w:eastAsia="Times New Roman" w:hAnsi="Times New Roman" w:cs="Times New Roman"/>
                <w:sz w:val="22"/>
                <w:szCs w:val="22"/>
              </w:rPr>
              <w:t>9</w:t>
            </w:r>
          </w:p>
        </w:tc>
      </w:tr>
      <w:tr w:rsidR="00460E31" w:rsidRPr="00460E31" w14:paraId="419D0CEE" w14:textId="77777777" w:rsidTr="00460E31">
        <w:tc>
          <w:tcPr>
            <w:tcW w:w="2428" w:type="dxa"/>
          </w:tcPr>
          <w:p w14:paraId="232F9CEE" w14:textId="77777777" w:rsidR="00460E31" w:rsidRPr="00460E31" w:rsidRDefault="00460E31" w:rsidP="00460E31">
            <w:pPr>
              <w:spacing w:after="0" w:line="240" w:lineRule="atLeast"/>
              <w:rPr>
                <w:rFonts w:ascii="Times New Roman" w:eastAsia="Times New Roman" w:hAnsi="Times New Roman" w:cs="Times New Roman"/>
                <w:color w:val="000000"/>
                <w:sz w:val="22"/>
                <w:szCs w:val="22"/>
              </w:rPr>
            </w:pPr>
            <w:r w:rsidRPr="00460E31">
              <w:rPr>
                <w:rFonts w:ascii="Times New Roman" w:eastAsia="Times New Roman" w:hAnsi="Times New Roman" w:cs="Times New Roman"/>
                <w:color w:val="000000"/>
                <w:sz w:val="22"/>
                <w:szCs w:val="22"/>
              </w:rPr>
              <w:t>VŠS</w:t>
            </w:r>
          </w:p>
        </w:tc>
        <w:tc>
          <w:tcPr>
            <w:tcW w:w="1418" w:type="dxa"/>
          </w:tcPr>
          <w:p w14:paraId="74A42CB3" w14:textId="77777777" w:rsidR="00460E31" w:rsidRPr="00460E31" w:rsidRDefault="000D009E"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1559" w:type="dxa"/>
          </w:tcPr>
          <w:p w14:paraId="5953D1DA" w14:textId="77777777" w:rsidR="00460E31" w:rsidRPr="00460E31" w:rsidRDefault="00460E31" w:rsidP="00460E31">
            <w:pPr>
              <w:spacing w:after="0" w:line="240" w:lineRule="atLeast"/>
              <w:jc w:val="center"/>
              <w:rPr>
                <w:rFonts w:ascii="Times New Roman" w:eastAsia="Times New Roman" w:hAnsi="Times New Roman" w:cs="Times New Roman"/>
                <w:sz w:val="22"/>
                <w:szCs w:val="22"/>
              </w:rPr>
            </w:pPr>
            <w:r w:rsidRPr="00460E31">
              <w:rPr>
                <w:rFonts w:ascii="Times New Roman" w:eastAsia="Times New Roman" w:hAnsi="Times New Roman" w:cs="Times New Roman"/>
                <w:sz w:val="22"/>
                <w:szCs w:val="22"/>
              </w:rPr>
              <w:t>0</w:t>
            </w:r>
          </w:p>
        </w:tc>
        <w:tc>
          <w:tcPr>
            <w:tcW w:w="1417" w:type="dxa"/>
          </w:tcPr>
          <w:p w14:paraId="7FA677BA"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418" w:type="dxa"/>
          </w:tcPr>
          <w:p w14:paraId="304C0B1D" w14:textId="77777777" w:rsidR="00460E31" w:rsidRPr="00460E31" w:rsidRDefault="00460E31" w:rsidP="00460E31">
            <w:pPr>
              <w:spacing w:after="0" w:line="240" w:lineRule="atLeast"/>
              <w:jc w:val="center"/>
              <w:rPr>
                <w:rFonts w:ascii="Times New Roman" w:eastAsia="Times New Roman" w:hAnsi="Times New Roman" w:cs="Times New Roman"/>
                <w:sz w:val="22"/>
                <w:szCs w:val="22"/>
              </w:rPr>
            </w:pPr>
            <w:r w:rsidRPr="00460E31">
              <w:rPr>
                <w:rFonts w:ascii="Times New Roman" w:eastAsia="Times New Roman" w:hAnsi="Times New Roman" w:cs="Times New Roman"/>
                <w:sz w:val="22"/>
                <w:szCs w:val="22"/>
              </w:rPr>
              <w:t>6</w:t>
            </w:r>
          </w:p>
        </w:tc>
        <w:tc>
          <w:tcPr>
            <w:tcW w:w="1134" w:type="dxa"/>
          </w:tcPr>
          <w:p w14:paraId="70532AC7"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460E31" w:rsidRPr="00460E31" w14:paraId="24A053E7" w14:textId="77777777" w:rsidTr="00460E31">
        <w:tc>
          <w:tcPr>
            <w:tcW w:w="2428" w:type="dxa"/>
          </w:tcPr>
          <w:p w14:paraId="4105CB05" w14:textId="77777777" w:rsidR="00460E31" w:rsidRPr="00460E31" w:rsidRDefault="00460E31" w:rsidP="00460E31">
            <w:pPr>
              <w:spacing w:after="0" w:line="240" w:lineRule="atLeast"/>
              <w:rPr>
                <w:rFonts w:ascii="Times New Roman" w:eastAsia="Times New Roman" w:hAnsi="Times New Roman" w:cs="Times New Roman"/>
                <w:color w:val="000000"/>
                <w:sz w:val="22"/>
                <w:szCs w:val="22"/>
              </w:rPr>
            </w:pPr>
            <w:r w:rsidRPr="00460E31">
              <w:rPr>
                <w:rFonts w:ascii="Times New Roman" w:eastAsia="Times New Roman" w:hAnsi="Times New Roman" w:cs="Times New Roman"/>
                <w:color w:val="000000"/>
                <w:sz w:val="22"/>
                <w:szCs w:val="22"/>
              </w:rPr>
              <w:t>VKV (V stupanj)</w:t>
            </w:r>
          </w:p>
        </w:tc>
        <w:tc>
          <w:tcPr>
            <w:tcW w:w="1418" w:type="dxa"/>
          </w:tcPr>
          <w:p w14:paraId="164A6060" w14:textId="77777777" w:rsidR="00460E31" w:rsidRPr="00460E31" w:rsidRDefault="00460E31" w:rsidP="00460E31">
            <w:pPr>
              <w:spacing w:after="0" w:line="240" w:lineRule="atLeast"/>
              <w:jc w:val="center"/>
              <w:rPr>
                <w:rFonts w:ascii="Times New Roman" w:eastAsia="Times New Roman" w:hAnsi="Times New Roman" w:cs="Times New Roman"/>
                <w:sz w:val="22"/>
                <w:szCs w:val="22"/>
              </w:rPr>
            </w:pPr>
            <w:r w:rsidRPr="00460E31">
              <w:rPr>
                <w:rFonts w:ascii="Times New Roman" w:eastAsia="Times New Roman" w:hAnsi="Times New Roman" w:cs="Times New Roman"/>
                <w:sz w:val="22"/>
                <w:szCs w:val="22"/>
              </w:rPr>
              <w:t>3</w:t>
            </w:r>
          </w:p>
        </w:tc>
        <w:tc>
          <w:tcPr>
            <w:tcW w:w="1559" w:type="dxa"/>
          </w:tcPr>
          <w:p w14:paraId="3E600962"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417" w:type="dxa"/>
          </w:tcPr>
          <w:p w14:paraId="0554CB86"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418" w:type="dxa"/>
          </w:tcPr>
          <w:p w14:paraId="21107BC5"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134" w:type="dxa"/>
          </w:tcPr>
          <w:p w14:paraId="1068EEDD"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r>
      <w:tr w:rsidR="00460E31" w:rsidRPr="00460E31" w14:paraId="6DA6AAF1" w14:textId="77777777" w:rsidTr="00460E31">
        <w:tc>
          <w:tcPr>
            <w:tcW w:w="2428" w:type="dxa"/>
          </w:tcPr>
          <w:p w14:paraId="35BF8090" w14:textId="77777777" w:rsidR="00460E31" w:rsidRPr="00460E31" w:rsidRDefault="00460E31" w:rsidP="00460E31">
            <w:pPr>
              <w:spacing w:after="0" w:line="240" w:lineRule="atLeast"/>
              <w:rPr>
                <w:rFonts w:ascii="Times New Roman" w:eastAsia="Times New Roman" w:hAnsi="Times New Roman" w:cs="Times New Roman"/>
                <w:color w:val="000000"/>
                <w:sz w:val="22"/>
                <w:szCs w:val="22"/>
              </w:rPr>
            </w:pPr>
            <w:r w:rsidRPr="00460E31">
              <w:rPr>
                <w:rFonts w:ascii="Times New Roman" w:eastAsia="Times New Roman" w:hAnsi="Times New Roman" w:cs="Times New Roman"/>
                <w:color w:val="000000"/>
                <w:sz w:val="22"/>
                <w:szCs w:val="22"/>
              </w:rPr>
              <w:t>SSS, SŠS (III i IV stup.)</w:t>
            </w:r>
          </w:p>
        </w:tc>
        <w:tc>
          <w:tcPr>
            <w:tcW w:w="1418" w:type="dxa"/>
          </w:tcPr>
          <w:p w14:paraId="0EB3DE45" w14:textId="77777777" w:rsidR="00460E31" w:rsidRPr="00460E31" w:rsidRDefault="000D009E"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136</w:t>
            </w:r>
          </w:p>
        </w:tc>
        <w:tc>
          <w:tcPr>
            <w:tcW w:w="1559" w:type="dxa"/>
          </w:tcPr>
          <w:p w14:paraId="2562BB42"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417" w:type="dxa"/>
          </w:tcPr>
          <w:p w14:paraId="57B6A3AC" w14:textId="77777777" w:rsidR="00460E31" w:rsidRPr="00460E31" w:rsidRDefault="003D539C" w:rsidP="003D539C">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418" w:type="dxa"/>
          </w:tcPr>
          <w:p w14:paraId="14B1EF61" w14:textId="77777777" w:rsidR="00460E31" w:rsidRPr="00460E31" w:rsidRDefault="00460E31" w:rsidP="00460E31">
            <w:pPr>
              <w:spacing w:after="0" w:line="240" w:lineRule="atLeast"/>
              <w:jc w:val="center"/>
              <w:rPr>
                <w:rFonts w:ascii="Times New Roman" w:eastAsia="Times New Roman" w:hAnsi="Times New Roman" w:cs="Times New Roman"/>
                <w:sz w:val="22"/>
                <w:szCs w:val="22"/>
              </w:rPr>
            </w:pPr>
            <w:r w:rsidRPr="00460E31">
              <w:rPr>
                <w:rFonts w:ascii="Times New Roman" w:eastAsia="Times New Roman" w:hAnsi="Times New Roman" w:cs="Times New Roman"/>
                <w:sz w:val="22"/>
                <w:szCs w:val="22"/>
              </w:rPr>
              <w:t>137</w:t>
            </w:r>
          </w:p>
        </w:tc>
        <w:tc>
          <w:tcPr>
            <w:tcW w:w="1134" w:type="dxa"/>
          </w:tcPr>
          <w:p w14:paraId="09391350" w14:textId="77777777" w:rsidR="00460E31" w:rsidRPr="00460E31" w:rsidRDefault="00460E31" w:rsidP="00460E31">
            <w:pPr>
              <w:spacing w:after="0" w:line="240" w:lineRule="atLeast"/>
              <w:jc w:val="center"/>
              <w:rPr>
                <w:rFonts w:ascii="Times New Roman" w:eastAsia="Times New Roman" w:hAnsi="Times New Roman" w:cs="Times New Roman"/>
                <w:sz w:val="22"/>
                <w:szCs w:val="22"/>
              </w:rPr>
            </w:pPr>
            <w:r w:rsidRPr="00460E31">
              <w:rPr>
                <w:rFonts w:ascii="Times New Roman" w:eastAsia="Times New Roman" w:hAnsi="Times New Roman" w:cs="Times New Roman"/>
                <w:sz w:val="22"/>
                <w:szCs w:val="22"/>
              </w:rPr>
              <w:t>54</w:t>
            </w:r>
          </w:p>
        </w:tc>
      </w:tr>
      <w:tr w:rsidR="00460E31" w:rsidRPr="00460E31" w14:paraId="59A62775" w14:textId="77777777" w:rsidTr="00460E31">
        <w:tc>
          <w:tcPr>
            <w:tcW w:w="2428" w:type="dxa"/>
          </w:tcPr>
          <w:p w14:paraId="2DF8D950" w14:textId="77777777" w:rsidR="00460E31" w:rsidRPr="00460E31" w:rsidRDefault="00460E31" w:rsidP="00460E31">
            <w:pPr>
              <w:spacing w:after="0" w:line="240" w:lineRule="atLeast"/>
              <w:rPr>
                <w:rFonts w:ascii="Times New Roman" w:eastAsia="Times New Roman" w:hAnsi="Times New Roman" w:cs="Times New Roman"/>
                <w:color w:val="000000"/>
                <w:sz w:val="22"/>
                <w:szCs w:val="22"/>
              </w:rPr>
            </w:pPr>
            <w:r w:rsidRPr="00460E31">
              <w:rPr>
                <w:rFonts w:ascii="Times New Roman" w:eastAsia="Times New Roman" w:hAnsi="Times New Roman" w:cs="Times New Roman"/>
                <w:color w:val="000000"/>
                <w:sz w:val="22"/>
                <w:szCs w:val="22"/>
              </w:rPr>
              <w:t>KV</w:t>
            </w:r>
          </w:p>
        </w:tc>
        <w:tc>
          <w:tcPr>
            <w:tcW w:w="1418" w:type="dxa"/>
          </w:tcPr>
          <w:p w14:paraId="3EB58BFC" w14:textId="77777777" w:rsidR="00460E31" w:rsidRPr="00460E31" w:rsidRDefault="000D009E"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1559" w:type="dxa"/>
          </w:tcPr>
          <w:p w14:paraId="55C805AE"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417" w:type="dxa"/>
          </w:tcPr>
          <w:p w14:paraId="758EDAD2"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418" w:type="dxa"/>
          </w:tcPr>
          <w:p w14:paraId="046D98BD" w14:textId="77777777" w:rsidR="00460E31" w:rsidRPr="00460E31" w:rsidRDefault="00460E31" w:rsidP="00460E31">
            <w:pPr>
              <w:spacing w:after="0" w:line="240" w:lineRule="atLeast"/>
              <w:jc w:val="center"/>
              <w:rPr>
                <w:rFonts w:ascii="Times New Roman" w:eastAsia="Times New Roman" w:hAnsi="Times New Roman" w:cs="Times New Roman"/>
                <w:sz w:val="22"/>
                <w:szCs w:val="22"/>
              </w:rPr>
            </w:pPr>
            <w:r w:rsidRPr="00460E31">
              <w:rPr>
                <w:rFonts w:ascii="Times New Roman" w:eastAsia="Times New Roman" w:hAnsi="Times New Roman" w:cs="Times New Roman"/>
                <w:sz w:val="22"/>
                <w:szCs w:val="22"/>
              </w:rPr>
              <w:t>7</w:t>
            </w:r>
          </w:p>
        </w:tc>
        <w:tc>
          <w:tcPr>
            <w:tcW w:w="1134" w:type="dxa"/>
          </w:tcPr>
          <w:p w14:paraId="7B89343E" w14:textId="77777777" w:rsidR="00460E31" w:rsidRPr="00460E31" w:rsidRDefault="00460E31" w:rsidP="00460E31">
            <w:pPr>
              <w:spacing w:after="0" w:line="240" w:lineRule="atLeast"/>
              <w:jc w:val="center"/>
              <w:rPr>
                <w:rFonts w:ascii="Times New Roman" w:eastAsia="Times New Roman" w:hAnsi="Times New Roman" w:cs="Times New Roman"/>
                <w:sz w:val="22"/>
                <w:szCs w:val="22"/>
              </w:rPr>
            </w:pPr>
            <w:r w:rsidRPr="00460E31">
              <w:rPr>
                <w:rFonts w:ascii="Times New Roman" w:eastAsia="Times New Roman" w:hAnsi="Times New Roman" w:cs="Times New Roman"/>
                <w:sz w:val="22"/>
                <w:szCs w:val="22"/>
              </w:rPr>
              <w:t>3</w:t>
            </w:r>
          </w:p>
        </w:tc>
      </w:tr>
      <w:tr w:rsidR="00460E31" w:rsidRPr="00460E31" w14:paraId="2936636F" w14:textId="77777777" w:rsidTr="00460E31">
        <w:tc>
          <w:tcPr>
            <w:tcW w:w="2428" w:type="dxa"/>
          </w:tcPr>
          <w:p w14:paraId="564493F0" w14:textId="77777777" w:rsidR="00460E31" w:rsidRPr="00460E31" w:rsidRDefault="00460E31" w:rsidP="00460E31">
            <w:pPr>
              <w:spacing w:after="0" w:line="240" w:lineRule="atLeast"/>
              <w:rPr>
                <w:rFonts w:ascii="Times New Roman" w:eastAsia="Times New Roman" w:hAnsi="Times New Roman" w:cs="Times New Roman"/>
                <w:color w:val="000000"/>
                <w:sz w:val="22"/>
                <w:szCs w:val="22"/>
              </w:rPr>
            </w:pPr>
            <w:r w:rsidRPr="00460E31">
              <w:rPr>
                <w:rFonts w:ascii="Times New Roman" w:eastAsia="Times New Roman" w:hAnsi="Times New Roman" w:cs="Times New Roman"/>
                <w:color w:val="000000"/>
                <w:sz w:val="22"/>
                <w:szCs w:val="22"/>
              </w:rPr>
              <w:t>NSS (II i III stupanj)</w:t>
            </w:r>
          </w:p>
        </w:tc>
        <w:tc>
          <w:tcPr>
            <w:tcW w:w="1418" w:type="dxa"/>
          </w:tcPr>
          <w:p w14:paraId="1FEC2F43" w14:textId="77777777" w:rsidR="00460E31" w:rsidRPr="00460E31" w:rsidRDefault="000D009E"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22</w:t>
            </w:r>
          </w:p>
        </w:tc>
        <w:tc>
          <w:tcPr>
            <w:tcW w:w="1559" w:type="dxa"/>
          </w:tcPr>
          <w:p w14:paraId="42DDE559"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417" w:type="dxa"/>
          </w:tcPr>
          <w:p w14:paraId="55B45029"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418" w:type="dxa"/>
          </w:tcPr>
          <w:p w14:paraId="01742404"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21</w:t>
            </w:r>
          </w:p>
        </w:tc>
        <w:tc>
          <w:tcPr>
            <w:tcW w:w="1134" w:type="dxa"/>
          </w:tcPr>
          <w:p w14:paraId="5F966F3D"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r>
      <w:tr w:rsidR="00460E31" w:rsidRPr="00460E31" w14:paraId="2EDAD51F" w14:textId="77777777" w:rsidTr="00460E31">
        <w:tc>
          <w:tcPr>
            <w:tcW w:w="2428" w:type="dxa"/>
          </w:tcPr>
          <w:p w14:paraId="26916A53" w14:textId="77777777" w:rsidR="00460E31" w:rsidRPr="00460E31" w:rsidRDefault="00460E31" w:rsidP="00460E31">
            <w:pPr>
              <w:spacing w:after="0" w:line="240" w:lineRule="atLeast"/>
              <w:rPr>
                <w:rFonts w:ascii="Times New Roman" w:eastAsia="Times New Roman" w:hAnsi="Times New Roman" w:cs="Times New Roman"/>
                <w:color w:val="000000"/>
                <w:sz w:val="22"/>
                <w:szCs w:val="22"/>
              </w:rPr>
            </w:pPr>
            <w:r w:rsidRPr="00460E31">
              <w:rPr>
                <w:rFonts w:ascii="Times New Roman" w:eastAsia="Times New Roman" w:hAnsi="Times New Roman" w:cs="Times New Roman"/>
                <w:color w:val="000000"/>
                <w:sz w:val="22"/>
                <w:szCs w:val="22"/>
              </w:rPr>
              <w:t>NKV</w:t>
            </w:r>
          </w:p>
        </w:tc>
        <w:tc>
          <w:tcPr>
            <w:tcW w:w="1418" w:type="dxa"/>
          </w:tcPr>
          <w:p w14:paraId="33A8B331"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56</w:t>
            </w:r>
          </w:p>
        </w:tc>
        <w:tc>
          <w:tcPr>
            <w:tcW w:w="1559" w:type="dxa"/>
          </w:tcPr>
          <w:p w14:paraId="69EF2BC0"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417" w:type="dxa"/>
          </w:tcPr>
          <w:p w14:paraId="176E537F"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418" w:type="dxa"/>
          </w:tcPr>
          <w:p w14:paraId="7E85F471"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54</w:t>
            </w:r>
          </w:p>
        </w:tc>
        <w:tc>
          <w:tcPr>
            <w:tcW w:w="1134" w:type="dxa"/>
          </w:tcPr>
          <w:p w14:paraId="73FF93ED" w14:textId="77777777" w:rsidR="00460E31" w:rsidRPr="00460E31" w:rsidRDefault="003D539C" w:rsidP="00460E31">
            <w:pPr>
              <w:spacing w:after="0" w:line="240" w:lineRule="atLeast"/>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21</w:t>
            </w:r>
          </w:p>
        </w:tc>
      </w:tr>
      <w:tr w:rsidR="00460E31" w:rsidRPr="00460E31" w14:paraId="6CF70CA3" w14:textId="77777777" w:rsidTr="002C6730">
        <w:tc>
          <w:tcPr>
            <w:tcW w:w="2428" w:type="dxa"/>
            <w:shd w:val="clear" w:color="auto" w:fill="D9D9D9" w:themeFill="background1" w:themeFillShade="D9"/>
          </w:tcPr>
          <w:p w14:paraId="1C2EE101" w14:textId="77777777" w:rsidR="00460E31" w:rsidRPr="00460E31" w:rsidRDefault="00460E31" w:rsidP="00460E31">
            <w:pPr>
              <w:spacing w:after="0" w:line="240" w:lineRule="atLeast"/>
              <w:jc w:val="center"/>
              <w:rPr>
                <w:rFonts w:ascii="Times New Roman" w:eastAsia="Times New Roman" w:hAnsi="Times New Roman" w:cs="Times New Roman"/>
                <w:b/>
                <w:color w:val="000000"/>
                <w:sz w:val="22"/>
                <w:szCs w:val="22"/>
              </w:rPr>
            </w:pPr>
            <w:r w:rsidRPr="00460E31">
              <w:rPr>
                <w:rFonts w:ascii="Times New Roman" w:eastAsia="Times New Roman" w:hAnsi="Times New Roman" w:cs="Times New Roman"/>
                <w:b/>
                <w:color w:val="000000"/>
                <w:sz w:val="22"/>
                <w:szCs w:val="22"/>
              </w:rPr>
              <w:t>Ukupno</w:t>
            </w:r>
          </w:p>
        </w:tc>
        <w:tc>
          <w:tcPr>
            <w:tcW w:w="1418" w:type="dxa"/>
            <w:shd w:val="clear" w:color="auto" w:fill="D9D9D9" w:themeFill="background1" w:themeFillShade="D9"/>
          </w:tcPr>
          <w:p w14:paraId="4D7A9591" w14:textId="77777777" w:rsidR="00460E31" w:rsidRPr="00460E31" w:rsidRDefault="003D539C" w:rsidP="00460E31">
            <w:pPr>
              <w:spacing w:after="0" w:line="240" w:lineRule="atLeast"/>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252</w:t>
            </w:r>
          </w:p>
        </w:tc>
        <w:tc>
          <w:tcPr>
            <w:tcW w:w="1559" w:type="dxa"/>
            <w:shd w:val="clear" w:color="auto" w:fill="D9D9D9" w:themeFill="background1" w:themeFillShade="D9"/>
          </w:tcPr>
          <w:p w14:paraId="72C8A9F9" w14:textId="77777777" w:rsidR="00460E31" w:rsidRPr="00460E31" w:rsidRDefault="003D539C" w:rsidP="00460E31">
            <w:pPr>
              <w:spacing w:after="0" w:line="240" w:lineRule="atLeast"/>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9</w:t>
            </w:r>
          </w:p>
        </w:tc>
        <w:tc>
          <w:tcPr>
            <w:tcW w:w="1417" w:type="dxa"/>
            <w:shd w:val="clear" w:color="auto" w:fill="D9D9D9" w:themeFill="background1" w:themeFillShade="D9"/>
          </w:tcPr>
          <w:p w14:paraId="172DAE8B" w14:textId="77777777" w:rsidR="00460E31" w:rsidRPr="00460E31" w:rsidRDefault="003D539C" w:rsidP="00460E31">
            <w:pPr>
              <w:spacing w:after="0" w:line="240" w:lineRule="atLeast"/>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8</w:t>
            </w:r>
          </w:p>
        </w:tc>
        <w:tc>
          <w:tcPr>
            <w:tcW w:w="1418" w:type="dxa"/>
            <w:shd w:val="clear" w:color="auto" w:fill="D9D9D9" w:themeFill="background1" w:themeFillShade="D9"/>
          </w:tcPr>
          <w:p w14:paraId="4E8DD25A" w14:textId="77777777" w:rsidR="00460E31" w:rsidRPr="00460E31" w:rsidRDefault="003D539C" w:rsidP="00460E31">
            <w:pPr>
              <w:spacing w:after="0" w:line="240" w:lineRule="atLeast"/>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253</w:t>
            </w:r>
          </w:p>
        </w:tc>
        <w:tc>
          <w:tcPr>
            <w:tcW w:w="1134" w:type="dxa"/>
            <w:shd w:val="clear" w:color="auto" w:fill="D9D9D9" w:themeFill="background1" w:themeFillShade="D9"/>
          </w:tcPr>
          <w:p w14:paraId="31CBA7F4" w14:textId="77777777" w:rsidR="00460E31" w:rsidRPr="00460E31" w:rsidRDefault="00460E31" w:rsidP="00460E31">
            <w:pPr>
              <w:spacing w:after="0" w:line="240" w:lineRule="atLeast"/>
              <w:jc w:val="center"/>
              <w:rPr>
                <w:rFonts w:ascii="Times New Roman" w:eastAsia="Times New Roman" w:hAnsi="Times New Roman" w:cs="Times New Roman"/>
                <w:b/>
                <w:sz w:val="22"/>
                <w:szCs w:val="22"/>
              </w:rPr>
            </w:pPr>
            <w:r w:rsidRPr="00460E31">
              <w:rPr>
                <w:rFonts w:ascii="Times New Roman" w:eastAsia="Times New Roman" w:hAnsi="Times New Roman" w:cs="Times New Roman"/>
                <w:b/>
                <w:sz w:val="22"/>
                <w:szCs w:val="22"/>
              </w:rPr>
              <w:t>100</w:t>
            </w:r>
          </w:p>
        </w:tc>
      </w:tr>
    </w:tbl>
    <w:p w14:paraId="5CACB09D" w14:textId="77777777" w:rsidR="0029575C" w:rsidRDefault="0026712D" w:rsidP="0029575C">
      <w:pPr>
        <w:pStyle w:val="Bezproreda"/>
        <w:jc w:val="both"/>
        <w:rPr>
          <w:rFonts w:ascii="Times New Roman" w:hAnsi="Times New Roman" w:cs="Times New Roman"/>
          <w:sz w:val="22"/>
          <w:szCs w:val="22"/>
        </w:rPr>
      </w:pPr>
      <w:r w:rsidRPr="0029575C">
        <w:rPr>
          <w:rFonts w:ascii="Times New Roman" w:hAnsi="Times New Roman" w:cs="Times New Roman"/>
          <w:sz w:val="22"/>
          <w:szCs w:val="22"/>
        </w:rPr>
        <w:t xml:space="preserve">       </w:t>
      </w:r>
    </w:p>
    <w:p w14:paraId="68006A59" w14:textId="77777777" w:rsidR="00E61F79" w:rsidRPr="0029575C" w:rsidRDefault="0026712D" w:rsidP="0029575C">
      <w:pPr>
        <w:pStyle w:val="Bezproreda"/>
        <w:ind w:firstLine="708"/>
        <w:jc w:val="both"/>
        <w:rPr>
          <w:rFonts w:ascii="Times New Roman" w:hAnsi="Times New Roman" w:cs="Times New Roman"/>
          <w:sz w:val="22"/>
          <w:szCs w:val="22"/>
        </w:rPr>
      </w:pPr>
      <w:r w:rsidRPr="0029575C">
        <w:rPr>
          <w:rFonts w:ascii="Times New Roman" w:hAnsi="Times New Roman" w:cs="Times New Roman"/>
          <w:sz w:val="22"/>
          <w:szCs w:val="22"/>
        </w:rPr>
        <w:t>Zadnjim Pravilnikom o izmjenama i dopunama Pravilnika o organizaciji društva i sistematizaciji radnih mjesta, koji je u primjeni od 10.10.2019. g.  sistematizirano je 315 izvršitelja.</w:t>
      </w:r>
    </w:p>
    <w:p w14:paraId="72FCC713" w14:textId="49C7CB75" w:rsidR="004B401C" w:rsidRPr="0029575C" w:rsidRDefault="004B401C" w:rsidP="0029575C">
      <w:pPr>
        <w:pStyle w:val="Bezproreda"/>
        <w:ind w:firstLine="708"/>
        <w:jc w:val="both"/>
        <w:rPr>
          <w:rFonts w:ascii="Times New Roman" w:hAnsi="Times New Roman" w:cs="Times New Roman"/>
          <w:sz w:val="22"/>
          <w:szCs w:val="22"/>
        </w:rPr>
      </w:pPr>
      <w:r w:rsidRPr="0029575C">
        <w:rPr>
          <w:rFonts w:ascii="Times New Roman" w:hAnsi="Times New Roman" w:cs="Times New Roman"/>
          <w:sz w:val="22"/>
          <w:szCs w:val="22"/>
        </w:rPr>
        <w:t>U cilju poboljšanja kvalifikacijske strukture,</w:t>
      </w:r>
      <w:r w:rsidR="00731FF4" w:rsidRPr="0029575C">
        <w:rPr>
          <w:rFonts w:ascii="Times New Roman" w:hAnsi="Times New Roman" w:cs="Times New Roman"/>
          <w:sz w:val="22"/>
          <w:szCs w:val="22"/>
        </w:rPr>
        <w:t xml:space="preserve"> a u budućnosti zbog odlaska u mirovine, </w:t>
      </w:r>
      <w:r w:rsidR="0026712D" w:rsidRPr="0029575C">
        <w:rPr>
          <w:rFonts w:ascii="Times New Roman" w:hAnsi="Times New Roman" w:cs="Times New Roman"/>
          <w:sz w:val="22"/>
          <w:szCs w:val="22"/>
        </w:rPr>
        <w:t xml:space="preserve"> društvo</w:t>
      </w:r>
      <w:r w:rsidRPr="0029575C">
        <w:rPr>
          <w:rFonts w:ascii="Times New Roman" w:hAnsi="Times New Roman" w:cs="Times New Roman"/>
          <w:sz w:val="22"/>
          <w:szCs w:val="22"/>
        </w:rPr>
        <w:t xml:space="preserve"> KOMUNALAC uputilo je</w:t>
      </w:r>
      <w:r w:rsidR="00731FF4" w:rsidRPr="0029575C">
        <w:rPr>
          <w:rFonts w:ascii="Times New Roman" w:hAnsi="Times New Roman" w:cs="Times New Roman"/>
          <w:sz w:val="22"/>
          <w:szCs w:val="22"/>
        </w:rPr>
        <w:t xml:space="preserve"> u 2019. godini </w:t>
      </w:r>
      <w:r w:rsidRPr="0029575C">
        <w:rPr>
          <w:rFonts w:ascii="Times New Roman" w:hAnsi="Times New Roman" w:cs="Times New Roman"/>
          <w:sz w:val="22"/>
          <w:szCs w:val="22"/>
        </w:rPr>
        <w:t xml:space="preserve">na školovanje </w:t>
      </w:r>
      <w:r w:rsidR="00731FF4" w:rsidRPr="0029575C">
        <w:rPr>
          <w:rFonts w:ascii="Times New Roman" w:hAnsi="Times New Roman" w:cs="Times New Roman"/>
          <w:sz w:val="22"/>
          <w:szCs w:val="22"/>
        </w:rPr>
        <w:t xml:space="preserve">izvanrednog stručnog studija Financije i pravo, </w:t>
      </w:r>
      <w:r w:rsidRPr="0029575C">
        <w:rPr>
          <w:rFonts w:ascii="Times New Roman" w:hAnsi="Times New Roman" w:cs="Times New Roman"/>
          <w:sz w:val="22"/>
          <w:szCs w:val="22"/>
        </w:rPr>
        <w:t>dvije djelatnice Financijsko računovodstvene službe</w:t>
      </w:r>
      <w:r w:rsidR="00731FF4" w:rsidRPr="0029575C">
        <w:rPr>
          <w:rFonts w:ascii="Times New Roman" w:hAnsi="Times New Roman" w:cs="Times New Roman"/>
          <w:sz w:val="22"/>
          <w:szCs w:val="22"/>
        </w:rPr>
        <w:t xml:space="preserve"> i to u obliku dvogodišnjeg, odnosno trogodišnjeg studija, koje uspješno nastavljaju daljnje školovanje i u školskoj godini 2020./2021.</w:t>
      </w:r>
    </w:p>
    <w:p w14:paraId="666E0F93" w14:textId="77777777" w:rsidR="0029575C" w:rsidRDefault="0029575C" w:rsidP="0029575C">
      <w:pPr>
        <w:pStyle w:val="Bezproreda"/>
        <w:ind w:firstLine="708"/>
        <w:jc w:val="both"/>
        <w:rPr>
          <w:rFonts w:ascii="Times New Roman" w:hAnsi="Times New Roman" w:cs="Times New Roman"/>
          <w:sz w:val="22"/>
          <w:szCs w:val="22"/>
        </w:rPr>
      </w:pPr>
    </w:p>
    <w:p w14:paraId="275854FE" w14:textId="77777777" w:rsidR="000C1C6B" w:rsidRPr="0029575C" w:rsidRDefault="000C1C6B" w:rsidP="0029575C">
      <w:pPr>
        <w:pStyle w:val="Bezproreda"/>
        <w:ind w:firstLine="708"/>
        <w:jc w:val="both"/>
        <w:rPr>
          <w:rFonts w:ascii="Times New Roman" w:hAnsi="Times New Roman" w:cs="Times New Roman"/>
          <w:color w:val="FF0000"/>
          <w:sz w:val="22"/>
          <w:szCs w:val="22"/>
        </w:rPr>
      </w:pPr>
      <w:r w:rsidRPr="0029575C">
        <w:rPr>
          <w:rFonts w:ascii="Times New Roman" w:hAnsi="Times New Roman" w:cs="Times New Roman"/>
          <w:sz w:val="22"/>
          <w:szCs w:val="22"/>
        </w:rPr>
        <w:t>Tr</w:t>
      </w:r>
      <w:r w:rsidR="00ED233D" w:rsidRPr="0029575C">
        <w:rPr>
          <w:rFonts w:ascii="Times New Roman" w:hAnsi="Times New Roman" w:cs="Times New Roman"/>
          <w:sz w:val="22"/>
          <w:szCs w:val="22"/>
        </w:rPr>
        <w:t xml:space="preserve">oškovi osoblja za  2019. godinu i </w:t>
      </w:r>
      <w:r w:rsidR="004A4A52" w:rsidRPr="0029575C">
        <w:rPr>
          <w:rFonts w:ascii="Times New Roman" w:hAnsi="Times New Roman" w:cs="Times New Roman"/>
          <w:sz w:val="22"/>
          <w:szCs w:val="22"/>
        </w:rPr>
        <w:t>za razdoblje 01.01. – 30.06.202</w:t>
      </w:r>
      <w:r w:rsidR="00965A37" w:rsidRPr="0029575C">
        <w:rPr>
          <w:rFonts w:ascii="Times New Roman" w:hAnsi="Times New Roman" w:cs="Times New Roman"/>
          <w:sz w:val="22"/>
          <w:szCs w:val="22"/>
        </w:rPr>
        <w:t>0. godine iznosili su</w:t>
      </w:r>
      <w:r w:rsidR="002A27C4" w:rsidRPr="0029575C">
        <w:rPr>
          <w:rFonts w:ascii="Times New Roman" w:hAnsi="Times New Roman" w:cs="Times New Roman"/>
          <w:sz w:val="22"/>
          <w:szCs w:val="22"/>
        </w:rPr>
        <w:t>:</w:t>
      </w:r>
    </w:p>
    <w:tbl>
      <w:tblPr>
        <w:tblpPr w:leftFromText="180" w:rightFromText="180" w:vertAnchor="text" w:tblpY="1"/>
        <w:tblOverlap w:val="never"/>
        <w:tblW w:w="16280" w:type="dxa"/>
        <w:tblLook w:val="04A0" w:firstRow="1" w:lastRow="0" w:firstColumn="1" w:lastColumn="0" w:noHBand="0" w:noVBand="1"/>
      </w:tblPr>
      <w:tblGrid>
        <w:gridCol w:w="426"/>
        <w:gridCol w:w="2551"/>
        <w:gridCol w:w="1418"/>
        <w:gridCol w:w="1559"/>
        <w:gridCol w:w="1559"/>
        <w:gridCol w:w="1341"/>
        <w:gridCol w:w="1352"/>
        <w:gridCol w:w="2574"/>
        <w:gridCol w:w="1514"/>
        <w:gridCol w:w="354"/>
        <w:gridCol w:w="354"/>
        <w:gridCol w:w="354"/>
        <w:gridCol w:w="354"/>
        <w:gridCol w:w="255"/>
        <w:gridCol w:w="315"/>
      </w:tblGrid>
      <w:tr w:rsidR="00F2792B" w:rsidRPr="00D54DBC" w14:paraId="464F3F0D" w14:textId="77777777" w:rsidTr="00F2792B">
        <w:trPr>
          <w:gridAfter w:val="7"/>
          <w:wAfter w:w="3500" w:type="dxa"/>
          <w:trHeight w:val="300"/>
        </w:trPr>
        <w:tc>
          <w:tcPr>
            <w:tcW w:w="4395" w:type="dxa"/>
            <w:gridSpan w:val="3"/>
            <w:tcBorders>
              <w:top w:val="nil"/>
              <w:left w:val="nil"/>
              <w:bottom w:val="nil"/>
            </w:tcBorders>
            <w:shd w:val="clear" w:color="auto" w:fill="auto"/>
            <w:noWrap/>
            <w:vAlign w:val="bottom"/>
          </w:tcPr>
          <w:p w14:paraId="02C15EE8" w14:textId="77777777" w:rsidR="00F2792B" w:rsidRPr="000C1C6B" w:rsidRDefault="00F2792B" w:rsidP="000C1C6B">
            <w:pPr>
              <w:pStyle w:val="Bezproreda"/>
              <w:rPr>
                <w:rFonts w:eastAsia="Times New Roman"/>
                <w:i/>
                <w:sz w:val="20"/>
                <w:szCs w:val="20"/>
                <w:lang w:eastAsia="hr-HR"/>
              </w:rPr>
            </w:pPr>
          </w:p>
        </w:tc>
        <w:tc>
          <w:tcPr>
            <w:tcW w:w="1559" w:type="dxa"/>
            <w:tcBorders>
              <w:top w:val="nil"/>
              <w:left w:val="nil"/>
              <w:bottom w:val="single" w:sz="4" w:space="0" w:color="auto"/>
              <w:right w:val="nil"/>
            </w:tcBorders>
          </w:tcPr>
          <w:p w14:paraId="4F629A76" w14:textId="77777777" w:rsidR="00F2792B" w:rsidRPr="000C1C6B" w:rsidRDefault="00F2792B" w:rsidP="00F92EA3">
            <w:pPr>
              <w:pStyle w:val="Bezproreda"/>
              <w:ind w:right="-1983"/>
              <w:rPr>
                <w:rFonts w:eastAsia="Times New Roman"/>
                <w:i/>
                <w:sz w:val="20"/>
                <w:szCs w:val="20"/>
                <w:lang w:eastAsia="hr-HR"/>
              </w:rPr>
            </w:pPr>
          </w:p>
        </w:tc>
        <w:tc>
          <w:tcPr>
            <w:tcW w:w="1559" w:type="dxa"/>
            <w:tcBorders>
              <w:top w:val="nil"/>
              <w:left w:val="nil"/>
              <w:bottom w:val="nil"/>
            </w:tcBorders>
          </w:tcPr>
          <w:p w14:paraId="14CC72D8" w14:textId="77777777" w:rsidR="00F2792B" w:rsidRPr="003B5831" w:rsidRDefault="003B5831" w:rsidP="00F92EA3">
            <w:pPr>
              <w:pStyle w:val="Bezproreda"/>
              <w:ind w:right="-1983"/>
              <w:rPr>
                <w:rFonts w:ascii="Times New Roman" w:eastAsia="Times New Roman" w:hAnsi="Times New Roman" w:cs="Times New Roman"/>
                <w:i/>
                <w:sz w:val="20"/>
                <w:szCs w:val="20"/>
                <w:lang w:eastAsia="hr-HR"/>
              </w:rPr>
            </w:pPr>
            <w:r>
              <w:rPr>
                <w:rFonts w:ascii="Times New Roman" w:eastAsia="Times New Roman" w:hAnsi="Times New Roman" w:cs="Times New Roman"/>
                <w:i/>
                <w:sz w:val="20"/>
                <w:szCs w:val="20"/>
                <w:lang w:eastAsia="hr-HR"/>
              </w:rPr>
              <w:t xml:space="preserve"> </w:t>
            </w:r>
            <w:r w:rsidR="00F2792B" w:rsidRPr="003B5831">
              <w:rPr>
                <w:rFonts w:ascii="Times New Roman" w:eastAsia="Times New Roman" w:hAnsi="Times New Roman" w:cs="Times New Roman"/>
                <w:i/>
                <w:sz w:val="20"/>
                <w:szCs w:val="20"/>
                <w:lang w:eastAsia="hr-HR"/>
              </w:rPr>
              <w:t>Iznos u kn, bez lp</w:t>
            </w:r>
          </w:p>
        </w:tc>
        <w:tc>
          <w:tcPr>
            <w:tcW w:w="1341" w:type="dxa"/>
            <w:tcBorders>
              <w:top w:val="nil"/>
              <w:left w:val="nil"/>
              <w:bottom w:val="single" w:sz="4" w:space="0" w:color="auto"/>
            </w:tcBorders>
          </w:tcPr>
          <w:p w14:paraId="025E8803" w14:textId="77777777" w:rsidR="00F2792B" w:rsidRPr="003B5831" w:rsidRDefault="00F2792B" w:rsidP="008B3C88">
            <w:pPr>
              <w:pStyle w:val="Bezproreda"/>
              <w:rPr>
                <w:rFonts w:ascii="Times New Roman" w:eastAsia="Times New Roman" w:hAnsi="Times New Roman" w:cs="Times New Roman"/>
                <w:i/>
                <w:sz w:val="20"/>
                <w:szCs w:val="20"/>
                <w:lang w:eastAsia="hr-HR"/>
              </w:rPr>
            </w:pPr>
          </w:p>
        </w:tc>
        <w:tc>
          <w:tcPr>
            <w:tcW w:w="1352" w:type="dxa"/>
            <w:tcBorders>
              <w:top w:val="nil"/>
              <w:bottom w:val="single" w:sz="4" w:space="0" w:color="auto"/>
              <w:right w:val="nil"/>
            </w:tcBorders>
          </w:tcPr>
          <w:p w14:paraId="7F948FC3" w14:textId="77777777" w:rsidR="00F2792B" w:rsidRDefault="00F2792B" w:rsidP="008B3C88">
            <w:pPr>
              <w:pStyle w:val="Bezproreda"/>
              <w:rPr>
                <w:rFonts w:eastAsia="Times New Roman"/>
                <w:i/>
                <w:sz w:val="20"/>
                <w:szCs w:val="20"/>
                <w:lang w:eastAsia="hr-HR"/>
              </w:rPr>
            </w:pPr>
          </w:p>
        </w:tc>
        <w:tc>
          <w:tcPr>
            <w:tcW w:w="2574" w:type="dxa"/>
            <w:tcBorders>
              <w:top w:val="nil"/>
              <w:left w:val="nil"/>
              <w:bottom w:val="nil"/>
            </w:tcBorders>
          </w:tcPr>
          <w:p w14:paraId="015C2049" w14:textId="77777777" w:rsidR="00F2792B" w:rsidRPr="000C1C6B" w:rsidRDefault="00F2792B" w:rsidP="008B3C88">
            <w:pPr>
              <w:pStyle w:val="Bezproreda"/>
              <w:rPr>
                <w:rFonts w:eastAsia="Times New Roman"/>
                <w:i/>
                <w:sz w:val="20"/>
                <w:szCs w:val="20"/>
                <w:lang w:eastAsia="hr-HR"/>
              </w:rPr>
            </w:pPr>
          </w:p>
        </w:tc>
      </w:tr>
      <w:tr w:rsidR="00F2792B" w:rsidRPr="00D54DBC" w14:paraId="4EA823C7" w14:textId="77777777" w:rsidTr="002C6730">
        <w:trPr>
          <w:trHeight w:val="315"/>
        </w:trPr>
        <w:tc>
          <w:tcPr>
            <w:tcW w:w="426" w:type="dxa"/>
            <w:tcBorders>
              <w:top w:val="nil"/>
              <w:left w:val="nil"/>
              <w:bottom w:val="nil"/>
              <w:right w:val="nil"/>
            </w:tcBorders>
            <w:shd w:val="clear" w:color="auto" w:fill="auto"/>
            <w:noWrap/>
            <w:vAlign w:val="bottom"/>
            <w:hideMark/>
          </w:tcPr>
          <w:p w14:paraId="6932A7D8"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2551" w:type="dxa"/>
            <w:tcBorders>
              <w:top w:val="single" w:sz="4" w:space="0" w:color="auto"/>
              <w:left w:val="single" w:sz="4" w:space="0" w:color="auto"/>
              <w:bottom w:val="single" w:sz="4" w:space="0" w:color="auto"/>
              <w:right w:val="nil"/>
            </w:tcBorders>
            <w:shd w:val="clear" w:color="auto" w:fill="F4CDC8" w:themeFill="accent2" w:themeFillTint="33"/>
            <w:noWrap/>
            <w:vAlign w:val="bottom"/>
            <w:hideMark/>
          </w:tcPr>
          <w:p w14:paraId="575DF1C5" w14:textId="77777777" w:rsidR="00F2792B" w:rsidRPr="002C6730" w:rsidRDefault="002C6730" w:rsidP="002C6730">
            <w:pPr>
              <w:pStyle w:val="Bezproreda"/>
              <w:jc w:val="center"/>
              <w:rPr>
                <w:rFonts w:ascii="Times New Roman" w:hAnsi="Times New Roman" w:cs="Times New Roman"/>
                <w:b/>
                <w:sz w:val="22"/>
                <w:szCs w:val="22"/>
              </w:rPr>
            </w:pPr>
            <w:r w:rsidRPr="002C6730">
              <w:rPr>
                <w:rFonts w:ascii="Times New Roman" w:hAnsi="Times New Roman" w:cs="Times New Roman"/>
                <w:b/>
                <w:sz w:val="22"/>
                <w:szCs w:val="22"/>
              </w:rPr>
              <w:t>OPIS</w:t>
            </w:r>
          </w:p>
        </w:tc>
        <w:tc>
          <w:tcPr>
            <w:tcW w:w="1418" w:type="dxa"/>
            <w:tcBorders>
              <w:top w:val="single" w:sz="4" w:space="0" w:color="auto"/>
              <w:left w:val="single" w:sz="4" w:space="0" w:color="auto"/>
              <w:bottom w:val="single" w:sz="4" w:space="0" w:color="auto"/>
              <w:right w:val="single" w:sz="4" w:space="0" w:color="auto"/>
            </w:tcBorders>
            <w:shd w:val="clear" w:color="auto" w:fill="F4CDC8" w:themeFill="accent2" w:themeFillTint="33"/>
            <w:noWrap/>
            <w:vAlign w:val="center"/>
            <w:hideMark/>
          </w:tcPr>
          <w:p w14:paraId="4A10E669" w14:textId="77777777" w:rsidR="00F2792B" w:rsidRPr="0007489D" w:rsidRDefault="00F2792B" w:rsidP="0007489D">
            <w:pPr>
              <w:pStyle w:val="Bezproreda"/>
              <w:jc w:val="center"/>
              <w:rPr>
                <w:rFonts w:ascii="Times New Roman" w:eastAsia="Times New Roman" w:hAnsi="Times New Roman" w:cs="Times New Roman"/>
                <w:b/>
                <w:sz w:val="22"/>
                <w:szCs w:val="22"/>
                <w:lang w:eastAsia="hr-HR"/>
              </w:rPr>
            </w:pPr>
            <w:r w:rsidRPr="0007489D">
              <w:rPr>
                <w:rFonts w:ascii="Times New Roman" w:eastAsia="Times New Roman" w:hAnsi="Times New Roman" w:cs="Times New Roman"/>
                <w:b/>
                <w:sz w:val="22"/>
                <w:szCs w:val="22"/>
                <w:lang w:eastAsia="hr-HR"/>
              </w:rPr>
              <w:t>2019. g.</w:t>
            </w:r>
          </w:p>
        </w:tc>
        <w:tc>
          <w:tcPr>
            <w:tcW w:w="1559" w:type="dxa"/>
            <w:tcBorders>
              <w:top w:val="single" w:sz="4" w:space="0" w:color="auto"/>
              <w:left w:val="nil"/>
              <w:bottom w:val="single" w:sz="4" w:space="0" w:color="auto"/>
              <w:right w:val="single" w:sz="4" w:space="0" w:color="auto"/>
            </w:tcBorders>
            <w:shd w:val="clear" w:color="auto" w:fill="F4CDC8" w:themeFill="accent2" w:themeFillTint="33"/>
          </w:tcPr>
          <w:p w14:paraId="05642DCE" w14:textId="77777777" w:rsidR="00965A37" w:rsidRDefault="00965A37" w:rsidP="00965A37">
            <w:pPr>
              <w:pStyle w:val="Bezproreda"/>
              <w:rPr>
                <w:rFonts w:ascii="Times New Roman" w:eastAsia="Times New Roman" w:hAnsi="Times New Roman" w:cs="Times New Roman"/>
                <w:b/>
                <w:sz w:val="22"/>
                <w:szCs w:val="22"/>
                <w:lang w:eastAsia="hr-HR"/>
              </w:rPr>
            </w:pPr>
          </w:p>
          <w:p w14:paraId="6F3DDB46" w14:textId="77777777" w:rsidR="00F2792B" w:rsidRPr="0007489D" w:rsidRDefault="00F2792B" w:rsidP="00965A37">
            <w:pPr>
              <w:pStyle w:val="Bezproreda"/>
              <w:jc w:val="center"/>
              <w:rPr>
                <w:rFonts w:ascii="Times New Roman" w:eastAsia="Times New Roman" w:hAnsi="Times New Roman" w:cs="Times New Roman"/>
                <w:b/>
                <w:sz w:val="22"/>
                <w:szCs w:val="22"/>
                <w:lang w:eastAsia="hr-HR"/>
              </w:rPr>
            </w:pPr>
            <w:r w:rsidRPr="0007489D">
              <w:rPr>
                <w:rFonts w:ascii="Times New Roman" w:eastAsia="Times New Roman" w:hAnsi="Times New Roman" w:cs="Times New Roman"/>
                <w:b/>
                <w:sz w:val="22"/>
                <w:szCs w:val="22"/>
                <w:lang w:eastAsia="hr-HR"/>
              </w:rPr>
              <w:t>Plan 2020. g.</w:t>
            </w:r>
          </w:p>
        </w:tc>
        <w:tc>
          <w:tcPr>
            <w:tcW w:w="1559" w:type="dxa"/>
            <w:tcBorders>
              <w:top w:val="single" w:sz="4" w:space="0" w:color="auto"/>
              <w:left w:val="single" w:sz="4" w:space="0" w:color="auto"/>
              <w:bottom w:val="single" w:sz="4" w:space="0" w:color="auto"/>
              <w:right w:val="single" w:sz="4" w:space="0" w:color="auto"/>
            </w:tcBorders>
            <w:shd w:val="clear" w:color="auto" w:fill="F4CDC8" w:themeFill="accent2" w:themeFillTint="33"/>
            <w:noWrap/>
            <w:vAlign w:val="center"/>
            <w:hideMark/>
          </w:tcPr>
          <w:p w14:paraId="33120969" w14:textId="77777777" w:rsidR="00F2792B" w:rsidRPr="00CE7B20" w:rsidRDefault="00F2792B" w:rsidP="000C1C6B">
            <w:pPr>
              <w:spacing w:after="0" w:line="240" w:lineRule="auto"/>
              <w:jc w:val="center"/>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01.01. – 30.06.2020.</w:t>
            </w:r>
          </w:p>
        </w:tc>
        <w:tc>
          <w:tcPr>
            <w:tcW w:w="1341" w:type="dxa"/>
            <w:tcBorders>
              <w:top w:val="single" w:sz="4" w:space="0" w:color="auto"/>
              <w:left w:val="nil"/>
              <w:bottom w:val="single" w:sz="4" w:space="0" w:color="auto"/>
              <w:right w:val="single" w:sz="4" w:space="0" w:color="auto"/>
            </w:tcBorders>
            <w:shd w:val="clear" w:color="auto" w:fill="F4CDC8" w:themeFill="accent2" w:themeFillTint="33"/>
          </w:tcPr>
          <w:p w14:paraId="55FFDA15" w14:textId="77777777" w:rsidR="00F2792B" w:rsidRDefault="00F2792B" w:rsidP="000C1C6B">
            <w:pPr>
              <w:spacing w:after="0" w:line="240" w:lineRule="auto"/>
              <w:jc w:val="center"/>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Indeks</w:t>
            </w:r>
          </w:p>
          <w:p w14:paraId="535E48C5" w14:textId="77777777" w:rsidR="00F2792B" w:rsidRDefault="00F2792B" w:rsidP="000C1C6B">
            <w:pPr>
              <w:spacing w:after="0" w:line="240" w:lineRule="auto"/>
              <w:jc w:val="center"/>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(2020./2019.</w:t>
            </w:r>
          </w:p>
        </w:tc>
        <w:tc>
          <w:tcPr>
            <w:tcW w:w="1352" w:type="dxa"/>
            <w:tcBorders>
              <w:top w:val="single" w:sz="4" w:space="0" w:color="auto"/>
              <w:left w:val="single" w:sz="4" w:space="0" w:color="auto"/>
              <w:bottom w:val="single" w:sz="4" w:space="0" w:color="auto"/>
              <w:right w:val="single" w:sz="4" w:space="0" w:color="auto"/>
            </w:tcBorders>
            <w:shd w:val="clear" w:color="auto" w:fill="F4CDC8" w:themeFill="accent2" w:themeFillTint="33"/>
          </w:tcPr>
          <w:p w14:paraId="631A920B" w14:textId="77777777" w:rsidR="00F2792B" w:rsidRDefault="00F2792B" w:rsidP="000C1C6B">
            <w:pPr>
              <w:spacing w:after="0" w:line="240" w:lineRule="auto"/>
              <w:jc w:val="center"/>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Indeks</w:t>
            </w:r>
          </w:p>
          <w:p w14:paraId="0D61A018" w14:textId="77777777" w:rsidR="00F2792B" w:rsidRPr="00CE7B20" w:rsidRDefault="00F2792B" w:rsidP="000C1C6B">
            <w:pPr>
              <w:spacing w:after="0" w:line="240" w:lineRule="auto"/>
              <w:jc w:val="center"/>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(2020./Plan)</w:t>
            </w:r>
          </w:p>
        </w:tc>
        <w:tc>
          <w:tcPr>
            <w:tcW w:w="4088" w:type="dxa"/>
            <w:gridSpan w:val="2"/>
            <w:tcBorders>
              <w:top w:val="nil"/>
              <w:left w:val="single" w:sz="4" w:space="0" w:color="auto"/>
              <w:bottom w:val="nil"/>
              <w:right w:val="nil"/>
            </w:tcBorders>
          </w:tcPr>
          <w:p w14:paraId="75476200" w14:textId="77777777" w:rsidR="00F2792B" w:rsidRPr="00D54DBC" w:rsidRDefault="00F2792B" w:rsidP="000C1C6B">
            <w:pPr>
              <w:spacing w:after="0" w:line="240" w:lineRule="auto"/>
              <w:jc w:val="center"/>
              <w:rPr>
                <w:rFonts w:ascii="Calibri" w:eastAsia="Times New Roman" w:hAnsi="Calibri" w:cs="Times New Roman"/>
                <w:b/>
                <w:bCs/>
                <w:color w:val="000000"/>
                <w:sz w:val="22"/>
                <w:szCs w:val="22"/>
                <w:lang w:eastAsia="hr-HR"/>
              </w:rPr>
            </w:pPr>
          </w:p>
        </w:tc>
        <w:tc>
          <w:tcPr>
            <w:tcW w:w="354" w:type="dxa"/>
            <w:tcBorders>
              <w:top w:val="nil"/>
              <w:left w:val="nil"/>
              <w:bottom w:val="nil"/>
              <w:right w:val="nil"/>
            </w:tcBorders>
          </w:tcPr>
          <w:p w14:paraId="4E879D6C" w14:textId="77777777" w:rsidR="00F2792B" w:rsidRPr="00D54DBC" w:rsidRDefault="00F2792B" w:rsidP="000C1C6B">
            <w:pPr>
              <w:spacing w:after="0" w:line="240" w:lineRule="auto"/>
              <w:jc w:val="center"/>
              <w:rPr>
                <w:rFonts w:ascii="Calibri" w:eastAsia="Times New Roman" w:hAnsi="Calibri" w:cs="Times New Roman"/>
                <w:b/>
                <w:bCs/>
                <w:color w:val="000000"/>
                <w:sz w:val="22"/>
                <w:szCs w:val="22"/>
                <w:lang w:eastAsia="hr-HR"/>
              </w:rPr>
            </w:pPr>
          </w:p>
        </w:tc>
        <w:tc>
          <w:tcPr>
            <w:tcW w:w="354" w:type="dxa"/>
            <w:tcBorders>
              <w:top w:val="nil"/>
              <w:left w:val="nil"/>
              <w:bottom w:val="nil"/>
              <w:right w:val="nil"/>
            </w:tcBorders>
          </w:tcPr>
          <w:p w14:paraId="43AF2927" w14:textId="77777777" w:rsidR="00F2792B" w:rsidRPr="00D54DBC" w:rsidRDefault="00F2792B" w:rsidP="000C1C6B">
            <w:pPr>
              <w:spacing w:after="0" w:line="240" w:lineRule="auto"/>
              <w:jc w:val="center"/>
              <w:rPr>
                <w:rFonts w:ascii="Calibri" w:eastAsia="Times New Roman" w:hAnsi="Calibri" w:cs="Times New Roman"/>
                <w:b/>
                <w:bCs/>
                <w:color w:val="000000"/>
                <w:sz w:val="22"/>
                <w:szCs w:val="22"/>
                <w:lang w:eastAsia="hr-HR"/>
              </w:rPr>
            </w:pPr>
          </w:p>
        </w:tc>
        <w:tc>
          <w:tcPr>
            <w:tcW w:w="354" w:type="dxa"/>
            <w:tcBorders>
              <w:top w:val="nil"/>
              <w:left w:val="nil"/>
              <w:bottom w:val="nil"/>
              <w:right w:val="nil"/>
            </w:tcBorders>
          </w:tcPr>
          <w:p w14:paraId="31CA8CBE" w14:textId="77777777" w:rsidR="00F2792B" w:rsidRPr="00D54DBC" w:rsidRDefault="00F2792B" w:rsidP="000C1C6B">
            <w:pPr>
              <w:spacing w:after="0" w:line="240" w:lineRule="auto"/>
              <w:jc w:val="center"/>
              <w:rPr>
                <w:rFonts w:ascii="Calibri" w:eastAsia="Times New Roman" w:hAnsi="Calibri" w:cs="Times New Roman"/>
                <w:b/>
                <w:bCs/>
                <w:color w:val="000000"/>
                <w:sz w:val="22"/>
                <w:szCs w:val="22"/>
                <w:lang w:eastAsia="hr-HR"/>
              </w:rPr>
            </w:pPr>
          </w:p>
        </w:tc>
        <w:tc>
          <w:tcPr>
            <w:tcW w:w="354" w:type="dxa"/>
            <w:tcBorders>
              <w:top w:val="nil"/>
              <w:left w:val="nil"/>
              <w:bottom w:val="nil"/>
              <w:right w:val="nil"/>
            </w:tcBorders>
          </w:tcPr>
          <w:p w14:paraId="42862B1E" w14:textId="77777777" w:rsidR="00F2792B" w:rsidRPr="00D54DBC" w:rsidRDefault="00F2792B" w:rsidP="000C1C6B">
            <w:pPr>
              <w:spacing w:after="0" w:line="240" w:lineRule="auto"/>
              <w:jc w:val="center"/>
              <w:rPr>
                <w:rFonts w:ascii="Calibri" w:eastAsia="Times New Roman" w:hAnsi="Calibri" w:cs="Times New Roman"/>
                <w:b/>
                <w:bCs/>
                <w:color w:val="000000"/>
                <w:sz w:val="22"/>
                <w:szCs w:val="22"/>
                <w:lang w:eastAsia="hr-HR"/>
              </w:rPr>
            </w:pPr>
          </w:p>
        </w:tc>
        <w:tc>
          <w:tcPr>
            <w:tcW w:w="255" w:type="dxa"/>
            <w:tcBorders>
              <w:top w:val="nil"/>
              <w:left w:val="nil"/>
              <w:bottom w:val="nil"/>
              <w:right w:val="nil"/>
            </w:tcBorders>
          </w:tcPr>
          <w:p w14:paraId="3030EC6D" w14:textId="77777777" w:rsidR="00F2792B" w:rsidRPr="00D54DBC" w:rsidRDefault="00F2792B" w:rsidP="000C1C6B">
            <w:pPr>
              <w:spacing w:after="0" w:line="240" w:lineRule="auto"/>
              <w:jc w:val="center"/>
              <w:rPr>
                <w:rFonts w:ascii="Calibri" w:eastAsia="Times New Roman" w:hAnsi="Calibri" w:cs="Times New Roman"/>
                <w:b/>
                <w:bCs/>
                <w:color w:val="000000"/>
                <w:sz w:val="22"/>
                <w:szCs w:val="22"/>
                <w:lang w:eastAsia="hr-HR"/>
              </w:rPr>
            </w:pPr>
          </w:p>
        </w:tc>
        <w:tc>
          <w:tcPr>
            <w:tcW w:w="315" w:type="dxa"/>
            <w:tcBorders>
              <w:top w:val="nil"/>
              <w:left w:val="nil"/>
              <w:bottom w:val="nil"/>
              <w:right w:val="nil"/>
            </w:tcBorders>
            <w:shd w:val="clear" w:color="auto" w:fill="auto"/>
            <w:noWrap/>
            <w:vAlign w:val="bottom"/>
            <w:hideMark/>
          </w:tcPr>
          <w:p w14:paraId="5FEAD2DC" w14:textId="77777777" w:rsidR="00F2792B" w:rsidRPr="00D54DBC" w:rsidRDefault="00F2792B" w:rsidP="000C1C6B">
            <w:pPr>
              <w:spacing w:after="0" w:line="240" w:lineRule="auto"/>
              <w:jc w:val="center"/>
              <w:rPr>
                <w:rFonts w:ascii="Calibri" w:eastAsia="Times New Roman" w:hAnsi="Calibri" w:cs="Times New Roman"/>
                <w:b/>
                <w:bCs/>
                <w:color w:val="000000"/>
                <w:sz w:val="22"/>
                <w:szCs w:val="22"/>
                <w:lang w:eastAsia="hr-HR"/>
              </w:rPr>
            </w:pPr>
          </w:p>
        </w:tc>
      </w:tr>
      <w:tr w:rsidR="00F2792B" w:rsidRPr="00D54DBC" w14:paraId="39F59AC5" w14:textId="77777777" w:rsidTr="00F2792B">
        <w:trPr>
          <w:trHeight w:val="300"/>
        </w:trPr>
        <w:tc>
          <w:tcPr>
            <w:tcW w:w="426" w:type="dxa"/>
            <w:tcBorders>
              <w:top w:val="nil"/>
              <w:left w:val="nil"/>
              <w:bottom w:val="nil"/>
              <w:right w:val="nil"/>
            </w:tcBorders>
            <w:shd w:val="clear" w:color="auto" w:fill="auto"/>
            <w:noWrap/>
            <w:vAlign w:val="bottom"/>
            <w:hideMark/>
          </w:tcPr>
          <w:p w14:paraId="23716BAD"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2551" w:type="dxa"/>
            <w:tcBorders>
              <w:top w:val="nil"/>
              <w:left w:val="single" w:sz="4" w:space="0" w:color="auto"/>
              <w:bottom w:val="nil"/>
              <w:right w:val="nil"/>
            </w:tcBorders>
            <w:shd w:val="clear" w:color="auto" w:fill="auto"/>
            <w:noWrap/>
            <w:vAlign w:val="bottom"/>
            <w:hideMark/>
          </w:tcPr>
          <w:p w14:paraId="513C9248" w14:textId="77777777" w:rsidR="00F2792B" w:rsidRPr="00CE7B20" w:rsidRDefault="00F2792B" w:rsidP="000C1C6B">
            <w:pPr>
              <w:spacing w:after="0" w:line="240" w:lineRule="auto"/>
              <w:rPr>
                <w:rFonts w:ascii="Times New Roman" w:eastAsia="Times New Roman" w:hAnsi="Times New Roman" w:cs="Times New Roman"/>
                <w:color w:val="000000"/>
                <w:sz w:val="22"/>
                <w:szCs w:val="22"/>
                <w:lang w:eastAsia="hr-HR"/>
              </w:rPr>
            </w:pPr>
            <w:r w:rsidRPr="00CE7B20">
              <w:rPr>
                <w:rFonts w:ascii="Times New Roman" w:eastAsia="Times New Roman" w:hAnsi="Times New Roman" w:cs="Times New Roman"/>
                <w:color w:val="000000"/>
                <w:sz w:val="22"/>
                <w:szCs w:val="22"/>
                <w:lang w:eastAsia="hr-HR"/>
              </w:rPr>
              <w:t> </w:t>
            </w:r>
          </w:p>
        </w:tc>
        <w:tc>
          <w:tcPr>
            <w:tcW w:w="1418" w:type="dxa"/>
            <w:tcBorders>
              <w:top w:val="nil"/>
              <w:left w:val="single" w:sz="4" w:space="0" w:color="auto"/>
              <w:bottom w:val="nil"/>
              <w:right w:val="single" w:sz="4" w:space="0" w:color="auto"/>
            </w:tcBorders>
            <w:shd w:val="clear" w:color="auto" w:fill="auto"/>
            <w:noWrap/>
            <w:vAlign w:val="bottom"/>
            <w:hideMark/>
          </w:tcPr>
          <w:p w14:paraId="1BC4A41B" w14:textId="77777777" w:rsidR="00F2792B" w:rsidRPr="00CE7B20" w:rsidRDefault="00F2792B" w:rsidP="000C1C6B">
            <w:pPr>
              <w:spacing w:after="0" w:line="240" w:lineRule="auto"/>
              <w:rPr>
                <w:rFonts w:ascii="Times New Roman" w:eastAsia="Times New Roman" w:hAnsi="Times New Roman" w:cs="Times New Roman"/>
                <w:color w:val="000000"/>
                <w:sz w:val="22"/>
                <w:szCs w:val="22"/>
                <w:lang w:eastAsia="hr-HR"/>
              </w:rPr>
            </w:pPr>
            <w:r w:rsidRPr="00CE7B20">
              <w:rPr>
                <w:rFonts w:ascii="Times New Roman" w:eastAsia="Times New Roman" w:hAnsi="Times New Roman" w:cs="Times New Roman"/>
                <w:color w:val="000000"/>
                <w:sz w:val="22"/>
                <w:szCs w:val="22"/>
                <w:lang w:eastAsia="hr-HR"/>
              </w:rPr>
              <w:t> </w:t>
            </w:r>
          </w:p>
        </w:tc>
        <w:tc>
          <w:tcPr>
            <w:tcW w:w="1559" w:type="dxa"/>
            <w:tcBorders>
              <w:top w:val="nil"/>
              <w:left w:val="nil"/>
              <w:bottom w:val="nil"/>
              <w:right w:val="single" w:sz="4" w:space="0" w:color="auto"/>
            </w:tcBorders>
          </w:tcPr>
          <w:p w14:paraId="61D87261" w14:textId="77777777" w:rsidR="00F2792B" w:rsidRPr="00CE7B20" w:rsidRDefault="00F2792B" w:rsidP="000C1C6B">
            <w:pPr>
              <w:spacing w:after="0" w:line="240" w:lineRule="auto"/>
              <w:rPr>
                <w:rFonts w:ascii="Times New Roman" w:eastAsia="Times New Roman" w:hAnsi="Times New Roman" w:cs="Times New Roman"/>
                <w:color w:val="000000"/>
                <w:sz w:val="22"/>
                <w:szCs w:val="22"/>
                <w:lang w:eastAsia="hr-HR"/>
              </w:rPr>
            </w:pPr>
          </w:p>
        </w:tc>
        <w:tc>
          <w:tcPr>
            <w:tcW w:w="1559" w:type="dxa"/>
            <w:tcBorders>
              <w:top w:val="nil"/>
              <w:left w:val="single" w:sz="4" w:space="0" w:color="auto"/>
              <w:bottom w:val="nil"/>
              <w:right w:val="single" w:sz="4" w:space="0" w:color="auto"/>
            </w:tcBorders>
            <w:shd w:val="clear" w:color="auto" w:fill="auto"/>
            <w:noWrap/>
            <w:vAlign w:val="bottom"/>
            <w:hideMark/>
          </w:tcPr>
          <w:p w14:paraId="47A8D385" w14:textId="77777777" w:rsidR="00F2792B" w:rsidRPr="00CE7B20" w:rsidRDefault="00F2792B" w:rsidP="000C1C6B">
            <w:pPr>
              <w:spacing w:after="0" w:line="240" w:lineRule="auto"/>
              <w:rPr>
                <w:rFonts w:ascii="Times New Roman" w:eastAsia="Times New Roman" w:hAnsi="Times New Roman" w:cs="Times New Roman"/>
                <w:color w:val="000000"/>
                <w:sz w:val="22"/>
                <w:szCs w:val="22"/>
                <w:lang w:eastAsia="hr-HR"/>
              </w:rPr>
            </w:pPr>
            <w:r w:rsidRPr="00CE7B20">
              <w:rPr>
                <w:rFonts w:ascii="Times New Roman" w:eastAsia="Times New Roman" w:hAnsi="Times New Roman" w:cs="Times New Roman"/>
                <w:color w:val="000000"/>
                <w:sz w:val="22"/>
                <w:szCs w:val="22"/>
                <w:lang w:eastAsia="hr-HR"/>
              </w:rPr>
              <w:t> </w:t>
            </w:r>
          </w:p>
        </w:tc>
        <w:tc>
          <w:tcPr>
            <w:tcW w:w="1341" w:type="dxa"/>
            <w:tcBorders>
              <w:top w:val="single" w:sz="4" w:space="0" w:color="auto"/>
              <w:left w:val="single" w:sz="4" w:space="0" w:color="auto"/>
              <w:right w:val="single" w:sz="4" w:space="0" w:color="auto"/>
            </w:tcBorders>
          </w:tcPr>
          <w:p w14:paraId="32C77ED1" w14:textId="77777777" w:rsidR="00F2792B" w:rsidRPr="00CE7B20" w:rsidRDefault="00F2792B" w:rsidP="000C1C6B">
            <w:pPr>
              <w:spacing w:after="0" w:line="240" w:lineRule="auto"/>
              <w:rPr>
                <w:rFonts w:ascii="Times New Roman" w:eastAsia="Times New Roman" w:hAnsi="Times New Roman" w:cs="Times New Roman"/>
                <w:color w:val="000000"/>
                <w:sz w:val="22"/>
                <w:szCs w:val="22"/>
                <w:lang w:eastAsia="hr-HR"/>
              </w:rPr>
            </w:pPr>
          </w:p>
        </w:tc>
        <w:tc>
          <w:tcPr>
            <w:tcW w:w="1352" w:type="dxa"/>
            <w:tcBorders>
              <w:top w:val="single" w:sz="4" w:space="0" w:color="auto"/>
              <w:left w:val="single" w:sz="4" w:space="0" w:color="auto"/>
              <w:right w:val="single" w:sz="4" w:space="0" w:color="auto"/>
            </w:tcBorders>
          </w:tcPr>
          <w:p w14:paraId="2A58E82D" w14:textId="77777777" w:rsidR="00F2792B" w:rsidRPr="00CE7B20" w:rsidRDefault="00F2792B" w:rsidP="000C1C6B">
            <w:pPr>
              <w:spacing w:after="0" w:line="240" w:lineRule="auto"/>
              <w:rPr>
                <w:rFonts w:ascii="Times New Roman" w:eastAsia="Times New Roman" w:hAnsi="Times New Roman" w:cs="Times New Roman"/>
                <w:color w:val="000000"/>
                <w:sz w:val="22"/>
                <w:szCs w:val="22"/>
                <w:lang w:eastAsia="hr-HR"/>
              </w:rPr>
            </w:pPr>
          </w:p>
        </w:tc>
        <w:tc>
          <w:tcPr>
            <w:tcW w:w="4088" w:type="dxa"/>
            <w:gridSpan w:val="2"/>
            <w:tcBorders>
              <w:top w:val="nil"/>
              <w:left w:val="single" w:sz="4" w:space="0" w:color="auto"/>
              <w:bottom w:val="nil"/>
              <w:right w:val="nil"/>
            </w:tcBorders>
          </w:tcPr>
          <w:p w14:paraId="2FCFCE6E"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522F21C2"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752EFA79"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264BDC7C"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47564382"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255" w:type="dxa"/>
            <w:tcBorders>
              <w:top w:val="nil"/>
              <w:left w:val="nil"/>
              <w:bottom w:val="nil"/>
              <w:right w:val="nil"/>
            </w:tcBorders>
          </w:tcPr>
          <w:p w14:paraId="5368B07C"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315" w:type="dxa"/>
            <w:tcBorders>
              <w:top w:val="nil"/>
              <w:left w:val="nil"/>
              <w:bottom w:val="nil"/>
              <w:right w:val="nil"/>
            </w:tcBorders>
            <w:shd w:val="clear" w:color="auto" w:fill="auto"/>
            <w:noWrap/>
            <w:vAlign w:val="bottom"/>
            <w:hideMark/>
          </w:tcPr>
          <w:p w14:paraId="72477237"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r>
      <w:tr w:rsidR="00F2792B" w:rsidRPr="00D54DBC" w14:paraId="4335F45F" w14:textId="77777777" w:rsidTr="00F2792B">
        <w:trPr>
          <w:trHeight w:val="204"/>
        </w:trPr>
        <w:tc>
          <w:tcPr>
            <w:tcW w:w="426" w:type="dxa"/>
            <w:tcBorders>
              <w:top w:val="nil"/>
              <w:left w:val="nil"/>
              <w:bottom w:val="nil"/>
              <w:right w:val="nil"/>
            </w:tcBorders>
            <w:shd w:val="clear" w:color="auto" w:fill="auto"/>
            <w:noWrap/>
            <w:vAlign w:val="bottom"/>
            <w:hideMark/>
          </w:tcPr>
          <w:p w14:paraId="1E3F5BE6"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2551" w:type="dxa"/>
            <w:tcBorders>
              <w:top w:val="nil"/>
              <w:left w:val="single" w:sz="4" w:space="0" w:color="auto"/>
              <w:bottom w:val="single" w:sz="4" w:space="0" w:color="auto"/>
              <w:right w:val="nil"/>
            </w:tcBorders>
            <w:shd w:val="clear" w:color="auto" w:fill="auto"/>
            <w:noWrap/>
            <w:vAlign w:val="bottom"/>
            <w:hideMark/>
          </w:tcPr>
          <w:p w14:paraId="7FB54258" w14:textId="77777777" w:rsidR="00F2792B" w:rsidRPr="00CE7B20" w:rsidRDefault="002C6730" w:rsidP="000C1C6B">
            <w:pPr>
              <w:spacing w:after="0" w:line="240" w:lineRule="auto"/>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1. B</w:t>
            </w:r>
            <w:r w:rsidR="00F2792B" w:rsidRPr="00CE7B20">
              <w:rPr>
                <w:rFonts w:ascii="Times New Roman" w:eastAsia="Times New Roman" w:hAnsi="Times New Roman" w:cs="Times New Roman"/>
                <w:b/>
                <w:bCs/>
                <w:color w:val="000000"/>
                <w:sz w:val="22"/>
                <w:szCs w:val="22"/>
                <w:lang w:eastAsia="hr-HR"/>
              </w:rPr>
              <w:t>ruto plaća</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67BF2839" w14:textId="77777777" w:rsidR="00F2792B" w:rsidRPr="00CE7B20" w:rsidRDefault="00F2792B" w:rsidP="000C1C6B">
            <w:pPr>
              <w:spacing w:after="0" w:line="240" w:lineRule="auto"/>
              <w:jc w:val="right"/>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21.318.660</w:t>
            </w:r>
          </w:p>
        </w:tc>
        <w:tc>
          <w:tcPr>
            <w:tcW w:w="1559" w:type="dxa"/>
            <w:tcBorders>
              <w:top w:val="nil"/>
              <w:left w:val="nil"/>
              <w:bottom w:val="single" w:sz="4" w:space="0" w:color="auto"/>
              <w:right w:val="single" w:sz="4" w:space="0" w:color="auto"/>
            </w:tcBorders>
          </w:tcPr>
          <w:p w14:paraId="2B76EF18" w14:textId="77777777" w:rsidR="00F2792B" w:rsidRPr="00CE7B20" w:rsidRDefault="00F2792B" w:rsidP="000C1C6B">
            <w:pPr>
              <w:spacing w:after="0" w:line="240" w:lineRule="auto"/>
              <w:jc w:val="right"/>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22.490.000</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0CBF4423" w14:textId="77777777" w:rsidR="00F2792B" w:rsidRPr="00CE7B20" w:rsidRDefault="00F2792B" w:rsidP="000C1C6B">
            <w:pPr>
              <w:spacing w:after="0" w:line="240" w:lineRule="auto"/>
              <w:jc w:val="right"/>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10.968.144</w:t>
            </w:r>
          </w:p>
        </w:tc>
        <w:tc>
          <w:tcPr>
            <w:tcW w:w="1341" w:type="dxa"/>
            <w:tcBorders>
              <w:left w:val="single" w:sz="4" w:space="0" w:color="auto"/>
              <w:bottom w:val="single" w:sz="4" w:space="0" w:color="auto"/>
              <w:right w:val="single" w:sz="4" w:space="0" w:color="auto"/>
            </w:tcBorders>
          </w:tcPr>
          <w:p w14:paraId="20A5B315" w14:textId="77777777" w:rsidR="00F2792B" w:rsidRPr="00CE7B20" w:rsidRDefault="00F2792B" w:rsidP="00CE7B20">
            <w:pPr>
              <w:spacing w:after="0" w:line="240" w:lineRule="auto"/>
              <w:jc w:val="center"/>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51</w:t>
            </w:r>
          </w:p>
        </w:tc>
        <w:tc>
          <w:tcPr>
            <w:tcW w:w="1352" w:type="dxa"/>
            <w:tcBorders>
              <w:left w:val="single" w:sz="4" w:space="0" w:color="auto"/>
              <w:bottom w:val="single" w:sz="4" w:space="0" w:color="auto"/>
              <w:right w:val="single" w:sz="4" w:space="0" w:color="auto"/>
            </w:tcBorders>
          </w:tcPr>
          <w:p w14:paraId="0FD3E13B" w14:textId="77777777" w:rsidR="00F2792B" w:rsidRPr="00CE7B20" w:rsidRDefault="00F2792B" w:rsidP="00CE7B20">
            <w:pPr>
              <w:spacing w:after="0" w:line="240" w:lineRule="auto"/>
              <w:jc w:val="center"/>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49</w:t>
            </w:r>
          </w:p>
        </w:tc>
        <w:tc>
          <w:tcPr>
            <w:tcW w:w="4088" w:type="dxa"/>
            <w:gridSpan w:val="2"/>
            <w:tcBorders>
              <w:top w:val="nil"/>
              <w:left w:val="single" w:sz="4" w:space="0" w:color="auto"/>
              <w:bottom w:val="nil"/>
              <w:right w:val="nil"/>
            </w:tcBorders>
          </w:tcPr>
          <w:p w14:paraId="4E745B8A" w14:textId="77777777" w:rsidR="00F2792B" w:rsidRPr="00D54DBC" w:rsidRDefault="00F2792B" w:rsidP="000C1C6B">
            <w:pPr>
              <w:spacing w:after="0" w:line="240" w:lineRule="auto"/>
              <w:rPr>
                <w:rFonts w:ascii="Calibri" w:eastAsia="Times New Roman" w:hAnsi="Calibri" w:cs="Times New Roman"/>
                <w:b/>
                <w:bCs/>
                <w:color w:val="000000"/>
                <w:sz w:val="22"/>
                <w:szCs w:val="22"/>
                <w:lang w:eastAsia="hr-HR"/>
              </w:rPr>
            </w:pPr>
          </w:p>
        </w:tc>
        <w:tc>
          <w:tcPr>
            <w:tcW w:w="354" w:type="dxa"/>
            <w:tcBorders>
              <w:top w:val="nil"/>
              <w:left w:val="nil"/>
              <w:bottom w:val="nil"/>
              <w:right w:val="nil"/>
            </w:tcBorders>
          </w:tcPr>
          <w:p w14:paraId="60E8A56E" w14:textId="77777777" w:rsidR="00F2792B" w:rsidRPr="00D54DBC" w:rsidRDefault="00F2792B" w:rsidP="000C1C6B">
            <w:pPr>
              <w:spacing w:after="0" w:line="240" w:lineRule="auto"/>
              <w:rPr>
                <w:rFonts w:ascii="Calibri" w:eastAsia="Times New Roman" w:hAnsi="Calibri" w:cs="Times New Roman"/>
                <w:b/>
                <w:bCs/>
                <w:color w:val="000000"/>
                <w:sz w:val="22"/>
                <w:szCs w:val="22"/>
                <w:lang w:eastAsia="hr-HR"/>
              </w:rPr>
            </w:pPr>
          </w:p>
        </w:tc>
        <w:tc>
          <w:tcPr>
            <w:tcW w:w="354" w:type="dxa"/>
            <w:tcBorders>
              <w:top w:val="nil"/>
              <w:left w:val="nil"/>
              <w:bottom w:val="nil"/>
              <w:right w:val="nil"/>
            </w:tcBorders>
          </w:tcPr>
          <w:p w14:paraId="581F672B" w14:textId="77777777" w:rsidR="00F2792B" w:rsidRPr="00D54DBC" w:rsidRDefault="00F2792B" w:rsidP="000C1C6B">
            <w:pPr>
              <w:spacing w:after="0" w:line="240" w:lineRule="auto"/>
              <w:rPr>
                <w:rFonts w:ascii="Calibri" w:eastAsia="Times New Roman" w:hAnsi="Calibri" w:cs="Times New Roman"/>
                <w:b/>
                <w:bCs/>
                <w:color w:val="000000"/>
                <w:sz w:val="22"/>
                <w:szCs w:val="22"/>
                <w:lang w:eastAsia="hr-HR"/>
              </w:rPr>
            </w:pPr>
          </w:p>
        </w:tc>
        <w:tc>
          <w:tcPr>
            <w:tcW w:w="354" w:type="dxa"/>
            <w:tcBorders>
              <w:top w:val="nil"/>
              <w:left w:val="nil"/>
              <w:bottom w:val="nil"/>
              <w:right w:val="nil"/>
            </w:tcBorders>
          </w:tcPr>
          <w:p w14:paraId="47C5C047" w14:textId="77777777" w:rsidR="00F2792B" w:rsidRPr="00D54DBC" w:rsidRDefault="00F2792B" w:rsidP="000C1C6B">
            <w:pPr>
              <w:spacing w:after="0" w:line="240" w:lineRule="auto"/>
              <w:rPr>
                <w:rFonts w:ascii="Calibri" w:eastAsia="Times New Roman" w:hAnsi="Calibri" w:cs="Times New Roman"/>
                <w:b/>
                <w:bCs/>
                <w:color w:val="000000"/>
                <w:sz w:val="22"/>
                <w:szCs w:val="22"/>
                <w:lang w:eastAsia="hr-HR"/>
              </w:rPr>
            </w:pPr>
          </w:p>
        </w:tc>
        <w:tc>
          <w:tcPr>
            <w:tcW w:w="354" w:type="dxa"/>
            <w:tcBorders>
              <w:top w:val="nil"/>
              <w:left w:val="nil"/>
              <w:bottom w:val="nil"/>
              <w:right w:val="nil"/>
            </w:tcBorders>
          </w:tcPr>
          <w:p w14:paraId="086E2D9A" w14:textId="77777777" w:rsidR="00F2792B" w:rsidRPr="00D54DBC" w:rsidRDefault="00F2792B" w:rsidP="000C1C6B">
            <w:pPr>
              <w:spacing w:after="0" w:line="240" w:lineRule="auto"/>
              <w:rPr>
                <w:rFonts w:ascii="Calibri" w:eastAsia="Times New Roman" w:hAnsi="Calibri" w:cs="Times New Roman"/>
                <w:b/>
                <w:bCs/>
                <w:color w:val="000000"/>
                <w:sz w:val="22"/>
                <w:szCs w:val="22"/>
                <w:lang w:eastAsia="hr-HR"/>
              </w:rPr>
            </w:pPr>
          </w:p>
        </w:tc>
        <w:tc>
          <w:tcPr>
            <w:tcW w:w="255" w:type="dxa"/>
            <w:tcBorders>
              <w:top w:val="nil"/>
              <w:left w:val="nil"/>
              <w:bottom w:val="nil"/>
              <w:right w:val="nil"/>
            </w:tcBorders>
          </w:tcPr>
          <w:p w14:paraId="05D81D34" w14:textId="77777777" w:rsidR="00F2792B" w:rsidRPr="00D54DBC" w:rsidRDefault="00F2792B" w:rsidP="000C1C6B">
            <w:pPr>
              <w:spacing w:after="0" w:line="240" w:lineRule="auto"/>
              <w:rPr>
                <w:rFonts w:ascii="Calibri" w:eastAsia="Times New Roman" w:hAnsi="Calibri" w:cs="Times New Roman"/>
                <w:b/>
                <w:bCs/>
                <w:color w:val="000000"/>
                <w:sz w:val="22"/>
                <w:szCs w:val="22"/>
                <w:lang w:eastAsia="hr-HR"/>
              </w:rPr>
            </w:pPr>
          </w:p>
        </w:tc>
        <w:tc>
          <w:tcPr>
            <w:tcW w:w="315" w:type="dxa"/>
            <w:tcBorders>
              <w:top w:val="nil"/>
              <w:left w:val="nil"/>
              <w:bottom w:val="nil"/>
              <w:right w:val="nil"/>
            </w:tcBorders>
            <w:shd w:val="clear" w:color="auto" w:fill="auto"/>
            <w:noWrap/>
            <w:vAlign w:val="bottom"/>
            <w:hideMark/>
          </w:tcPr>
          <w:p w14:paraId="4EE50677" w14:textId="77777777" w:rsidR="00F2792B" w:rsidRPr="00D54DBC" w:rsidRDefault="00F2792B" w:rsidP="000C1C6B">
            <w:pPr>
              <w:spacing w:after="0" w:line="240" w:lineRule="auto"/>
              <w:rPr>
                <w:rFonts w:ascii="Calibri" w:eastAsia="Times New Roman" w:hAnsi="Calibri" w:cs="Times New Roman"/>
                <w:b/>
                <w:bCs/>
                <w:color w:val="000000"/>
                <w:sz w:val="22"/>
                <w:szCs w:val="22"/>
                <w:lang w:eastAsia="hr-HR"/>
              </w:rPr>
            </w:pPr>
          </w:p>
        </w:tc>
      </w:tr>
      <w:tr w:rsidR="00F2792B" w:rsidRPr="00D54DBC" w14:paraId="735A7064" w14:textId="77777777" w:rsidTr="00F2792B">
        <w:trPr>
          <w:trHeight w:val="300"/>
        </w:trPr>
        <w:tc>
          <w:tcPr>
            <w:tcW w:w="426" w:type="dxa"/>
            <w:tcBorders>
              <w:top w:val="nil"/>
              <w:left w:val="nil"/>
              <w:bottom w:val="nil"/>
              <w:right w:val="nil"/>
            </w:tcBorders>
            <w:shd w:val="clear" w:color="auto" w:fill="auto"/>
            <w:noWrap/>
            <w:vAlign w:val="bottom"/>
            <w:hideMark/>
          </w:tcPr>
          <w:p w14:paraId="07ECC4FF"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2551" w:type="dxa"/>
            <w:tcBorders>
              <w:top w:val="nil"/>
              <w:left w:val="single" w:sz="4" w:space="0" w:color="auto"/>
              <w:bottom w:val="single" w:sz="4" w:space="0" w:color="auto"/>
              <w:right w:val="nil"/>
            </w:tcBorders>
            <w:shd w:val="clear" w:color="auto" w:fill="auto"/>
            <w:noWrap/>
            <w:vAlign w:val="bottom"/>
            <w:hideMark/>
          </w:tcPr>
          <w:p w14:paraId="214E0E01" w14:textId="77777777" w:rsidR="00F2792B" w:rsidRPr="00CE7B20" w:rsidRDefault="00F2792B" w:rsidP="000C1C6B">
            <w:pPr>
              <w:spacing w:after="0" w:line="240" w:lineRule="auto"/>
              <w:rPr>
                <w:rFonts w:ascii="Times New Roman" w:eastAsia="Times New Roman" w:hAnsi="Times New Roman" w:cs="Times New Roman"/>
                <w:color w:val="000000"/>
                <w:sz w:val="22"/>
                <w:szCs w:val="22"/>
                <w:lang w:eastAsia="hr-HR"/>
              </w:rPr>
            </w:pPr>
            <w:r w:rsidRPr="00CE7B20">
              <w:rPr>
                <w:rFonts w:ascii="Times New Roman" w:eastAsia="Times New Roman" w:hAnsi="Times New Roman" w:cs="Times New Roman"/>
                <w:color w:val="000000"/>
                <w:sz w:val="22"/>
                <w:szCs w:val="22"/>
                <w:lang w:eastAsia="hr-HR"/>
              </w:rPr>
              <w:t>-neto plaća</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4A7C0C03" w14:textId="77777777" w:rsidR="00F2792B" w:rsidRPr="00CE7B20" w:rsidRDefault="00F2792B" w:rsidP="000C1C6B">
            <w:pPr>
              <w:spacing w:after="0" w:line="240" w:lineRule="auto"/>
              <w:jc w:val="right"/>
              <w:rPr>
                <w:rFonts w:ascii="Times New Roman" w:eastAsia="Times New Roman" w:hAnsi="Times New Roman" w:cs="Times New Roman"/>
                <w:color w:val="000000"/>
                <w:sz w:val="22"/>
                <w:szCs w:val="22"/>
                <w:lang w:eastAsia="hr-HR"/>
              </w:rPr>
            </w:pPr>
            <w:r w:rsidRPr="00CE7B20">
              <w:rPr>
                <w:rFonts w:ascii="Times New Roman" w:eastAsia="Times New Roman" w:hAnsi="Times New Roman" w:cs="Times New Roman"/>
                <w:color w:val="000000"/>
                <w:sz w:val="22"/>
                <w:szCs w:val="22"/>
                <w:lang w:eastAsia="hr-HR"/>
              </w:rPr>
              <w:t>16.014.489</w:t>
            </w:r>
          </w:p>
        </w:tc>
        <w:tc>
          <w:tcPr>
            <w:tcW w:w="1559" w:type="dxa"/>
            <w:tcBorders>
              <w:top w:val="nil"/>
              <w:left w:val="nil"/>
              <w:bottom w:val="single" w:sz="4" w:space="0" w:color="auto"/>
              <w:right w:val="single" w:sz="4" w:space="0" w:color="auto"/>
            </w:tcBorders>
          </w:tcPr>
          <w:p w14:paraId="13E5AC27" w14:textId="77777777" w:rsidR="00F2792B" w:rsidRPr="00CE7B20" w:rsidRDefault="00F2792B" w:rsidP="000C1C6B">
            <w:pPr>
              <w:spacing w:after="0" w:line="240" w:lineRule="auto"/>
              <w:jc w:val="right"/>
              <w:rPr>
                <w:rFonts w:ascii="Times New Roman" w:eastAsia="Times New Roman" w:hAnsi="Times New Roman" w:cs="Times New Roman"/>
                <w:color w:val="000000"/>
                <w:sz w:val="22"/>
                <w:szCs w:val="22"/>
                <w:lang w:eastAsia="hr-HR"/>
              </w:rPr>
            </w:pPr>
            <w:r w:rsidRPr="00CE7B20">
              <w:rPr>
                <w:rFonts w:ascii="Times New Roman" w:eastAsia="Times New Roman" w:hAnsi="Times New Roman" w:cs="Times New Roman"/>
                <w:color w:val="000000"/>
                <w:sz w:val="22"/>
                <w:szCs w:val="22"/>
                <w:lang w:eastAsia="hr-HR"/>
              </w:rPr>
              <w:t>16.912.500</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6D0A1E92" w14:textId="77777777" w:rsidR="00F2792B" w:rsidRPr="00CE7B20" w:rsidRDefault="00F2792B" w:rsidP="000C1C6B">
            <w:pPr>
              <w:spacing w:after="0" w:line="240" w:lineRule="auto"/>
              <w:jc w:val="right"/>
              <w:rPr>
                <w:rFonts w:ascii="Times New Roman" w:eastAsia="Times New Roman" w:hAnsi="Times New Roman" w:cs="Times New Roman"/>
                <w:color w:val="000000"/>
                <w:sz w:val="22"/>
                <w:szCs w:val="22"/>
                <w:lang w:eastAsia="hr-HR"/>
              </w:rPr>
            </w:pPr>
            <w:r w:rsidRPr="00CE7B20">
              <w:rPr>
                <w:rFonts w:ascii="Times New Roman" w:eastAsia="Times New Roman" w:hAnsi="Times New Roman" w:cs="Times New Roman"/>
                <w:color w:val="000000"/>
                <w:sz w:val="22"/>
                <w:szCs w:val="22"/>
                <w:lang w:eastAsia="hr-HR"/>
              </w:rPr>
              <w:t>8.242.251</w:t>
            </w:r>
          </w:p>
        </w:tc>
        <w:tc>
          <w:tcPr>
            <w:tcW w:w="1341" w:type="dxa"/>
            <w:tcBorders>
              <w:top w:val="single" w:sz="4" w:space="0" w:color="auto"/>
              <w:left w:val="nil"/>
              <w:bottom w:val="single" w:sz="4" w:space="0" w:color="auto"/>
              <w:right w:val="single" w:sz="4" w:space="0" w:color="auto"/>
            </w:tcBorders>
          </w:tcPr>
          <w:p w14:paraId="3843AF0A" w14:textId="77777777" w:rsidR="00F2792B" w:rsidRPr="00CE7B20" w:rsidRDefault="00F2792B" w:rsidP="00CE7B20">
            <w:pPr>
              <w:spacing w:after="0" w:line="240" w:lineRule="auto"/>
              <w:jc w:val="cente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51</w:t>
            </w:r>
          </w:p>
        </w:tc>
        <w:tc>
          <w:tcPr>
            <w:tcW w:w="1352" w:type="dxa"/>
            <w:tcBorders>
              <w:top w:val="single" w:sz="4" w:space="0" w:color="auto"/>
              <w:left w:val="single" w:sz="4" w:space="0" w:color="auto"/>
              <w:bottom w:val="single" w:sz="4" w:space="0" w:color="auto"/>
              <w:right w:val="single" w:sz="4" w:space="0" w:color="auto"/>
            </w:tcBorders>
          </w:tcPr>
          <w:p w14:paraId="179EF0F8" w14:textId="77777777" w:rsidR="00F2792B" w:rsidRPr="00CE7B20" w:rsidRDefault="00F2792B" w:rsidP="00CE7B20">
            <w:pPr>
              <w:spacing w:after="0" w:line="240" w:lineRule="auto"/>
              <w:jc w:val="cente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49</w:t>
            </w:r>
          </w:p>
        </w:tc>
        <w:tc>
          <w:tcPr>
            <w:tcW w:w="4088" w:type="dxa"/>
            <w:gridSpan w:val="2"/>
            <w:tcBorders>
              <w:top w:val="nil"/>
              <w:left w:val="single" w:sz="4" w:space="0" w:color="auto"/>
              <w:bottom w:val="nil"/>
              <w:right w:val="nil"/>
            </w:tcBorders>
          </w:tcPr>
          <w:p w14:paraId="478F27DF"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59F95E51"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4EA42E21"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0B8A86A0"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5C5B6B69"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255" w:type="dxa"/>
            <w:tcBorders>
              <w:top w:val="nil"/>
              <w:left w:val="nil"/>
              <w:bottom w:val="nil"/>
              <w:right w:val="nil"/>
            </w:tcBorders>
          </w:tcPr>
          <w:p w14:paraId="3A347954"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315" w:type="dxa"/>
            <w:tcBorders>
              <w:top w:val="nil"/>
              <w:left w:val="nil"/>
              <w:bottom w:val="nil"/>
              <w:right w:val="nil"/>
            </w:tcBorders>
            <w:shd w:val="clear" w:color="auto" w:fill="auto"/>
            <w:noWrap/>
            <w:vAlign w:val="bottom"/>
            <w:hideMark/>
          </w:tcPr>
          <w:p w14:paraId="0A1F71B9"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r>
      <w:tr w:rsidR="00F2792B" w:rsidRPr="00D54DBC" w14:paraId="6FA33403" w14:textId="77777777" w:rsidTr="00F2792B">
        <w:trPr>
          <w:trHeight w:val="300"/>
        </w:trPr>
        <w:tc>
          <w:tcPr>
            <w:tcW w:w="426" w:type="dxa"/>
            <w:tcBorders>
              <w:top w:val="nil"/>
              <w:left w:val="nil"/>
              <w:bottom w:val="nil"/>
              <w:right w:val="nil"/>
            </w:tcBorders>
            <w:shd w:val="clear" w:color="auto" w:fill="auto"/>
            <w:noWrap/>
            <w:vAlign w:val="bottom"/>
            <w:hideMark/>
          </w:tcPr>
          <w:p w14:paraId="6F969048"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2551" w:type="dxa"/>
            <w:tcBorders>
              <w:top w:val="nil"/>
              <w:left w:val="single" w:sz="4" w:space="0" w:color="auto"/>
              <w:bottom w:val="single" w:sz="4" w:space="0" w:color="auto"/>
              <w:right w:val="nil"/>
            </w:tcBorders>
            <w:shd w:val="clear" w:color="auto" w:fill="auto"/>
            <w:noWrap/>
            <w:vAlign w:val="bottom"/>
            <w:hideMark/>
          </w:tcPr>
          <w:p w14:paraId="7E29FFFB" w14:textId="77777777" w:rsidR="00F2792B" w:rsidRPr="00CE7B20" w:rsidRDefault="002C6730" w:rsidP="000C1C6B">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-p</w:t>
            </w:r>
            <w:r w:rsidR="00F2792B" w:rsidRPr="00CE7B20">
              <w:rPr>
                <w:rFonts w:ascii="Times New Roman" w:eastAsia="Times New Roman" w:hAnsi="Times New Roman" w:cs="Times New Roman"/>
                <w:color w:val="000000"/>
                <w:sz w:val="22"/>
                <w:szCs w:val="22"/>
                <w:lang w:eastAsia="hr-HR"/>
              </w:rPr>
              <w:t xml:space="preserve">orezi i </w:t>
            </w:r>
            <w:proofErr w:type="spellStart"/>
            <w:r w:rsidR="00F2792B" w:rsidRPr="00CE7B20">
              <w:rPr>
                <w:rFonts w:ascii="Times New Roman" w:eastAsia="Times New Roman" w:hAnsi="Times New Roman" w:cs="Times New Roman"/>
                <w:color w:val="000000"/>
                <w:sz w:val="22"/>
                <w:szCs w:val="22"/>
                <w:lang w:eastAsia="hr-HR"/>
              </w:rPr>
              <w:t>dopr</w:t>
            </w:r>
            <w:proofErr w:type="spellEnd"/>
            <w:r w:rsidR="00F2792B" w:rsidRPr="00CE7B20">
              <w:rPr>
                <w:rFonts w:ascii="Times New Roman" w:eastAsia="Times New Roman" w:hAnsi="Times New Roman" w:cs="Times New Roman"/>
                <w:color w:val="000000"/>
                <w:sz w:val="22"/>
                <w:szCs w:val="22"/>
                <w:lang w:eastAsia="hr-HR"/>
              </w:rPr>
              <w:t>. iz plaća</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2C4E3AB1" w14:textId="77777777" w:rsidR="00F2792B" w:rsidRPr="00CE7B20" w:rsidRDefault="00F2792B" w:rsidP="000C1C6B">
            <w:pPr>
              <w:spacing w:after="0" w:line="240" w:lineRule="auto"/>
              <w:jc w:val="right"/>
              <w:rPr>
                <w:rFonts w:ascii="Times New Roman" w:eastAsia="Times New Roman" w:hAnsi="Times New Roman" w:cs="Times New Roman"/>
                <w:color w:val="000000"/>
                <w:sz w:val="22"/>
                <w:szCs w:val="22"/>
                <w:lang w:eastAsia="hr-HR"/>
              </w:rPr>
            </w:pPr>
            <w:r w:rsidRPr="00CE7B20">
              <w:rPr>
                <w:rFonts w:ascii="Times New Roman" w:eastAsia="Times New Roman" w:hAnsi="Times New Roman" w:cs="Times New Roman"/>
                <w:color w:val="000000"/>
                <w:sz w:val="22"/>
                <w:szCs w:val="22"/>
                <w:lang w:eastAsia="hr-HR"/>
              </w:rPr>
              <w:t>5.304.171</w:t>
            </w:r>
          </w:p>
        </w:tc>
        <w:tc>
          <w:tcPr>
            <w:tcW w:w="1559" w:type="dxa"/>
            <w:tcBorders>
              <w:top w:val="nil"/>
              <w:left w:val="nil"/>
              <w:bottom w:val="single" w:sz="4" w:space="0" w:color="auto"/>
              <w:right w:val="single" w:sz="4" w:space="0" w:color="auto"/>
            </w:tcBorders>
          </w:tcPr>
          <w:p w14:paraId="502E718A" w14:textId="77777777" w:rsidR="00F2792B" w:rsidRPr="00CE7B20" w:rsidRDefault="00F2792B" w:rsidP="000C1C6B">
            <w:pPr>
              <w:spacing w:after="0" w:line="240" w:lineRule="auto"/>
              <w:jc w:val="right"/>
              <w:rPr>
                <w:rFonts w:ascii="Times New Roman" w:eastAsia="Times New Roman" w:hAnsi="Times New Roman" w:cs="Times New Roman"/>
                <w:color w:val="000000"/>
                <w:sz w:val="22"/>
                <w:szCs w:val="22"/>
                <w:lang w:eastAsia="hr-HR"/>
              </w:rPr>
            </w:pPr>
            <w:r w:rsidRPr="00CE7B20">
              <w:rPr>
                <w:rFonts w:ascii="Times New Roman" w:eastAsia="Times New Roman" w:hAnsi="Times New Roman" w:cs="Times New Roman"/>
                <w:color w:val="000000"/>
                <w:sz w:val="22"/>
                <w:szCs w:val="22"/>
                <w:lang w:eastAsia="hr-HR"/>
              </w:rPr>
              <w:t>5.577.500</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20C6A1C9" w14:textId="77777777" w:rsidR="00F2792B" w:rsidRPr="00CE7B20" w:rsidRDefault="00F2792B" w:rsidP="000C1C6B">
            <w:pPr>
              <w:spacing w:after="0" w:line="240" w:lineRule="auto"/>
              <w:jc w:val="right"/>
              <w:rPr>
                <w:rFonts w:ascii="Times New Roman" w:eastAsia="Times New Roman" w:hAnsi="Times New Roman" w:cs="Times New Roman"/>
                <w:color w:val="000000"/>
                <w:sz w:val="22"/>
                <w:szCs w:val="22"/>
                <w:lang w:eastAsia="hr-HR"/>
              </w:rPr>
            </w:pPr>
            <w:r w:rsidRPr="00CE7B20">
              <w:rPr>
                <w:rFonts w:ascii="Times New Roman" w:eastAsia="Times New Roman" w:hAnsi="Times New Roman" w:cs="Times New Roman"/>
                <w:color w:val="000000"/>
                <w:sz w:val="22"/>
                <w:szCs w:val="22"/>
                <w:lang w:eastAsia="hr-HR"/>
              </w:rPr>
              <w:t>2.725.893</w:t>
            </w:r>
          </w:p>
        </w:tc>
        <w:tc>
          <w:tcPr>
            <w:tcW w:w="1341" w:type="dxa"/>
            <w:tcBorders>
              <w:top w:val="single" w:sz="4" w:space="0" w:color="auto"/>
              <w:left w:val="nil"/>
              <w:bottom w:val="single" w:sz="4" w:space="0" w:color="auto"/>
              <w:right w:val="single" w:sz="4" w:space="0" w:color="auto"/>
            </w:tcBorders>
          </w:tcPr>
          <w:p w14:paraId="7F397003" w14:textId="77777777" w:rsidR="00F2792B" w:rsidRPr="00CE7B20" w:rsidRDefault="00F2792B" w:rsidP="00CE7B20">
            <w:pPr>
              <w:spacing w:after="0" w:line="240" w:lineRule="auto"/>
              <w:jc w:val="cente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51</w:t>
            </w:r>
          </w:p>
        </w:tc>
        <w:tc>
          <w:tcPr>
            <w:tcW w:w="1352" w:type="dxa"/>
            <w:tcBorders>
              <w:top w:val="single" w:sz="4" w:space="0" w:color="auto"/>
              <w:left w:val="single" w:sz="4" w:space="0" w:color="auto"/>
              <w:bottom w:val="single" w:sz="4" w:space="0" w:color="auto"/>
              <w:right w:val="single" w:sz="4" w:space="0" w:color="auto"/>
            </w:tcBorders>
          </w:tcPr>
          <w:p w14:paraId="598B14AE" w14:textId="77777777" w:rsidR="00F2792B" w:rsidRPr="00CE7B20" w:rsidRDefault="00F2792B" w:rsidP="00CE7B20">
            <w:pPr>
              <w:spacing w:after="0" w:line="240" w:lineRule="auto"/>
              <w:jc w:val="center"/>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49</w:t>
            </w:r>
          </w:p>
        </w:tc>
        <w:tc>
          <w:tcPr>
            <w:tcW w:w="4088" w:type="dxa"/>
            <w:gridSpan w:val="2"/>
            <w:tcBorders>
              <w:top w:val="nil"/>
              <w:left w:val="single" w:sz="4" w:space="0" w:color="auto"/>
              <w:bottom w:val="nil"/>
              <w:right w:val="nil"/>
            </w:tcBorders>
          </w:tcPr>
          <w:p w14:paraId="47A53F23"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2973F915"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61276C86"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407B3EF9"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532BBEAE"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255" w:type="dxa"/>
            <w:tcBorders>
              <w:top w:val="nil"/>
              <w:left w:val="nil"/>
              <w:bottom w:val="nil"/>
              <w:right w:val="nil"/>
            </w:tcBorders>
          </w:tcPr>
          <w:p w14:paraId="503F0C73"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c>
          <w:tcPr>
            <w:tcW w:w="315" w:type="dxa"/>
            <w:tcBorders>
              <w:top w:val="nil"/>
              <w:left w:val="nil"/>
              <w:bottom w:val="nil"/>
              <w:right w:val="nil"/>
            </w:tcBorders>
            <w:shd w:val="clear" w:color="auto" w:fill="auto"/>
            <w:noWrap/>
            <w:vAlign w:val="bottom"/>
            <w:hideMark/>
          </w:tcPr>
          <w:p w14:paraId="1DCD7F8E" w14:textId="77777777" w:rsidR="00F2792B" w:rsidRPr="00D54DBC" w:rsidRDefault="00F2792B" w:rsidP="000C1C6B">
            <w:pPr>
              <w:spacing w:after="0" w:line="240" w:lineRule="auto"/>
              <w:rPr>
                <w:rFonts w:ascii="Calibri" w:eastAsia="Times New Roman" w:hAnsi="Calibri" w:cs="Times New Roman"/>
                <w:color w:val="000000"/>
                <w:sz w:val="22"/>
                <w:szCs w:val="22"/>
                <w:lang w:eastAsia="hr-HR"/>
              </w:rPr>
            </w:pPr>
          </w:p>
        </w:tc>
      </w:tr>
      <w:tr w:rsidR="00F2792B" w:rsidRPr="00D54DBC" w14:paraId="0DF06138" w14:textId="77777777" w:rsidTr="00F2792B">
        <w:trPr>
          <w:trHeight w:val="300"/>
        </w:trPr>
        <w:tc>
          <w:tcPr>
            <w:tcW w:w="426" w:type="dxa"/>
            <w:tcBorders>
              <w:top w:val="nil"/>
              <w:left w:val="nil"/>
              <w:bottom w:val="nil"/>
              <w:right w:val="nil"/>
            </w:tcBorders>
            <w:shd w:val="clear" w:color="auto" w:fill="auto"/>
            <w:noWrap/>
            <w:vAlign w:val="bottom"/>
            <w:hideMark/>
          </w:tcPr>
          <w:p w14:paraId="630F5797"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2551" w:type="dxa"/>
            <w:tcBorders>
              <w:top w:val="nil"/>
              <w:left w:val="single" w:sz="4" w:space="0" w:color="auto"/>
              <w:bottom w:val="single" w:sz="4" w:space="0" w:color="auto"/>
              <w:right w:val="nil"/>
            </w:tcBorders>
            <w:shd w:val="clear" w:color="auto" w:fill="auto"/>
            <w:noWrap/>
            <w:vAlign w:val="bottom"/>
            <w:hideMark/>
          </w:tcPr>
          <w:p w14:paraId="5EA02979" w14:textId="77777777" w:rsidR="00F2792B" w:rsidRPr="00CE7B20" w:rsidRDefault="002C6730" w:rsidP="000C1C6B">
            <w:pPr>
              <w:spacing w:after="0" w:line="240" w:lineRule="auto"/>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 xml:space="preserve">2. </w:t>
            </w:r>
            <w:proofErr w:type="spellStart"/>
            <w:r>
              <w:rPr>
                <w:rFonts w:ascii="Times New Roman" w:eastAsia="Times New Roman" w:hAnsi="Times New Roman" w:cs="Times New Roman"/>
                <w:b/>
                <w:bCs/>
                <w:color w:val="000000"/>
                <w:sz w:val="22"/>
                <w:szCs w:val="22"/>
                <w:lang w:eastAsia="hr-HR"/>
              </w:rPr>
              <w:t>D</w:t>
            </w:r>
            <w:r w:rsidR="00F2792B" w:rsidRPr="00CE7B20">
              <w:rPr>
                <w:rFonts w:ascii="Times New Roman" w:eastAsia="Times New Roman" w:hAnsi="Times New Roman" w:cs="Times New Roman"/>
                <w:b/>
                <w:bCs/>
                <w:color w:val="000000"/>
                <w:sz w:val="22"/>
                <w:szCs w:val="22"/>
                <w:lang w:eastAsia="hr-HR"/>
              </w:rPr>
              <w:t>opr</w:t>
            </w:r>
            <w:proofErr w:type="spellEnd"/>
            <w:r w:rsidR="00F2792B" w:rsidRPr="00CE7B20">
              <w:rPr>
                <w:rFonts w:ascii="Times New Roman" w:eastAsia="Times New Roman" w:hAnsi="Times New Roman" w:cs="Times New Roman"/>
                <w:b/>
                <w:bCs/>
                <w:color w:val="000000"/>
                <w:sz w:val="22"/>
                <w:szCs w:val="22"/>
                <w:lang w:eastAsia="hr-HR"/>
              </w:rPr>
              <w:t>. na plaću</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4163FD32" w14:textId="77777777" w:rsidR="00F2792B" w:rsidRPr="00CE7B20" w:rsidRDefault="00F2792B" w:rsidP="000C1C6B">
            <w:pPr>
              <w:spacing w:after="0" w:line="240" w:lineRule="auto"/>
              <w:jc w:val="right"/>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3.654.391</w:t>
            </w:r>
          </w:p>
        </w:tc>
        <w:tc>
          <w:tcPr>
            <w:tcW w:w="1559" w:type="dxa"/>
            <w:tcBorders>
              <w:top w:val="nil"/>
              <w:left w:val="nil"/>
              <w:bottom w:val="single" w:sz="4" w:space="0" w:color="auto"/>
              <w:right w:val="single" w:sz="4" w:space="0" w:color="auto"/>
            </w:tcBorders>
          </w:tcPr>
          <w:p w14:paraId="33F532C5" w14:textId="77777777" w:rsidR="00F2792B" w:rsidRPr="00CE7B20" w:rsidRDefault="00F2792B" w:rsidP="000C1C6B">
            <w:pPr>
              <w:spacing w:after="0" w:line="240" w:lineRule="auto"/>
              <w:jc w:val="right"/>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3.987.000</w:t>
            </w:r>
          </w:p>
        </w:tc>
        <w:tc>
          <w:tcPr>
            <w:tcW w:w="1559" w:type="dxa"/>
            <w:tcBorders>
              <w:top w:val="nil"/>
              <w:left w:val="single" w:sz="4" w:space="0" w:color="auto"/>
              <w:bottom w:val="single" w:sz="4" w:space="0" w:color="auto"/>
              <w:right w:val="single" w:sz="4" w:space="0" w:color="auto"/>
            </w:tcBorders>
            <w:shd w:val="clear" w:color="auto" w:fill="auto"/>
            <w:noWrap/>
            <w:vAlign w:val="bottom"/>
          </w:tcPr>
          <w:p w14:paraId="60A96D9B" w14:textId="77777777" w:rsidR="00F2792B" w:rsidRPr="00CE7B20" w:rsidRDefault="00F2792B" w:rsidP="000C1C6B">
            <w:pPr>
              <w:spacing w:after="0" w:line="240" w:lineRule="auto"/>
              <w:jc w:val="right"/>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1.883.400</w:t>
            </w:r>
          </w:p>
        </w:tc>
        <w:tc>
          <w:tcPr>
            <w:tcW w:w="1341" w:type="dxa"/>
            <w:tcBorders>
              <w:top w:val="single" w:sz="4" w:space="0" w:color="auto"/>
              <w:left w:val="nil"/>
              <w:bottom w:val="single" w:sz="4" w:space="0" w:color="auto"/>
              <w:right w:val="single" w:sz="4" w:space="0" w:color="auto"/>
            </w:tcBorders>
          </w:tcPr>
          <w:p w14:paraId="5EDEBC6E" w14:textId="77777777" w:rsidR="00F2792B" w:rsidRPr="00CE7B20" w:rsidRDefault="00F2792B" w:rsidP="00CE7B20">
            <w:pPr>
              <w:spacing w:after="0" w:line="240" w:lineRule="auto"/>
              <w:jc w:val="center"/>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51</w:t>
            </w:r>
          </w:p>
        </w:tc>
        <w:tc>
          <w:tcPr>
            <w:tcW w:w="1352" w:type="dxa"/>
            <w:tcBorders>
              <w:top w:val="single" w:sz="4" w:space="0" w:color="auto"/>
              <w:left w:val="single" w:sz="4" w:space="0" w:color="auto"/>
              <w:bottom w:val="single" w:sz="4" w:space="0" w:color="auto"/>
              <w:right w:val="single" w:sz="4" w:space="0" w:color="auto"/>
            </w:tcBorders>
          </w:tcPr>
          <w:p w14:paraId="21EFC219" w14:textId="77777777" w:rsidR="00F2792B" w:rsidRPr="00CE7B20" w:rsidRDefault="00F2792B" w:rsidP="00CE7B20">
            <w:pPr>
              <w:spacing w:after="0" w:line="240" w:lineRule="auto"/>
              <w:jc w:val="center"/>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47</w:t>
            </w:r>
          </w:p>
        </w:tc>
        <w:tc>
          <w:tcPr>
            <w:tcW w:w="4088" w:type="dxa"/>
            <w:gridSpan w:val="2"/>
            <w:tcBorders>
              <w:top w:val="nil"/>
              <w:left w:val="single" w:sz="4" w:space="0" w:color="auto"/>
              <w:bottom w:val="nil"/>
              <w:right w:val="nil"/>
            </w:tcBorders>
          </w:tcPr>
          <w:p w14:paraId="05F5EF69" w14:textId="77777777" w:rsidR="00F2792B" w:rsidRPr="00D54DBC" w:rsidRDefault="00F2792B" w:rsidP="000C1C6B">
            <w:pPr>
              <w:spacing w:after="0" w:line="240" w:lineRule="auto"/>
              <w:rPr>
                <w:rFonts w:ascii="Calibri" w:eastAsia="Times New Roman" w:hAnsi="Calibri" w:cs="Times New Roman"/>
                <w:b/>
                <w:bCs/>
                <w:color w:val="000000"/>
                <w:sz w:val="22"/>
                <w:szCs w:val="22"/>
                <w:lang w:eastAsia="hr-HR"/>
              </w:rPr>
            </w:pPr>
          </w:p>
        </w:tc>
        <w:tc>
          <w:tcPr>
            <w:tcW w:w="354" w:type="dxa"/>
            <w:tcBorders>
              <w:top w:val="nil"/>
              <w:left w:val="nil"/>
              <w:bottom w:val="nil"/>
              <w:right w:val="nil"/>
            </w:tcBorders>
          </w:tcPr>
          <w:p w14:paraId="46EE36B5" w14:textId="77777777" w:rsidR="00F2792B" w:rsidRPr="00D54DBC" w:rsidRDefault="00F2792B" w:rsidP="000C1C6B">
            <w:pPr>
              <w:spacing w:after="0" w:line="240" w:lineRule="auto"/>
              <w:rPr>
                <w:rFonts w:ascii="Calibri" w:eastAsia="Times New Roman" w:hAnsi="Calibri" w:cs="Times New Roman"/>
                <w:b/>
                <w:bCs/>
                <w:color w:val="000000"/>
                <w:sz w:val="22"/>
                <w:szCs w:val="22"/>
                <w:lang w:eastAsia="hr-HR"/>
              </w:rPr>
            </w:pPr>
          </w:p>
        </w:tc>
        <w:tc>
          <w:tcPr>
            <w:tcW w:w="354" w:type="dxa"/>
            <w:tcBorders>
              <w:top w:val="nil"/>
              <w:left w:val="nil"/>
              <w:bottom w:val="nil"/>
              <w:right w:val="nil"/>
            </w:tcBorders>
          </w:tcPr>
          <w:p w14:paraId="3BB593FF" w14:textId="77777777" w:rsidR="00F2792B" w:rsidRPr="00D54DBC" w:rsidRDefault="00F2792B" w:rsidP="000C1C6B">
            <w:pPr>
              <w:spacing w:after="0" w:line="240" w:lineRule="auto"/>
              <w:rPr>
                <w:rFonts w:ascii="Calibri" w:eastAsia="Times New Roman" w:hAnsi="Calibri" w:cs="Times New Roman"/>
                <w:b/>
                <w:bCs/>
                <w:color w:val="000000"/>
                <w:sz w:val="22"/>
                <w:szCs w:val="22"/>
                <w:lang w:eastAsia="hr-HR"/>
              </w:rPr>
            </w:pPr>
          </w:p>
        </w:tc>
        <w:tc>
          <w:tcPr>
            <w:tcW w:w="354" w:type="dxa"/>
            <w:tcBorders>
              <w:top w:val="nil"/>
              <w:left w:val="nil"/>
              <w:bottom w:val="nil"/>
              <w:right w:val="nil"/>
            </w:tcBorders>
          </w:tcPr>
          <w:p w14:paraId="3FFB7A19" w14:textId="77777777" w:rsidR="00F2792B" w:rsidRPr="00D54DBC" w:rsidRDefault="00F2792B" w:rsidP="000C1C6B">
            <w:pPr>
              <w:spacing w:after="0" w:line="240" w:lineRule="auto"/>
              <w:rPr>
                <w:rFonts w:ascii="Calibri" w:eastAsia="Times New Roman" w:hAnsi="Calibri" w:cs="Times New Roman"/>
                <w:b/>
                <w:bCs/>
                <w:color w:val="000000"/>
                <w:sz w:val="22"/>
                <w:szCs w:val="22"/>
                <w:lang w:eastAsia="hr-HR"/>
              </w:rPr>
            </w:pPr>
          </w:p>
        </w:tc>
        <w:tc>
          <w:tcPr>
            <w:tcW w:w="354" w:type="dxa"/>
            <w:tcBorders>
              <w:top w:val="nil"/>
              <w:left w:val="nil"/>
              <w:bottom w:val="nil"/>
              <w:right w:val="nil"/>
            </w:tcBorders>
          </w:tcPr>
          <w:p w14:paraId="2D87F078" w14:textId="77777777" w:rsidR="00F2792B" w:rsidRPr="00D54DBC" w:rsidRDefault="00F2792B" w:rsidP="000C1C6B">
            <w:pPr>
              <w:spacing w:after="0" w:line="240" w:lineRule="auto"/>
              <w:rPr>
                <w:rFonts w:ascii="Calibri" w:eastAsia="Times New Roman" w:hAnsi="Calibri" w:cs="Times New Roman"/>
                <w:b/>
                <w:bCs/>
                <w:color w:val="000000"/>
                <w:sz w:val="22"/>
                <w:szCs w:val="22"/>
                <w:lang w:eastAsia="hr-HR"/>
              </w:rPr>
            </w:pPr>
          </w:p>
        </w:tc>
        <w:tc>
          <w:tcPr>
            <w:tcW w:w="255" w:type="dxa"/>
            <w:tcBorders>
              <w:top w:val="nil"/>
              <w:left w:val="nil"/>
              <w:bottom w:val="nil"/>
              <w:right w:val="nil"/>
            </w:tcBorders>
          </w:tcPr>
          <w:p w14:paraId="5320E7D6" w14:textId="77777777" w:rsidR="00F2792B" w:rsidRPr="00D54DBC" w:rsidRDefault="00F2792B" w:rsidP="000C1C6B">
            <w:pPr>
              <w:spacing w:after="0" w:line="240" w:lineRule="auto"/>
              <w:rPr>
                <w:rFonts w:ascii="Calibri" w:eastAsia="Times New Roman" w:hAnsi="Calibri" w:cs="Times New Roman"/>
                <w:b/>
                <w:bCs/>
                <w:color w:val="000000"/>
                <w:sz w:val="22"/>
                <w:szCs w:val="22"/>
                <w:lang w:eastAsia="hr-HR"/>
              </w:rPr>
            </w:pPr>
          </w:p>
        </w:tc>
        <w:tc>
          <w:tcPr>
            <w:tcW w:w="315" w:type="dxa"/>
            <w:tcBorders>
              <w:top w:val="nil"/>
              <w:left w:val="nil"/>
              <w:bottom w:val="nil"/>
              <w:right w:val="nil"/>
            </w:tcBorders>
            <w:shd w:val="clear" w:color="auto" w:fill="auto"/>
            <w:noWrap/>
            <w:vAlign w:val="bottom"/>
            <w:hideMark/>
          </w:tcPr>
          <w:p w14:paraId="306AD815" w14:textId="77777777" w:rsidR="00F2792B" w:rsidRPr="00D54DBC" w:rsidRDefault="00F2792B" w:rsidP="000C1C6B">
            <w:pPr>
              <w:spacing w:after="0" w:line="240" w:lineRule="auto"/>
              <w:rPr>
                <w:rFonts w:ascii="Calibri" w:eastAsia="Times New Roman" w:hAnsi="Calibri" w:cs="Times New Roman"/>
                <w:b/>
                <w:bCs/>
                <w:color w:val="000000"/>
                <w:sz w:val="22"/>
                <w:szCs w:val="22"/>
                <w:lang w:eastAsia="hr-HR"/>
              </w:rPr>
            </w:pPr>
          </w:p>
        </w:tc>
      </w:tr>
      <w:tr w:rsidR="00F2792B" w:rsidRPr="00D54DBC" w14:paraId="2D705AD6" w14:textId="77777777" w:rsidTr="002C6730">
        <w:trPr>
          <w:trHeight w:val="224"/>
        </w:trPr>
        <w:tc>
          <w:tcPr>
            <w:tcW w:w="426" w:type="dxa"/>
            <w:tcBorders>
              <w:top w:val="nil"/>
              <w:left w:val="nil"/>
              <w:bottom w:val="nil"/>
              <w:right w:val="nil"/>
            </w:tcBorders>
            <w:shd w:val="clear" w:color="auto" w:fill="auto"/>
            <w:noWrap/>
            <w:vAlign w:val="bottom"/>
            <w:hideMark/>
          </w:tcPr>
          <w:p w14:paraId="59CE4EAD"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2551" w:type="dxa"/>
            <w:tcBorders>
              <w:top w:val="nil"/>
              <w:left w:val="single" w:sz="4" w:space="0" w:color="auto"/>
              <w:bottom w:val="single" w:sz="4" w:space="0" w:color="auto"/>
              <w:right w:val="nil"/>
            </w:tcBorders>
            <w:shd w:val="clear" w:color="auto" w:fill="D9D9D9" w:themeFill="background1" w:themeFillShade="D9"/>
            <w:noWrap/>
            <w:vAlign w:val="bottom"/>
            <w:hideMark/>
          </w:tcPr>
          <w:p w14:paraId="5AAD1890" w14:textId="77777777" w:rsidR="00F2792B" w:rsidRPr="00CE7B20" w:rsidRDefault="00F2792B" w:rsidP="000C1C6B">
            <w:pPr>
              <w:spacing w:after="0" w:line="240" w:lineRule="auto"/>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TROŠKOVI OSOBLJA</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3D9444B9" w14:textId="77777777" w:rsidR="00F2792B" w:rsidRPr="00CE7B20" w:rsidRDefault="00F2792B" w:rsidP="000C1C6B">
            <w:pPr>
              <w:spacing w:after="0" w:line="240" w:lineRule="auto"/>
              <w:jc w:val="right"/>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24.973.051</w:t>
            </w:r>
          </w:p>
        </w:tc>
        <w:tc>
          <w:tcPr>
            <w:tcW w:w="1559" w:type="dxa"/>
            <w:tcBorders>
              <w:top w:val="nil"/>
              <w:left w:val="nil"/>
              <w:bottom w:val="single" w:sz="4" w:space="0" w:color="auto"/>
              <w:right w:val="single" w:sz="4" w:space="0" w:color="auto"/>
            </w:tcBorders>
            <w:shd w:val="clear" w:color="auto" w:fill="D9D9D9" w:themeFill="background1" w:themeFillShade="D9"/>
          </w:tcPr>
          <w:p w14:paraId="7C1D4312" w14:textId="77777777" w:rsidR="00F2792B" w:rsidRDefault="00F2792B" w:rsidP="000C1C6B">
            <w:pPr>
              <w:spacing w:after="0" w:line="240" w:lineRule="auto"/>
              <w:jc w:val="right"/>
              <w:rPr>
                <w:rFonts w:ascii="Times New Roman" w:eastAsia="Times New Roman" w:hAnsi="Times New Roman" w:cs="Times New Roman"/>
                <w:b/>
                <w:bCs/>
                <w:color w:val="000000"/>
                <w:sz w:val="22"/>
                <w:szCs w:val="22"/>
                <w:lang w:eastAsia="hr-HR"/>
              </w:rPr>
            </w:pPr>
          </w:p>
          <w:p w14:paraId="09A30FE4" w14:textId="77777777" w:rsidR="00F2792B" w:rsidRPr="00CE7B20" w:rsidRDefault="00F2792B" w:rsidP="000C1C6B">
            <w:pPr>
              <w:spacing w:after="0" w:line="240" w:lineRule="auto"/>
              <w:jc w:val="right"/>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26.477.000</w:t>
            </w:r>
          </w:p>
        </w:tc>
        <w:tc>
          <w:tcPr>
            <w:tcW w:w="1559"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4FA5452A" w14:textId="77777777" w:rsidR="00F2792B" w:rsidRPr="00CE7B20" w:rsidRDefault="00F2792B" w:rsidP="0007489D">
            <w:pPr>
              <w:spacing w:after="0" w:line="240" w:lineRule="auto"/>
              <w:jc w:val="right"/>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12.851.544</w:t>
            </w:r>
          </w:p>
        </w:tc>
        <w:tc>
          <w:tcPr>
            <w:tcW w:w="1341" w:type="dxa"/>
            <w:tcBorders>
              <w:top w:val="single" w:sz="4" w:space="0" w:color="auto"/>
              <w:left w:val="nil"/>
              <w:bottom w:val="single" w:sz="4" w:space="0" w:color="auto"/>
              <w:right w:val="single" w:sz="4" w:space="0" w:color="auto"/>
            </w:tcBorders>
            <w:shd w:val="clear" w:color="auto" w:fill="D9D9D9" w:themeFill="background1" w:themeFillShade="D9"/>
          </w:tcPr>
          <w:p w14:paraId="125B43F6" w14:textId="77777777" w:rsidR="00F2792B" w:rsidRPr="00CE7B20" w:rsidRDefault="00F2792B" w:rsidP="00CE7B20">
            <w:pPr>
              <w:spacing w:after="0" w:line="240" w:lineRule="auto"/>
              <w:jc w:val="center"/>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51</w:t>
            </w:r>
          </w:p>
        </w:tc>
        <w:tc>
          <w:tcPr>
            <w:tcW w:w="13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4AF6D4" w14:textId="77777777" w:rsidR="00F2792B" w:rsidRPr="00CE7B20" w:rsidRDefault="00F2792B" w:rsidP="00CE7B20">
            <w:pPr>
              <w:spacing w:after="0" w:line="240" w:lineRule="auto"/>
              <w:jc w:val="center"/>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48</w:t>
            </w:r>
          </w:p>
        </w:tc>
        <w:tc>
          <w:tcPr>
            <w:tcW w:w="4088" w:type="dxa"/>
            <w:gridSpan w:val="2"/>
            <w:tcBorders>
              <w:top w:val="nil"/>
              <w:left w:val="single" w:sz="4" w:space="0" w:color="auto"/>
              <w:bottom w:val="nil"/>
              <w:right w:val="nil"/>
            </w:tcBorders>
          </w:tcPr>
          <w:p w14:paraId="20EC0147"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354" w:type="dxa"/>
            <w:tcBorders>
              <w:top w:val="nil"/>
              <w:left w:val="nil"/>
              <w:bottom w:val="nil"/>
              <w:right w:val="nil"/>
            </w:tcBorders>
          </w:tcPr>
          <w:p w14:paraId="18F9C79A"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354" w:type="dxa"/>
            <w:tcBorders>
              <w:top w:val="nil"/>
              <w:left w:val="nil"/>
              <w:bottom w:val="nil"/>
              <w:right w:val="nil"/>
            </w:tcBorders>
          </w:tcPr>
          <w:p w14:paraId="416B2B5F"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354" w:type="dxa"/>
            <w:tcBorders>
              <w:top w:val="nil"/>
              <w:left w:val="nil"/>
              <w:bottom w:val="nil"/>
              <w:right w:val="nil"/>
            </w:tcBorders>
          </w:tcPr>
          <w:p w14:paraId="476BBFD7"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354" w:type="dxa"/>
            <w:tcBorders>
              <w:top w:val="nil"/>
              <w:left w:val="nil"/>
              <w:bottom w:val="nil"/>
              <w:right w:val="nil"/>
            </w:tcBorders>
          </w:tcPr>
          <w:p w14:paraId="0BAB7D44"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255" w:type="dxa"/>
            <w:tcBorders>
              <w:top w:val="nil"/>
              <w:left w:val="nil"/>
              <w:bottom w:val="nil"/>
              <w:right w:val="nil"/>
            </w:tcBorders>
          </w:tcPr>
          <w:p w14:paraId="4CF14B3B"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315" w:type="dxa"/>
            <w:tcBorders>
              <w:top w:val="nil"/>
              <w:left w:val="nil"/>
              <w:bottom w:val="nil"/>
              <w:right w:val="nil"/>
            </w:tcBorders>
            <w:shd w:val="clear" w:color="auto" w:fill="auto"/>
            <w:noWrap/>
            <w:vAlign w:val="bottom"/>
            <w:hideMark/>
          </w:tcPr>
          <w:p w14:paraId="5FDFF2BE"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r>
      <w:tr w:rsidR="00F2792B" w:rsidRPr="00D54DBC" w14:paraId="6FB976F4" w14:textId="77777777" w:rsidTr="00F2792B">
        <w:trPr>
          <w:trHeight w:val="300"/>
        </w:trPr>
        <w:tc>
          <w:tcPr>
            <w:tcW w:w="426" w:type="dxa"/>
            <w:tcBorders>
              <w:top w:val="nil"/>
              <w:left w:val="nil"/>
              <w:bottom w:val="nil"/>
              <w:right w:val="nil"/>
            </w:tcBorders>
            <w:shd w:val="clear" w:color="auto" w:fill="auto"/>
            <w:noWrap/>
            <w:vAlign w:val="bottom"/>
            <w:hideMark/>
          </w:tcPr>
          <w:p w14:paraId="4A59883A"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2551" w:type="dxa"/>
            <w:tcBorders>
              <w:top w:val="nil"/>
              <w:left w:val="nil"/>
              <w:bottom w:val="nil"/>
              <w:right w:val="nil"/>
            </w:tcBorders>
            <w:shd w:val="clear" w:color="auto" w:fill="auto"/>
            <w:noWrap/>
            <w:vAlign w:val="bottom"/>
            <w:hideMark/>
          </w:tcPr>
          <w:p w14:paraId="67CBF3A8" w14:textId="77777777" w:rsidR="00F2792B" w:rsidRPr="00CE7B20" w:rsidRDefault="00F2792B" w:rsidP="000C1C6B">
            <w:pPr>
              <w:spacing w:after="0" w:line="240" w:lineRule="auto"/>
              <w:rPr>
                <w:rFonts w:ascii="Times New Roman" w:eastAsia="Times New Roman" w:hAnsi="Times New Roman" w:cs="Times New Roman"/>
                <w:sz w:val="22"/>
                <w:szCs w:val="22"/>
                <w:lang w:eastAsia="hr-HR"/>
              </w:rPr>
            </w:pPr>
          </w:p>
        </w:tc>
        <w:tc>
          <w:tcPr>
            <w:tcW w:w="1418" w:type="dxa"/>
            <w:tcBorders>
              <w:top w:val="nil"/>
              <w:left w:val="nil"/>
              <w:bottom w:val="nil"/>
              <w:right w:val="nil"/>
            </w:tcBorders>
            <w:shd w:val="clear" w:color="auto" w:fill="auto"/>
            <w:noWrap/>
            <w:vAlign w:val="bottom"/>
            <w:hideMark/>
          </w:tcPr>
          <w:p w14:paraId="164F6507" w14:textId="77777777" w:rsidR="00F2792B" w:rsidRPr="00CE7B20" w:rsidRDefault="00F2792B" w:rsidP="000C1C6B">
            <w:pPr>
              <w:spacing w:after="0" w:line="240" w:lineRule="auto"/>
              <w:rPr>
                <w:rFonts w:ascii="Times New Roman" w:eastAsia="Times New Roman" w:hAnsi="Times New Roman" w:cs="Times New Roman"/>
                <w:sz w:val="22"/>
                <w:szCs w:val="22"/>
                <w:lang w:eastAsia="hr-HR"/>
              </w:rPr>
            </w:pPr>
          </w:p>
        </w:tc>
        <w:tc>
          <w:tcPr>
            <w:tcW w:w="1559" w:type="dxa"/>
            <w:tcBorders>
              <w:top w:val="nil"/>
              <w:left w:val="nil"/>
              <w:bottom w:val="single" w:sz="4" w:space="0" w:color="auto"/>
              <w:right w:val="nil"/>
            </w:tcBorders>
          </w:tcPr>
          <w:p w14:paraId="7EE36DB8" w14:textId="77777777" w:rsidR="00F2792B" w:rsidRPr="00CE7B20" w:rsidRDefault="00F2792B" w:rsidP="000C1C6B">
            <w:pPr>
              <w:spacing w:after="0" w:line="240" w:lineRule="auto"/>
              <w:rPr>
                <w:rFonts w:ascii="Times New Roman" w:eastAsia="Times New Roman" w:hAnsi="Times New Roman" w:cs="Times New Roman"/>
                <w:sz w:val="22"/>
                <w:szCs w:val="22"/>
                <w:lang w:eastAsia="hr-HR"/>
              </w:rPr>
            </w:pPr>
          </w:p>
        </w:tc>
        <w:tc>
          <w:tcPr>
            <w:tcW w:w="1559" w:type="dxa"/>
            <w:tcBorders>
              <w:top w:val="nil"/>
              <w:left w:val="nil"/>
              <w:bottom w:val="single" w:sz="4" w:space="0" w:color="auto"/>
              <w:right w:val="nil"/>
            </w:tcBorders>
            <w:shd w:val="clear" w:color="auto" w:fill="auto"/>
            <w:noWrap/>
            <w:vAlign w:val="bottom"/>
            <w:hideMark/>
          </w:tcPr>
          <w:p w14:paraId="75F5242D" w14:textId="77777777" w:rsidR="00F2792B" w:rsidRPr="00CE7B20" w:rsidRDefault="00F2792B" w:rsidP="000C1C6B">
            <w:pPr>
              <w:spacing w:after="0" w:line="240" w:lineRule="auto"/>
              <w:rPr>
                <w:rFonts w:ascii="Times New Roman" w:eastAsia="Times New Roman" w:hAnsi="Times New Roman" w:cs="Times New Roman"/>
                <w:sz w:val="22"/>
                <w:szCs w:val="22"/>
                <w:lang w:eastAsia="hr-HR"/>
              </w:rPr>
            </w:pPr>
          </w:p>
        </w:tc>
        <w:tc>
          <w:tcPr>
            <w:tcW w:w="1341" w:type="dxa"/>
            <w:tcBorders>
              <w:top w:val="single" w:sz="4" w:space="0" w:color="auto"/>
              <w:left w:val="nil"/>
              <w:bottom w:val="single" w:sz="4" w:space="0" w:color="auto"/>
            </w:tcBorders>
          </w:tcPr>
          <w:p w14:paraId="5879C7C2" w14:textId="77777777" w:rsidR="00F2792B" w:rsidRPr="00CE7B20" w:rsidRDefault="00F2792B" w:rsidP="000C1C6B">
            <w:pPr>
              <w:spacing w:after="0" w:line="240" w:lineRule="auto"/>
              <w:rPr>
                <w:rFonts w:ascii="Times New Roman" w:eastAsia="Times New Roman" w:hAnsi="Times New Roman" w:cs="Times New Roman"/>
                <w:sz w:val="22"/>
                <w:szCs w:val="22"/>
                <w:lang w:eastAsia="hr-HR"/>
              </w:rPr>
            </w:pPr>
          </w:p>
        </w:tc>
        <w:tc>
          <w:tcPr>
            <w:tcW w:w="1352" w:type="dxa"/>
            <w:tcBorders>
              <w:top w:val="single" w:sz="4" w:space="0" w:color="auto"/>
              <w:left w:val="nil"/>
              <w:bottom w:val="nil"/>
              <w:right w:val="nil"/>
            </w:tcBorders>
          </w:tcPr>
          <w:p w14:paraId="52F14F97" w14:textId="77777777" w:rsidR="00F2792B" w:rsidRPr="00CE7B20" w:rsidRDefault="00F2792B" w:rsidP="000C1C6B">
            <w:pPr>
              <w:spacing w:after="0" w:line="240" w:lineRule="auto"/>
              <w:rPr>
                <w:rFonts w:ascii="Times New Roman" w:eastAsia="Times New Roman" w:hAnsi="Times New Roman" w:cs="Times New Roman"/>
                <w:sz w:val="22"/>
                <w:szCs w:val="22"/>
                <w:lang w:eastAsia="hr-HR"/>
              </w:rPr>
            </w:pPr>
          </w:p>
        </w:tc>
        <w:tc>
          <w:tcPr>
            <w:tcW w:w="4088" w:type="dxa"/>
            <w:gridSpan w:val="2"/>
            <w:tcBorders>
              <w:top w:val="nil"/>
              <w:left w:val="nil"/>
              <w:bottom w:val="nil"/>
              <w:right w:val="nil"/>
            </w:tcBorders>
          </w:tcPr>
          <w:p w14:paraId="0E874633"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354" w:type="dxa"/>
            <w:tcBorders>
              <w:top w:val="nil"/>
              <w:left w:val="nil"/>
              <w:bottom w:val="nil"/>
              <w:right w:val="nil"/>
            </w:tcBorders>
          </w:tcPr>
          <w:p w14:paraId="769CCD0B"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354" w:type="dxa"/>
            <w:tcBorders>
              <w:top w:val="nil"/>
              <w:left w:val="nil"/>
              <w:bottom w:val="nil"/>
              <w:right w:val="nil"/>
            </w:tcBorders>
          </w:tcPr>
          <w:p w14:paraId="787319E0"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354" w:type="dxa"/>
            <w:tcBorders>
              <w:top w:val="nil"/>
              <w:left w:val="nil"/>
              <w:bottom w:val="nil"/>
              <w:right w:val="nil"/>
            </w:tcBorders>
          </w:tcPr>
          <w:p w14:paraId="72B4A261"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354" w:type="dxa"/>
            <w:tcBorders>
              <w:top w:val="nil"/>
              <w:left w:val="nil"/>
              <w:bottom w:val="nil"/>
              <w:right w:val="nil"/>
            </w:tcBorders>
          </w:tcPr>
          <w:p w14:paraId="16C654C2"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255" w:type="dxa"/>
            <w:tcBorders>
              <w:top w:val="nil"/>
              <w:left w:val="nil"/>
              <w:bottom w:val="nil"/>
              <w:right w:val="nil"/>
            </w:tcBorders>
          </w:tcPr>
          <w:p w14:paraId="51AE5125"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315" w:type="dxa"/>
            <w:tcBorders>
              <w:top w:val="nil"/>
              <w:left w:val="nil"/>
              <w:bottom w:val="nil"/>
              <w:right w:val="nil"/>
            </w:tcBorders>
            <w:shd w:val="clear" w:color="auto" w:fill="auto"/>
            <w:noWrap/>
            <w:vAlign w:val="bottom"/>
            <w:hideMark/>
          </w:tcPr>
          <w:p w14:paraId="276BDAE6"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r>
      <w:tr w:rsidR="00F2792B" w:rsidRPr="00D54DBC" w14:paraId="3223BCA3" w14:textId="77777777" w:rsidTr="002C6730">
        <w:trPr>
          <w:trHeight w:val="434"/>
        </w:trPr>
        <w:tc>
          <w:tcPr>
            <w:tcW w:w="426" w:type="dxa"/>
            <w:tcBorders>
              <w:top w:val="nil"/>
              <w:left w:val="nil"/>
              <w:bottom w:val="nil"/>
              <w:right w:val="nil"/>
            </w:tcBorders>
            <w:shd w:val="clear" w:color="auto" w:fill="auto"/>
            <w:noWrap/>
            <w:vAlign w:val="bottom"/>
            <w:hideMark/>
          </w:tcPr>
          <w:p w14:paraId="391560D5"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2551" w:type="dxa"/>
            <w:tcBorders>
              <w:top w:val="single" w:sz="4" w:space="0" w:color="auto"/>
              <w:left w:val="single" w:sz="4" w:space="0" w:color="auto"/>
              <w:bottom w:val="single" w:sz="4" w:space="0" w:color="auto"/>
              <w:right w:val="nil"/>
            </w:tcBorders>
            <w:shd w:val="clear" w:color="auto" w:fill="F4CDC8" w:themeFill="accent2" w:themeFillTint="33"/>
            <w:noWrap/>
            <w:vAlign w:val="bottom"/>
            <w:hideMark/>
          </w:tcPr>
          <w:p w14:paraId="04309E54" w14:textId="77777777" w:rsidR="00F2792B" w:rsidRPr="00BD06B0" w:rsidRDefault="00F2792B" w:rsidP="00BD06B0">
            <w:pPr>
              <w:pStyle w:val="Bezproreda"/>
              <w:rPr>
                <w:rFonts w:ascii="Times New Roman" w:eastAsia="Times New Roman" w:hAnsi="Times New Roman" w:cs="Times New Roman"/>
                <w:b/>
                <w:sz w:val="22"/>
                <w:szCs w:val="22"/>
                <w:lang w:eastAsia="hr-HR"/>
              </w:rPr>
            </w:pPr>
            <w:r w:rsidRPr="00BD06B0">
              <w:rPr>
                <w:rFonts w:ascii="Times New Roman" w:eastAsia="Times New Roman" w:hAnsi="Times New Roman" w:cs="Times New Roman"/>
                <w:b/>
                <w:sz w:val="22"/>
                <w:szCs w:val="22"/>
                <w:lang w:eastAsia="hr-HR"/>
              </w:rPr>
              <w:t>Broj zaposlenih:</w:t>
            </w:r>
          </w:p>
        </w:tc>
        <w:tc>
          <w:tcPr>
            <w:tcW w:w="1418" w:type="dxa"/>
            <w:tcBorders>
              <w:top w:val="single" w:sz="4" w:space="0" w:color="auto"/>
              <w:left w:val="single" w:sz="4" w:space="0" w:color="auto"/>
              <w:bottom w:val="single" w:sz="4" w:space="0" w:color="auto"/>
              <w:right w:val="single" w:sz="4" w:space="0" w:color="auto"/>
            </w:tcBorders>
            <w:shd w:val="clear" w:color="auto" w:fill="F4CDC8" w:themeFill="accent2" w:themeFillTint="33"/>
            <w:noWrap/>
            <w:vAlign w:val="bottom"/>
            <w:hideMark/>
          </w:tcPr>
          <w:p w14:paraId="5836B2EA" w14:textId="77777777" w:rsidR="00F2792B" w:rsidRPr="00BD06B0" w:rsidRDefault="00F2792B" w:rsidP="00BD06B0">
            <w:pPr>
              <w:pStyle w:val="Bezproreda"/>
              <w:jc w:val="center"/>
              <w:rPr>
                <w:rFonts w:ascii="Times New Roman" w:eastAsia="Times New Roman" w:hAnsi="Times New Roman" w:cs="Times New Roman"/>
                <w:b/>
                <w:sz w:val="22"/>
                <w:szCs w:val="22"/>
                <w:lang w:eastAsia="hr-HR"/>
              </w:rPr>
            </w:pPr>
            <w:r w:rsidRPr="00BD06B0">
              <w:rPr>
                <w:rFonts w:ascii="Times New Roman" w:eastAsia="Times New Roman" w:hAnsi="Times New Roman" w:cs="Times New Roman"/>
                <w:b/>
                <w:sz w:val="22"/>
                <w:szCs w:val="22"/>
                <w:lang w:eastAsia="hr-HR"/>
              </w:rPr>
              <w:t>2019.</w:t>
            </w:r>
            <w:r>
              <w:rPr>
                <w:rFonts w:ascii="Times New Roman" w:eastAsia="Times New Roman" w:hAnsi="Times New Roman" w:cs="Times New Roman"/>
                <w:b/>
                <w:sz w:val="22"/>
                <w:szCs w:val="22"/>
                <w:lang w:eastAsia="hr-HR"/>
              </w:rPr>
              <w:t xml:space="preserve"> g.</w:t>
            </w:r>
          </w:p>
        </w:tc>
        <w:tc>
          <w:tcPr>
            <w:tcW w:w="1559" w:type="dxa"/>
            <w:tcBorders>
              <w:top w:val="single" w:sz="4" w:space="0" w:color="auto"/>
              <w:left w:val="nil"/>
              <w:bottom w:val="single" w:sz="4" w:space="0" w:color="auto"/>
              <w:right w:val="single" w:sz="4" w:space="0" w:color="auto"/>
            </w:tcBorders>
            <w:shd w:val="clear" w:color="auto" w:fill="F4CDC8" w:themeFill="accent2" w:themeFillTint="33"/>
          </w:tcPr>
          <w:p w14:paraId="457A8FE7" w14:textId="77777777" w:rsidR="00F2792B" w:rsidRPr="00BD06B0" w:rsidRDefault="00F2792B" w:rsidP="00BD06B0">
            <w:pPr>
              <w:pStyle w:val="Bezproreda"/>
              <w:jc w:val="center"/>
              <w:rPr>
                <w:rFonts w:ascii="Times New Roman" w:eastAsia="Times New Roman" w:hAnsi="Times New Roman" w:cs="Times New Roman"/>
                <w:b/>
                <w:bCs/>
                <w:color w:val="000000"/>
                <w:sz w:val="22"/>
                <w:szCs w:val="22"/>
                <w:lang w:eastAsia="hr-HR"/>
              </w:rPr>
            </w:pPr>
          </w:p>
          <w:p w14:paraId="09EF630B" w14:textId="77777777" w:rsidR="00F2792B" w:rsidRPr="00BD06B0" w:rsidRDefault="00F2792B" w:rsidP="00BD06B0">
            <w:pPr>
              <w:pStyle w:val="Bezproreda"/>
              <w:jc w:val="center"/>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Republika Hrvatska 2019.</w:t>
            </w:r>
          </w:p>
        </w:tc>
        <w:tc>
          <w:tcPr>
            <w:tcW w:w="1559" w:type="dxa"/>
            <w:tcBorders>
              <w:top w:val="single" w:sz="4" w:space="0" w:color="auto"/>
              <w:left w:val="single" w:sz="4" w:space="0" w:color="auto"/>
              <w:bottom w:val="single" w:sz="4" w:space="0" w:color="auto"/>
              <w:right w:val="single" w:sz="4" w:space="0" w:color="auto"/>
            </w:tcBorders>
            <w:shd w:val="clear" w:color="auto" w:fill="F4CDC8" w:themeFill="accent2" w:themeFillTint="33"/>
            <w:noWrap/>
            <w:vAlign w:val="bottom"/>
            <w:hideMark/>
          </w:tcPr>
          <w:p w14:paraId="3FB75378" w14:textId="77777777" w:rsidR="00F2792B" w:rsidRPr="00BD06B0" w:rsidRDefault="00F2792B" w:rsidP="00BD06B0">
            <w:pPr>
              <w:pStyle w:val="Bezproreda"/>
              <w:jc w:val="center"/>
              <w:rPr>
                <w:rFonts w:ascii="Times New Roman" w:eastAsia="Times New Roman" w:hAnsi="Times New Roman" w:cs="Times New Roman"/>
                <w:b/>
                <w:sz w:val="22"/>
                <w:szCs w:val="22"/>
                <w:lang w:eastAsia="hr-HR"/>
              </w:rPr>
            </w:pPr>
            <w:r>
              <w:rPr>
                <w:rFonts w:ascii="Times New Roman" w:eastAsia="Times New Roman" w:hAnsi="Times New Roman" w:cs="Times New Roman"/>
                <w:b/>
                <w:sz w:val="22"/>
                <w:szCs w:val="22"/>
                <w:lang w:eastAsia="hr-HR"/>
              </w:rPr>
              <w:t>01.01.-30.06.2020.</w:t>
            </w:r>
          </w:p>
        </w:tc>
        <w:tc>
          <w:tcPr>
            <w:tcW w:w="1341" w:type="dxa"/>
            <w:tcBorders>
              <w:top w:val="single" w:sz="4" w:space="0" w:color="auto"/>
              <w:left w:val="single" w:sz="4" w:space="0" w:color="auto"/>
              <w:bottom w:val="single" w:sz="4" w:space="0" w:color="auto"/>
              <w:right w:val="single" w:sz="4" w:space="0" w:color="auto"/>
            </w:tcBorders>
            <w:shd w:val="clear" w:color="auto" w:fill="F4CDC8" w:themeFill="accent2" w:themeFillTint="33"/>
          </w:tcPr>
          <w:p w14:paraId="7709FE74" w14:textId="77777777" w:rsidR="00F2792B" w:rsidRPr="00CE7B20" w:rsidRDefault="00F2792B" w:rsidP="00F2792B">
            <w:pPr>
              <w:spacing w:after="0" w:line="240" w:lineRule="auto"/>
              <w:jc w:val="center"/>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Republika Hrvatska-1.-4.2020.</w:t>
            </w:r>
          </w:p>
        </w:tc>
        <w:tc>
          <w:tcPr>
            <w:tcW w:w="1352" w:type="dxa"/>
            <w:tcBorders>
              <w:top w:val="nil"/>
              <w:left w:val="single" w:sz="4" w:space="0" w:color="auto"/>
              <w:bottom w:val="nil"/>
              <w:right w:val="nil"/>
            </w:tcBorders>
          </w:tcPr>
          <w:p w14:paraId="55739C81" w14:textId="77777777" w:rsidR="00F2792B" w:rsidRPr="00CE7B20" w:rsidRDefault="00F2792B" w:rsidP="000C1C6B">
            <w:pPr>
              <w:spacing w:after="0" w:line="240" w:lineRule="auto"/>
              <w:jc w:val="center"/>
              <w:rPr>
                <w:rFonts w:ascii="Times New Roman" w:eastAsia="Times New Roman" w:hAnsi="Times New Roman" w:cs="Times New Roman"/>
                <w:b/>
                <w:bCs/>
                <w:color w:val="000000"/>
                <w:sz w:val="22"/>
                <w:szCs w:val="22"/>
                <w:lang w:eastAsia="hr-HR"/>
              </w:rPr>
            </w:pPr>
          </w:p>
        </w:tc>
        <w:tc>
          <w:tcPr>
            <w:tcW w:w="4088" w:type="dxa"/>
            <w:gridSpan w:val="2"/>
            <w:tcBorders>
              <w:top w:val="nil"/>
              <w:left w:val="nil"/>
              <w:bottom w:val="nil"/>
              <w:right w:val="nil"/>
            </w:tcBorders>
          </w:tcPr>
          <w:p w14:paraId="4F47DE26" w14:textId="77777777" w:rsidR="00F2792B" w:rsidRPr="00D54DBC" w:rsidRDefault="00F2792B" w:rsidP="000C1C6B">
            <w:pPr>
              <w:spacing w:after="0" w:line="240" w:lineRule="auto"/>
              <w:jc w:val="center"/>
              <w:rPr>
                <w:rFonts w:ascii="Calibri" w:eastAsia="Times New Roman" w:hAnsi="Calibri" w:cs="Times New Roman"/>
                <w:b/>
                <w:bCs/>
                <w:color w:val="000000"/>
                <w:sz w:val="22"/>
                <w:szCs w:val="22"/>
                <w:lang w:eastAsia="hr-HR"/>
              </w:rPr>
            </w:pPr>
          </w:p>
        </w:tc>
        <w:tc>
          <w:tcPr>
            <w:tcW w:w="354" w:type="dxa"/>
            <w:tcBorders>
              <w:top w:val="nil"/>
              <w:left w:val="nil"/>
              <w:bottom w:val="nil"/>
              <w:right w:val="nil"/>
            </w:tcBorders>
          </w:tcPr>
          <w:p w14:paraId="1322371E" w14:textId="77777777" w:rsidR="00F2792B" w:rsidRPr="00D54DBC" w:rsidRDefault="00F2792B" w:rsidP="000C1C6B">
            <w:pPr>
              <w:spacing w:after="0" w:line="240" w:lineRule="auto"/>
              <w:jc w:val="center"/>
              <w:rPr>
                <w:rFonts w:ascii="Calibri" w:eastAsia="Times New Roman" w:hAnsi="Calibri" w:cs="Times New Roman"/>
                <w:b/>
                <w:bCs/>
                <w:color w:val="000000"/>
                <w:sz w:val="22"/>
                <w:szCs w:val="22"/>
                <w:lang w:eastAsia="hr-HR"/>
              </w:rPr>
            </w:pPr>
          </w:p>
        </w:tc>
        <w:tc>
          <w:tcPr>
            <w:tcW w:w="354" w:type="dxa"/>
            <w:tcBorders>
              <w:top w:val="nil"/>
              <w:left w:val="nil"/>
              <w:bottom w:val="nil"/>
              <w:right w:val="nil"/>
            </w:tcBorders>
          </w:tcPr>
          <w:p w14:paraId="22A92F2D" w14:textId="77777777" w:rsidR="00F2792B" w:rsidRPr="00D54DBC" w:rsidRDefault="00F2792B" w:rsidP="000C1C6B">
            <w:pPr>
              <w:spacing w:after="0" w:line="240" w:lineRule="auto"/>
              <w:jc w:val="center"/>
              <w:rPr>
                <w:rFonts w:ascii="Calibri" w:eastAsia="Times New Roman" w:hAnsi="Calibri" w:cs="Times New Roman"/>
                <w:b/>
                <w:bCs/>
                <w:color w:val="000000"/>
                <w:sz w:val="22"/>
                <w:szCs w:val="22"/>
                <w:lang w:eastAsia="hr-HR"/>
              </w:rPr>
            </w:pPr>
          </w:p>
        </w:tc>
        <w:tc>
          <w:tcPr>
            <w:tcW w:w="354" w:type="dxa"/>
            <w:tcBorders>
              <w:top w:val="nil"/>
              <w:left w:val="nil"/>
              <w:bottom w:val="nil"/>
              <w:right w:val="nil"/>
            </w:tcBorders>
          </w:tcPr>
          <w:p w14:paraId="4F838A71" w14:textId="77777777" w:rsidR="00F2792B" w:rsidRPr="00D54DBC" w:rsidRDefault="00F2792B" w:rsidP="000C1C6B">
            <w:pPr>
              <w:spacing w:after="0" w:line="240" w:lineRule="auto"/>
              <w:jc w:val="center"/>
              <w:rPr>
                <w:rFonts w:ascii="Calibri" w:eastAsia="Times New Roman" w:hAnsi="Calibri" w:cs="Times New Roman"/>
                <w:b/>
                <w:bCs/>
                <w:color w:val="000000"/>
                <w:sz w:val="22"/>
                <w:szCs w:val="22"/>
                <w:lang w:eastAsia="hr-HR"/>
              </w:rPr>
            </w:pPr>
          </w:p>
        </w:tc>
        <w:tc>
          <w:tcPr>
            <w:tcW w:w="354" w:type="dxa"/>
            <w:tcBorders>
              <w:top w:val="nil"/>
              <w:left w:val="nil"/>
              <w:bottom w:val="nil"/>
              <w:right w:val="nil"/>
            </w:tcBorders>
          </w:tcPr>
          <w:p w14:paraId="0462FAA1" w14:textId="77777777" w:rsidR="00F2792B" w:rsidRPr="00D54DBC" w:rsidRDefault="00F2792B" w:rsidP="000C1C6B">
            <w:pPr>
              <w:spacing w:after="0" w:line="240" w:lineRule="auto"/>
              <w:jc w:val="center"/>
              <w:rPr>
                <w:rFonts w:ascii="Calibri" w:eastAsia="Times New Roman" w:hAnsi="Calibri" w:cs="Times New Roman"/>
                <w:b/>
                <w:bCs/>
                <w:color w:val="000000"/>
                <w:sz w:val="22"/>
                <w:szCs w:val="22"/>
                <w:lang w:eastAsia="hr-HR"/>
              </w:rPr>
            </w:pPr>
          </w:p>
        </w:tc>
        <w:tc>
          <w:tcPr>
            <w:tcW w:w="255" w:type="dxa"/>
            <w:tcBorders>
              <w:top w:val="nil"/>
              <w:left w:val="nil"/>
              <w:bottom w:val="nil"/>
              <w:right w:val="nil"/>
            </w:tcBorders>
          </w:tcPr>
          <w:p w14:paraId="6435A357" w14:textId="77777777" w:rsidR="00F2792B" w:rsidRPr="00D54DBC" w:rsidRDefault="00F2792B" w:rsidP="000C1C6B">
            <w:pPr>
              <w:spacing w:after="0" w:line="240" w:lineRule="auto"/>
              <w:jc w:val="center"/>
              <w:rPr>
                <w:rFonts w:ascii="Calibri" w:eastAsia="Times New Roman" w:hAnsi="Calibri" w:cs="Times New Roman"/>
                <w:b/>
                <w:bCs/>
                <w:color w:val="000000"/>
                <w:sz w:val="22"/>
                <w:szCs w:val="22"/>
                <w:lang w:eastAsia="hr-HR"/>
              </w:rPr>
            </w:pPr>
          </w:p>
        </w:tc>
        <w:tc>
          <w:tcPr>
            <w:tcW w:w="315" w:type="dxa"/>
            <w:tcBorders>
              <w:top w:val="nil"/>
              <w:left w:val="nil"/>
              <w:bottom w:val="nil"/>
              <w:right w:val="nil"/>
            </w:tcBorders>
            <w:shd w:val="clear" w:color="auto" w:fill="auto"/>
            <w:noWrap/>
            <w:vAlign w:val="bottom"/>
            <w:hideMark/>
          </w:tcPr>
          <w:p w14:paraId="78C82AED" w14:textId="77777777" w:rsidR="00F2792B" w:rsidRPr="00D54DBC" w:rsidRDefault="00F2792B" w:rsidP="000C1C6B">
            <w:pPr>
              <w:spacing w:after="0" w:line="240" w:lineRule="auto"/>
              <w:jc w:val="center"/>
              <w:rPr>
                <w:rFonts w:ascii="Calibri" w:eastAsia="Times New Roman" w:hAnsi="Calibri" w:cs="Times New Roman"/>
                <w:b/>
                <w:bCs/>
                <w:color w:val="000000"/>
                <w:sz w:val="22"/>
                <w:szCs w:val="22"/>
                <w:lang w:eastAsia="hr-HR"/>
              </w:rPr>
            </w:pPr>
          </w:p>
        </w:tc>
      </w:tr>
      <w:tr w:rsidR="00F2792B" w:rsidRPr="00D54DBC" w14:paraId="5509938A" w14:textId="77777777" w:rsidTr="0026712D">
        <w:trPr>
          <w:trHeight w:val="300"/>
        </w:trPr>
        <w:tc>
          <w:tcPr>
            <w:tcW w:w="426" w:type="dxa"/>
            <w:tcBorders>
              <w:top w:val="nil"/>
              <w:left w:val="nil"/>
              <w:bottom w:val="nil"/>
              <w:right w:val="nil"/>
            </w:tcBorders>
            <w:shd w:val="clear" w:color="auto" w:fill="auto"/>
            <w:noWrap/>
            <w:vAlign w:val="bottom"/>
            <w:hideMark/>
          </w:tcPr>
          <w:p w14:paraId="20087A7B"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2551" w:type="dxa"/>
            <w:tcBorders>
              <w:top w:val="nil"/>
              <w:left w:val="single" w:sz="4" w:space="0" w:color="auto"/>
              <w:bottom w:val="single" w:sz="4" w:space="0" w:color="auto"/>
              <w:right w:val="nil"/>
            </w:tcBorders>
            <w:shd w:val="clear" w:color="auto" w:fill="auto"/>
            <w:noWrap/>
            <w:vAlign w:val="bottom"/>
            <w:hideMark/>
          </w:tcPr>
          <w:p w14:paraId="004F7C2E" w14:textId="77777777" w:rsidR="00F2792B" w:rsidRPr="00CE7B20" w:rsidRDefault="00F2792B" w:rsidP="000C1C6B">
            <w:pPr>
              <w:spacing w:after="0" w:line="240" w:lineRule="auto"/>
              <w:rPr>
                <w:rFonts w:ascii="Times New Roman" w:eastAsia="Times New Roman" w:hAnsi="Times New Roman" w:cs="Times New Roman"/>
                <w:color w:val="000000"/>
                <w:sz w:val="22"/>
                <w:szCs w:val="22"/>
                <w:lang w:eastAsia="hr-HR"/>
              </w:rPr>
            </w:pPr>
            <w:r w:rsidRPr="00CE7B20">
              <w:rPr>
                <w:rFonts w:ascii="Times New Roman" w:eastAsia="Times New Roman" w:hAnsi="Times New Roman" w:cs="Times New Roman"/>
                <w:color w:val="000000"/>
                <w:sz w:val="22"/>
                <w:szCs w:val="22"/>
                <w:lang w:eastAsia="hr-HR"/>
              </w:rPr>
              <w:t>-na bazi stanja</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045BACBC" w14:textId="77777777" w:rsidR="00F2792B" w:rsidRPr="00CE7B20" w:rsidRDefault="00F2792B" w:rsidP="000C1C6B">
            <w:pPr>
              <w:spacing w:after="0" w:line="240" w:lineRule="auto"/>
              <w:jc w:val="right"/>
              <w:rPr>
                <w:rFonts w:ascii="Times New Roman" w:eastAsia="Times New Roman" w:hAnsi="Times New Roman" w:cs="Times New Roman"/>
                <w:color w:val="000000"/>
                <w:sz w:val="22"/>
                <w:szCs w:val="22"/>
                <w:lang w:eastAsia="hr-HR"/>
              </w:rPr>
            </w:pPr>
            <w:r w:rsidRPr="00CE7B20">
              <w:rPr>
                <w:rFonts w:ascii="Times New Roman" w:eastAsia="Times New Roman" w:hAnsi="Times New Roman" w:cs="Times New Roman"/>
                <w:color w:val="000000"/>
                <w:sz w:val="22"/>
                <w:szCs w:val="22"/>
                <w:lang w:eastAsia="hr-HR"/>
              </w:rPr>
              <w:t>246</w:t>
            </w:r>
          </w:p>
        </w:tc>
        <w:tc>
          <w:tcPr>
            <w:tcW w:w="1559" w:type="dxa"/>
            <w:tcBorders>
              <w:top w:val="single" w:sz="4" w:space="0" w:color="auto"/>
              <w:left w:val="nil"/>
              <w:bottom w:val="single" w:sz="4" w:space="0" w:color="auto"/>
              <w:right w:val="single" w:sz="4" w:space="0" w:color="auto"/>
            </w:tcBorders>
          </w:tcPr>
          <w:p w14:paraId="4BFE485E" w14:textId="77777777" w:rsidR="00F2792B" w:rsidRPr="00CE7B20" w:rsidRDefault="00F2792B" w:rsidP="000C1C6B">
            <w:pPr>
              <w:spacing w:after="0" w:line="240" w:lineRule="auto"/>
              <w:jc w:val="right"/>
              <w:rPr>
                <w:rFonts w:ascii="Times New Roman" w:eastAsia="Times New Roman" w:hAnsi="Times New Roman" w:cs="Times New Roman"/>
                <w:color w:val="000000"/>
                <w:sz w:val="22"/>
                <w:szCs w:val="22"/>
                <w:lang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B1C77" w14:textId="77777777" w:rsidR="00F2792B" w:rsidRPr="00CE7B20" w:rsidRDefault="0026712D" w:rsidP="000C1C6B">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253</w:t>
            </w:r>
          </w:p>
        </w:tc>
        <w:tc>
          <w:tcPr>
            <w:tcW w:w="1341" w:type="dxa"/>
            <w:tcBorders>
              <w:top w:val="single" w:sz="4" w:space="0" w:color="auto"/>
              <w:left w:val="single" w:sz="4" w:space="0" w:color="auto"/>
              <w:bottom w:val="single" w:sz="4" w:space="0" w:color="auto"/>
              <w:right w:val="single" w:sz="4" w:space="0" w:color="auto"/>
            </w:tcBorders>
          </w:tcPr>
          <w:p w14:paraId="11F004E2" w14:textId="77777777" w:rsidR="00F2792B" w:rsidRPr="00CE7B20" w:rsidRDefault="00F2792B" w:rsidP="000C1C6B">
            <w:pPr>
              <w:spacing w:after="0" w:line="240" w:lineRule="auto"/>
              <w:jc w:val="right"/>
              <w:rPr>
                <w:rFonts w:ascii="Times New Roman" w:eastAsia="Times New Roman" w:hAnsi="Times New Roman" w:cs="Times New Roman"/>
                <w:color w:val="000000"/>
                <w:sz w:val="22"/>
                <w:szCs w:val="22"/>
                <w:lang w:eastAsia="hr-HR"/>
              </w:rPr>
            </w:pPr>
          </w:p>
        </w:tc>
        <w:tc>
          <w:tcPr>
            <w:tcW w:w="1352" w:type="dxa"/>
            <w:tcBorders>
              <w:top w:val="nil"/>
              <w:left w:val="single" w:sz="4" w:space="0" w:color="auto"/>
              <w:bottom w:val="nil"/>
              <w:right w:val="nil"/>
            </w:tcBorders>
          </w:tcPr>
          <w:p w14:paraId="3FF80B1F" w14:textId="77777777" w:rsidR="00F2792B" w:rsidRPr="00CE7B20" w:rsidRDefault="00F2792B" w:rsidP="000C1C6B">
            <w:pPr>
              <w:spacing w:after="0" w:line="240" w:lineRule="auto"/>
              <w:jc w:val="right"/>
              <w:rPr>
                <w:rFonts w:ascii="Times New Roman" w:eastAsia="Times New Roman" w:hAnsi="Times New Roman" w:cs="Times New Roman"/>
                <w:color w:val="000000"/>
                <w:sz w:val="22"/>
                <w:szCs w:val="22"/>
                <w:lang w:eastAsia="hr-HR"/>
              </w:rPr>
            </w:pPr>
          </w:p>
        </w:tc>
        <w:tc>
          <w:tcPr>
            <w:tcW w:w="4088" w:type="dxa"/>
            <w:gridSpan w:val="2"/>
            <w:tcBorders>
              <w:top w:val="nil"/>
              <w:left w:val="nil"/>
              <w:bottom w:val="nil"/>
              <w:right w:val="nil"/>
            </w:tcBorders>
          </w:tcPr>
          <w:p w14:paraId="29CF86DE" w14:textId="77777777" w:rsidR="00F2792B" w:rsidRPr="00D54DBC" w:rsidRDefault="00F2792B" w:rsidP="000C1C6B">
            <w:pPr>
              <w:spacing w:after="0" w:line="240" w:lineRule="auto"/>
              <w:jc w:val="right"/>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1975CDFD" w14:textId="77777777" w:rsidR="00F2792B" w:rsidRPr="00D54DBC" w:rsidRDefault="00F2792B" w:rsidP="000C1C6B">
            <w:pPr>
              <w:spacing w:after="0" w:line="240" w:lineRule="auto"/>
              <w:jc w:val="right"/>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576C267F" w14:textId="77777777" w:rsidR="00F2792B" w:rsidRPr="00D54DBC" w:rsidRDefault="00F2792B" w:rsidP="000C1C6B">
            <w:pPr>
              <w:spacing w:after="0" w:line="240" w:lineRule="auto"/>
              <w:jc w:val="right"/>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6B0DA9D4" w14:textId="77777777" w:rsidR="00F2792B" w:rsidRPr="00D54DBC" w:rsidRDefault="00F2792B" w:rsidP="000C1C6B">
            <w:pPr>
              <w:spacing w:after="0" w:line="240" w:lineRule="auto"/>
              <w:jc w:val="right"/>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0639261A" w14:textId="77777777" w:rsidR="00F2792B" w:rsidRPr="00D54DBC" w:rsidRDefault="00F2792B" w:rsidP="000C1C6B">
            <w:pPr>
              <w:spacing w:after="0" w:line="240" w:lineRule="auto"/>
              <w:jc w:val="right"/>
              <w:rPr>
                <w:rFonts w:ascii="Calibri" w:eastAsia="Times New Roman" w:hAnsi="Calibri" w:cs="Times New Roman"/>
                <w:color w:val="000000"/>
                <w:sz w:val="22"/>
                <w:szCs w:val="22"/>
                <w:lang w:eastAsia="hr-HR"/>
              </w:rPr>
            </w:pPr>
          </w:p>
        </w:tc>
        <w:tc>
          <w:tcPr>
            <w:tcW w:w="255" w:type="dxa"/>
            <w:tcBorders>
              <w:top w:val="nil"/>
              <w:left w:val="nil"/>
              <w:bottom w:val="nil"/>
              <w:right w:val="nil"/>
            </w:tcBorders>
          </w:tcPr>
          <w:p w14:paraId="59775F21" w14:textId="77777777" w:rsidR="00F2792B" w:rsidRPr="00D54DBC" w:rsidRDefault="00F2792B" w:rsidP="000C1C6B">
            <w:pPr>
              <w:spacing w:after="0" w:line="240" w:lineRule="auto"/>
              <w:jc w:val="right"/>
              <w:rPr>
                <w:rFonts w:ascii="Calibri" w:eastAsia="Times New Roman" w:hAnsi="Calibri" w:cs="Times New Roman"/>
                <w:color w:val="000000"/>
                <w:sz w:val="22"/>
                <w:szCs w:val="22"/>
                <w:lang w:eastAsia="hr-HR"/>
              </w:rPr>
            </w:pPr>
          </w:p>
        </w:tc>
        <w:tc>
          <w:tcPr>
            <w:tcW w:w="315" w:type="dxa"/>
            <w:tcBorders>
              <w:top w:val="nil"/>
              <w:left w:val="nil"/>
              <w:bottom w:val="nil"/>
              <w:right w:val="nil"/>
            </w:tcBorders>
            <w:shd w:val="clear" w:color="auto" w:fill="auto"/>
            <w:noWrap/>
            <w:vAlign w:val="bottom"/>
            <w:hideMark/>
          </w:tcPr>
          <w:p w14:paraId="53894ADB" w14:textId="77777777" w:rsidR="00F2792B" w:rsidRPr="00D54DBC" w:rsidRDefault="00F2792B" w:rsidP="000C1C6B">
            <w:pPr>
              <w:spacing w:after="0" w:line="240" w:lineRule="auto"/>
              <w:jc w:val="right"/>
              <w:rPr>
                <w:rFonts w:ascii="Calibri" w:eastAsia="Times New Roman" w:hAnsi="Calibri" w:cs="Times New Roman"/>
                <w:color w:val="000000"/>
                <w:sz w:val="22"/>
                <w:szCs w:val="22"/>
                <w:lang w:eastAsia="hr-HR"/>
              </w:rPr>
            </w:pPr>
          </w:p>
        </w:tc>
      </w:tr>
      <w:tr w:rsidR="00F2792B" w:rsidRPr="00D54DBC" w14:paraId="1A1AADAE" w14:textId="77777777" w:rsidTr="00F2792B">
        <w:trPr>
          <w:trHeight w:val="300"/>
        </w:trPr>
        <w:tc>
          <w:tcPr>
            <w:tcW w:w="426" w:type="dxa"/>
            <w:tcBorders>
              <w:top w:val="nil"/>
              <w:left w:val="nil"/>
              <w:bottom w:val="nil"/>
              <w:right w:val="nil"/>
            </w:tcBorders>
            <w:shd w:val="clear" w:color="auto" w:fill="auto"/>
            <w:noWrap/>
            <w:vAlign w:val="bottom"/>
            <w:hideMark/>
          </w:tcPr>
          <w:p w14:paraId="6B6E091F"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2551" w:type="dxa"/>
            <w:tcBorders>
              <w:top w:val="nil"/>
              <w:left w:val="single" w:sz="4" w:space="0" w:color="auto"/>
              <w:bottom w:val="single" w:sz="4" w:space="0" w:color="auto"/>
              <w:right w:val="nil"/>
            </w:tcBorders>
            <w:shd w:val="clear" w:color="auto" w:fill="auto"/>
            <w:noWrap/>
            <w:vAlign w:val="bottom"/>
            <w:hideMark/>
          </w:tcPr>
          <w:p w14:paraId="7760CAFE" w14:textId="77777777" w:rsidR="00F2792B" w:rsidRPr="00CE7B20" w:rsidRDefault="00F2792B" w:rsidP="000C1C6B">
            <w:pPr>
              <w:spacing w:after="0" w:line="240" w:lineRule="auto"/>
              <w:rPr>
                <w:rFonts w:ascii="Times New Roman" w:eastAsia="Times New Roman" w:hAnsi="Times New Roman" w:cs="Times New Roman"/>
                <w:color w:val="000000"/>
                <w:sz w:val="22"/>
                <w:szCs w:val="22"/>
                <w:lang w:eastAsia="hr-HR"/>
              </w:rPr>
            </w:pPr>
            <w:r w:rsidRPr="00CE7B20">
              <w:rPr>
                <w:rFonts w:ascii="Times New Roman" w:eastAsia="Times New Roman" w:hAnsi="Times New Roman" w:cs="Times New Roman"/>
                <w:color w:val="000000"/>
                <w:sz w:val="22"/>
                <w:szCs w:val="22"/>
                <w:lang w:eastAsia="hr-HR"/>
              </w:rPr>
              <w:t>-na bazi sati rada</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57585F4B" w14:textId="77777777" w:rsidR="00F2792B" w:rsidRPr="00CE7B20" w:rsidRDefault="00F2792B" w:rsidP="000C1C6B">
            <w:pPr>
              <w:spacing w:after="0" w:line="240" w:lineRule="auto"/>
              <w:jc w:val="right"/>
              <w:rPr>
                <w:rFonts w:ascii="Times New Roman" w:eastAsia="Times New Roman" w:hAnsi="Times New Roman" w:cs="Times New Roman"/>
                <w:color w:val="000000"/>
                <w:sz w:val="22"/>
                <w:szCs w:val="22"/>
                <w:lang w:eastAsia="hr-HR"/>
              </w:rPr>
            </w:pPr>
            <w:r w:rsidRPr="00CE7B20">
              <w:rPr>
                <w:rFonts w:ascii="Times New Roman" w:eastAsia="Times New Roman" w:hAnsi="Times New Roman" w:cs="Times New Roman"/>
                <w:color w:val="000000"/>
                <w:sz w:val="22"/>
                <w:szCs w:val="22"/>
                <w:lang w:eastAsia="hr-HR"/>
              </w:rPr>
              <w:t>240</w:t>
            </w:r>
          </w:p>
        </w:tc>
        <w:tc>
          <w:tcPr>
            <w:tcW w:w="1559" w:type="dxa"/>
            <w:tcBorders>
              <w:top w:val="single" w:sz="4" w:space="0" w:color="auto"/>
              <w:left w:val="nil"/>
              <w:bottom w:val="single" w:sz="4" w:space="0" w:color="auto"/>
              <w:right w:val="single" w:sz="4" w:space="0" w:color="auto"/>
            </w:tcBorders>
          </w:tcPr>
          <w:p w14:paraId="744CA52C" w14:textId="77777777" w:rsidR="00F2792B" w:rsidRPr="00CE7B20" w:rsidRDefault="00F2792B" w:rsidP="000C1C6B">
            <w:pPr>
              <w:spacing w:after="0" w:line="240" w:lineRule="auto"/>
              <w:jc w:val="right"/>
              <w:rPr>
                <w:rFonts w:ascii="Times New Roman" w:eastAsia="Times New Roman" w:hAnsi="Times New Roman" w:cs="Times New Roman"/>
                <w:color w:val="000000"/>
                <w:sz w:val="22"/>
                <w:szCs w:val="22"/>
                <w:lang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97C86" w14:textId="77777777" w:rsidR="00F2792B" w:rsidRPr="00CE7B20" w:rsidRDefault="00F2792B" w:rsidP="000C1C6B">
            <w:pPr>
              <w:spacing w:after="0" w:line="240" w:lineRule="auto"/>
              <w:jc w:val="right"/>
              <w:rPr>
                <w:rFonts w:ascii="Times New Roman" w:eastAsia="Times New Roman" w:hAnsi="Times New Roman" w:cs="Times New Roman"/>
                <w:color w:val="000000"/>
                <w:sz w:val="22"/>
                <w:szCs w:val="22"/>
                <w:lang w:eastAsia="hr-HR"/>
              </w:rPr>
            </w:pPr>
            <w:r w:rsidRPr="00CE7B20">
              <w:rPr>
                <w:rFonts w:ascii="Times New Roman" w:eastAsia="Times New Roman" w:hAnsi="Times New Roman" w:cs="Times New Roman"/>
                <w:color w:val="000000"/>
                <w:sz w:val="22"/>
                <w:szCs w:val="22"/>
                <w:lang w:eastAsia="hr-HR"/>
              </w:rPr>
              <w:t>245</w:t>
            </w:r>
          </w:p>
        </w:tc>
        <w:tc>
          <w:tcPr>
            <w:tcW w:w="1341" w:type="dxa"/>
            <w:tcBorders>
              <w:top w:val="single" w:sz="4" w:space="0" w:color="auto"/>
              <w:left w:val="single" w:sz="4" w:space="0" w:color="auto"/>
              <w:bottom w:val="single" w:sz="4" w:space="0" w:color="auto"/>
              <w:right w:val="single" w:sz="4" w:space="0" w:color="auto"/>
            </w:tcBorders>
          </w:tcPr>
          <w:p w14:paraId="58DAFE1D" w14:textId="77777777" w:rsidR="00F2792B" w:rsidRPr="00CE7B20" w:rsidRDefault="00F2792B" w:rsidP="000C1C6B">
            <w:pPr>
              <w:spacing w:after="0" w:line="240" w:lineRule="auto"/>
              <w:jc w:val="right"/>
              <w:rPr>
                <w:rFonts w:ascii="Times New Roman" w:eastAsia="Times New Roman" w:hAnsi="Times New Roman" w:cs="Times New Roman"/>
                <w:color w:val="000000"/>
                <w:sz w:val="22"/>
                <w:szCs w:val="22"/>
                <w:lang w:eastAsia="hr-HR"/>
              </w:rPr>
            </w:pPr>
          </w:p>
        </w:tc>
        <w:tc>
          <w:tcPr>
            <w:tcW w:w="1352" w:type="dxa"/>
            <w:tcBorders>
              <w:top w:val="nil"/>
              <w:left w:val="single" w:sz="4" w:space="0" w:color="auto"/>
              <w:bottom w:val="nil"/>
              <w:right w:val="nil"/>
            </w:tcBorders>
          </w:tcPr>
          <w:p w14:paraId="64538BC7" w14:textId="77777777" w:rsidR="00F2792B" w:rsidRPr="00CE7B20" w:rsidRDefault="00F2792B" w:rsidP="000C1C6B">
            <w:pPr>
              <w:spacing w:after="0" w:line="240" w:lineRule="auto"/>
              <w:jc w:val="right"/>
              <w:rPr>
                <w:rFonts w:ascii="Times New Roman" w:eastAsia="Times New Roman" w:hAnsi="Times New Roman" w:cs="Times New Roman"/>
                <w:color w:val="000000"/>
                <w:sz w:val="22"/>
                <w:szCs w:val="22"/>
                <w:lang w:eastAsia="hr-HR"/>
              </w:rPr>
            </w:pPr>
          </w:p>
        </w:tc>
        <w:tc>
          <w:tcPr>
            <w:tcW w:w="4088" w:type="dxa"/>
            <w:gridSpan w:val="2"/>
            <w:tcBorders>
              <w:top w:val="nil"/>
              <w:left w:val="nil"/>
              <w:bottom w:val="nil"/>
              <w:right w:val="nil"/>
            </w:tcBorders>
          </w:tcPr>
          <w:p w14:paraId="74264B0C" w14:textId="77777777" w:rsidR="00F2792B" w:rsidRPr="00D54DBC" w:rsidRDefault="00F2792B" w:rsidP="000C1C6B">
            <w:pPr>
              <w:spacing w:after="0" w:line="240" w:lineRule="auto"/>
              <w:jc w:val="right"/>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7C1A11ED" w14:textId="77777777" w:rsidR="00F2792B" w:rsidRPr="00D54DBC" w:rsidRDefault="00F2792B" w:rsidP="000C1C6B">
            <w:pPr>
              <w:spacing w:after="0" w:line="240" w:lineRule="auto"/>
              <w:jc w:val="right"/>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0F2EB9FF" w14:textId="77777777" w:rsidR="00F2792B" w:rsidRPr="00D54DBC" w:rsidRDefault="00F2792B" w:rsidP="000C1C6B">
            <w:pPr>
              <w:spacing w:after="0" w:line="240" w:lineRule="auto"/>
              <w:jc w:val="right"/>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0EA219B9" w14:textId="77777777" w:rsidR="00F2792B" w:rsidRPr="00D54DBC" w:rsidRDefault="00F2792B" w:rsidP="000C1C6B">
            <w:pPr>
              <w:spacing w:after="0" w:line="240" w:lineRule="auto"/>
              <w:jc w:val="right"/>
              <w:rPr>
                <w:rFonts w:ascii="Calibri" w:eastAsia="Times New Roman" w:hAnsi="Calibri" w:cs="Times New Roman"/>
                <w:color w:val="000000"/>
                <w:sz w:val="22"/>
                <w:szCs w:val="22"/>
                <w:lang w:eastAsia="hr-HR"/>
              </w:rPr>
            </w:pPr>
          </w:p>
        </w:tc>
        <w:tc>
          <w:tcPr>
            <w:tcW w:w="354" w:type="dxa"/>
            <w:tcBorders>
              <w:top w:val="nil"/>
              <w:left w:val="nil"/>
              <w:bottom w:val="nil"/>
              <w:right w:val="nil"/>
            </w:tcBorders>
          </w:tcPr>
          <w:p w14:paraId="7BC17684" w14:textId="77777777" w:rsidR="00F2792B" w:rsidRPr="00D54DBC" w:rsidRDefault="00F2792B" w:rsidP="000C1C6B">
            <w:pPr>
              <w:spacing w:after="0" w:line="240" w:lineRule="auto"/>
              <w:jc w:val="right"/>
              <w:rPr>
                <w:rFonts w:ascii="Calibri" w:eastAsia="Times New Roman" w:hAnsi="Calibri" w:cs="Times New Roman"/>
                <w:color w:val="000000"/>
                <w:sz w:val="22"/>
                <w:szCs w:val="22"/>
                <w:lang w:eastAsia="hr-HR"/>
              </w:rPr>
            </w:pPr>
          </w:p>
        </w:tc>
        <w:tc>
          <w:tcPr>
            <w:tcW w:w="255" w:type="dxa"/>
            <w:tcBorders>
              <w:top w:val="nil"/>
              <w:left w:val="nil"/>
              <w:bottom w:val="nil"/>
              <w:right w:val="nil"/>
            </w:tcBorders>
          </w:tcPr>
          <w:p w14:paraId="47EC9B84" w14:textId="77777777" w:rsidR="00F2792B" w:rsidRPr="00D54DBC" w:rsidRDefault="00F2792B" w:rsidP="000C1C6B">
            <w:pPr>
              <w:spacing w:after="0" w:line="240" w:lineRule="auto"/>
              <w:jc w:val="right"/>
              <w:rPr>
                <w:rFonts w:ascii="Calibri" w:eastAsia="Times New Roman" w:hAnsi="Calibri" w:cs="Times New Roman"/>
                <w:color w:val="000000"/>
                <w:sz w:val="22"/>
                <w:szCs w:val="22"/>
                <w:lang w:eastAsia="hr-HR"/>
              </w:rPr>
            </w:pPr>
          </w:p>
        </w:tc>
        <w:tc>
          <w:tcPr>
            <w:tcW w:w="315" w:type="dxa"/>
            <w:tcBorders>
              <w:top w:val="nil"/>
              <w:left w:val="nil"/>
              <w:bottom w:val="nil"/>
              <w:right w:val="nil"/>
            </w:tcBorders>
            <w:shd w:val="clear" w:color="auto" w:fill="auto"/>
            <w:noWrap/>
            <w:vAlign w:val="bottom"/>
            <w:hideMark/>
          </w:tcPr>
          <w:p w14:paraId="5B16F0A4" w14:textId="77777777" w:rsidR="00F2792B" w:rsidRPr="00D54DBC" w:rsidRDefault="00F2792B" w:rsidP="000C1C6B">
            <w:pPr>
              <w:spacing w:after="0" w:line="240" w:lineRule="auto"/>
              <w:jc w:val="right"/>
              <w:rPr>
                <w:rFonts w:ascii="Calibri" w:eastAsia="Times New Roman" w:hAnsi="Calibri" w:cs="Times New Roman"/>
                <w:color w:val="000000"/>
                <w:sz w:val="22"/>
                <w:szCs w:val="22"/>
                <w:lang w:eastAsia="hr-HR"/>
              </w:rPr>
            </w:pPr>
          </w:p>
        </w:tc>
      </w:tr>
      <w:tr w:rsidR="00F2792B" w:rsidRPr="00D54DBC" w14:paraId="63A5A6A3" w14:textId="77777777" w:rsidTr="00F2792B">
        <w:trPr>
          <w:trHeight w:val="315"/>
        </w:trPr>
        <w:tc>
          <w:tcPr>
            <w:tcW w:w="426" w:type="dxa"/>
            <w:tcBorders>
              <w:top w:val="nil"/>
              <w:left w:val="nil"/>
              <w:bottom w:val="nil"/>
              <w:right w:val="nil"/>
            </w:tcBorders>
            <w:shd w:val="clear" w:color="auto" w:fill="auto"/>
            <w:noWrap/>
            <w:vAlign w:val="bottom"/>
            <w:hideMark/>
          </w:tcPr>
          <w:p w14:paraId="0C85A77C"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7E76E728" w14:textId="77777777" w:rsidR="00F2792B" w:rsidRPr="00CE7B20" w:rsidRDefault="00F2792B" w:rsidP="000C1C6B">
            <w:pPr>
              <w:spacing w:after="0" w:line="240" w:lineRule="auto"/>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Prosječna bruto plaća</w:t>
            </w:r>
          </w:p>
        </w:tc>
        <w:tc>
          <w:tcPr>
            <w:tcW w:w="1418" w:type="dxa"/>
            <w:tcBorders>
              <w:top w:val="nil"/>
              <w:left w:val="nil"/>
              <w:bottom w:val="single" w:sz="4" w:space="0" w:color="auto"/>
              <w:right w:val="single" w:sz="4" w:space="0" w:color="auto"/>
            </w:tcBorders>
            <w:shd w:val="clear" w:color="auto" w:fill="auto"/>
            <w:noWrap/>
            <w:vAlign w:val="bottom"/>
          </w:tcPr>
          <w:p w14:paraId="328EE2B1" w14:textId="77777777" w:rsidR="00F2792B" w:rsidRPr="00CE7B20" w:rsidRDefault="00F2792B" w:rsidP="000C1C6B">
            <w:pPr>
              <w:spacing w:after="0" w:line="240" w:lineRule="auto"/>
              <w:jc w:val="right"/>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7.402,31</w:t>
            </w:r>
          </w:p>
        </w:tc>
        <w:tc>
          <w:tcPr>
            <w:tcW w:w="1559" w:type="dxa"/>
            <w:tcBorders>
              <w:top w:val="single" w:sz="4" w:space="0" w:color="auto"/>
              <w:left w:val="nil"/>
              <w:bottom w:val="single" w:sz="4" w:space="0" w:color="auto"/>
              <w:right w:val="single" w:sz="4" w:space="0" w:color="auto"/>
            </w:tcBorders>
          </w:tcPr>
          <w:p w14:paraId="2E9B6F34" w14:textId="77777777" w:rsidR="00F2792B" w:rsidRPr="00CE7B20" w:rsidRDefault="00F2792B" w:rsidP="000C1C6B">
            <w:pPr>
              <w:spacing w:after="0" w:line="240" w:lineRule="auto"/>
              <w:jc w:val="right"/>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8.693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5DBA2" w14:textId="77777777" w:rsidR="00F2792B" w:rsidRPr="00CE7B20" w:rsidRDefault="00F2792B" w:rsidP="000C1C6B">
            <w:pPr>
              <w:spacing w:after="0" w:line="240" w:lineRule="auto"/>
              <w:jc w:val="right"/>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7.461,32</w:t>
            </w:r>
          </w:p>
        </w:tc>
        <w:tc>
          <w:tcPr>
            <w:tcW w:w="1341" w:type="dxa"/>
            <w:tcBorders>
              <w:top w:val="single" w:sz="4" w:space="0" w:color="auto"/>
              <w:left w:val="single" w:sz="4" w:space="0" w:color="auto"/>
              <w:bottom w:val="single" w:sz="4" w:space="0" w:color="auto"/>
              <w:right w:val="single" w:sz="4" w:space="0" w:color="auto"/>
            </w:tcBorders>
          </w:tcPr>
          <w:p w14:paraId="27C7A31B" w14:textId="77777777" w:rsidR="00F2792B" w:rsidRPr="00CE7B20" w:rsidRDefault="00F2792B" w:rsidP="00F2792B">
            <w:pPr>
              <w:spacing w:after="0" w:line="240" w:lineRule="auto"/>
              <w:jc w:val="right"/>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9.193</w:t>
            </w:r>
          </w:p>
        </w:tc>
        <w:tc>
          <w:tcPr>
            <w:tcW w:w="1352" w:type="dxa"/>
            <w:tcBorders>
              <w:top w:val="nil"/>
              <w:left w:val="single" w:sz="4" w:space="0" w:color="auto"/>
              <w:bottom w:val="nil"/>
              <w:right w:val="nil"/>
            </w:tcBorders>
          </w:tcPr>
          <w:p w14:paraId="30C900B3" w14:textId="77777777" w:rsidR="00F2792B" w:rsidRPr="00CE7B20" w:rsidRDefault="00F2792B" w:rsidP="000C1C6B">
            <w:pPr>
              <w:spacing w:after="0" w:line="240" w:lineRule="auto"/>
              <w:rPr>
                <w:rFonts w:ascii="Times New Roman" w:eastAsia="Times New Roman" w:hAnsi="Times New Roman" w:cs="Times New Roman"/>
                <w:b/>
                <w:bCs/>
                <w:color w:val="000000"/>
                <w:sz w:val="22"/>
                <w:szCs w:val="22"/>
                <w:lang w:eastAsia="hr-HR"/>
              </w:rPr>
            </w:pPr>
          </w:p>
        </w:tc>
        <w:tc>
          <w:tcPr>
            <w:tcW w:w="4088" w:type="dxa"/>
            <w:gridSpan w:val="2"/>
            <w:tcBorders>
              <w:top w:val="nil"/>
              <w:left w:val="nil"/>
              <w:bottom w:val="nil"/>
              <w:right w:val="nil"/>
            </w:tcBorders>
          </w:tcPr>
          <w:p w14:paraId="2A2CAE37"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354" w:type="dxa"/>
            <w:tcBorders>
              <w:top w:val="nil"/>
              <w:left w:val="nil"/>
              <w:bottom w:val="nil"/>
              <w:right w:val="nil"/>
            </w:tcBorders>
          </w:tcPr>
          <w:p w14:paraId="0F244FFF"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354" w:type="dxa"/>
            <w:tcBorders>
              <w:top w:val="nil"/>
              <w:left w:val="nil"/>
              <w:bottom w:val="nil"/>
              <w:right w:val="nil"/>
            </w:tcBorders>
          </w:tcPr>
          <w:p w14:paraId="7F1D9F35"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354" w:type="dxa"/>
            <w:tcBorders>
              <w:top w:val="nil"/>
              <w:left w:val="nil"/>
              <w:bottom w:val="nil"/>
              <w:right w:val="nil"/>
            </w:tcBorders>
          </w:tcPr>
          <w:p w14:paraId="2E71AF96"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354" w:type="dxa"/>
            <w:tcBorders>
              <w:top w:val="nil"/>
              <w:left w:val="nil"/>
              <w:bottom w:val="nil"/>
              <w:right w:val="nil"/>
            </w:tcBorders>
          </w:tcPr>
          <w:p w14:paraId="5A69E6BB"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255" w:type="dxa"/>
            <w:tcBorders>
              <w:top w:val="nil"/>
              <w:left w:val="nil"/>
              <w:bottom w:val="nil"/>
              <w:right w:val="nil"/>
            </w:tcBorders>
          </w:tcPr>
          <w:p w14:paraId="2BC57A96"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315" w:type="dxa"/>
            <w:tcBorders>
              <w:top w:val="nil"/>
              <w:left w:val="nil"/>
              <w:bottom w:val="nil"/>
              <w:right w:val="nil"/>
            </w:tcBorders>
            <w:shd w:val="clear" w:color="auto" w:fill="auto"/>
            <w:noWrap/>
            <w:vAlign w:val="bottom"/>
            <w:hideMark/>
          </w:tcPr>
          <w:p w14:paraId="51FCA07C"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r>
      <w:tr w:rsidR="00F2792B" w:rsidRPr="00D54DBC" w14:paraId="5DF2C7FB" w14:textId="77777777" w:rsidTr="00F2792B">
        <w:trPr>
          <w:trHeight w:val="315"/>
        </w:trPr>
        <w:tc>
          <w:tcPr>
            <w:tcW w:w="426" w:type="dxa"/>
            <w:tcBorders>
              <w:top w:val="nil"/>
              <w:left w:val="nil"/>
              <w:bottom w:val="nil"/>
              <w:right w:val="nil"/>
            </w:tcBorders>
            <w:shd w:val="clear" w:color="auto" w:fill="auto"/>
            <w:noWrap/>
            <w:vAlign w:val="bottom"/>
            <w:hideMark/>
          </w:tcPr>
          <w:p w14:paraId="64F6A323" w14:textId="77777777" w:rsidR="00F2792B" w:rsidRPr="00D54DBC" w:rsidRDefault="00F2792B" w:rsidP="000C1C6B">
            <w:pPr>
              <w:spacing w:after="0" w:line="240" w:lineRule="auto"/>
              <w:rPr>
                <w:rFonts w:ascii="Times New Roman" w:eastAsia="Times New Roman" w:hAnsi="Times New Roman" w:cs="Times New Roman"/>
                <w:sz w:val="20"/>
                <w:szCs w:val="20"/>
                <w:lang w:eastAsia="hr-HR"/>
              </w:rPr>
            </w:pP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64DD7371" w14:textId="77777777" w:rsidR="00F2792B" w:rsidRPr="00CE7B20" w:rsidRDefault="00F2792B" w:rsidP="000C1C6B">
            <w:pPr>
              <w:spacing w:after="0" w:line="240" w:lineRule="auto"/>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Prosječna neto plaća</w:t>
            </w:r>
          </w:p>
        </w:tc>
        <w:tc>
          <w:tcPr>
            <w:tcW w:w="1418" w:type="dxa"/>
            <w:tcBorders>
              <w:top w:val="nil"/>
              <w:left w:val="nil"/>
              <w:bottom w:val="single" w:sz="4" w:space="0" w:color="auto"/>
              <w:right w:val="single" w:sz="4" w:space="0" w:color="auto"/>
            </w:tcBorders>
            <w:shd w:val="clear" w:color="auto" w:fill="auto"/>
            <w:noWrap/>
            <w:vAlign w:val="bottom"/>
          </w:tcPr>
          <w:p w14:paraId="1EA2AE50" w14:textId="77777777" w:rsidR="00F2792B" w:rsidRPr="00CE7B20" w:rsidRDefault="00F2792B" w:rsidP="000C1C6B">
            <w:pPr>
              <w:spacing w:after="0" w:line="240" w:lineRule="auto"/>
              <w:jc w:val="right"/>
              <w:rPr>
                <w:rFonts w:ascii="Times New Roman" w:eastAsia="Times New Roman" w:hAnsi="Times New Roman" w:cs="Times New Roman"/>
                <w:b/>
                <w:bCs/>
                <w:color w:val="000000"/>
                <w:sz w:val="22"/>
                <w:szCs w:val="22"/>
                <w:lang w:eastAsia="hr-HR"/>
              </w:rPr>
            </w:pPr>
            <w:r w:rsidRPr="00CE7B20">
              <w:rPr>
                <w:rFonts w:ascii="Times New Roman" w:eastAsia="Times New Roman" w:hAnsi="Times New Roman" w:cs="Times New Roman"/>
                <w:b/>
                <w:bCs/>
                <w:color w:val="000000"/>
                <w:sz w:val="22"/>
                <w:szCs w:val="22"/>
                <w:lang w:eastAsia="hr-HR"/>
              </w:rPr>
              <w:t>5.560,59</w:t>
            </w:r>
          </w:p>
        </w:tc>
        <w:tc>
          <w:tcPr>
            <w:tcW w:w="1559" w:type="dxa"/>
            <w:tcBorders>
              <w:top w:val="single" w:sz="4" w:space="0" w:color="auto"/>
              <w:left w:val="nil"/>
              <w:bottom w:val="single" w:sz="4" w:space="0" w:color="auto"/>
              <w:right w:val="single" w:sz="4" w:space="0" w:color="auto"/>
            </w:tcBorders>
          </w:tcPr>
          <w:p w14:paraId="6205FAFE" w14:textId="77777777" w:rsidR="00F2792B" w:rsidRPr="00CE7B20" w:rsidRDefault="00F2792B" w:rsidP="000C1C6B">
            <w:pPr>
              <w:spacing w:after="0" w:line="240" w:lineRule="auto"/>
              <w:jc w:val="right"/>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6.418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ACA80" w14:textId="77777777" w:rsidR="00F2792B" w:rsidRPr="00CE7B20" w:rsidRDefault="00F2792B" w:rsidP="000C1C6B">
            <w:pPr>
              <w:spacing w:after="0" w:line="240" w:lineRule="auto"/>
              <w:jc w:val="right"/>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5.606,97</w:t>
            </w:r>
          </w:p>
        </w:tc>
        <w:tc>
          <w:tcPr>
            <w:tcW w:w="1341" w:type="dxa"/>
            <w:tcBorders>
              <w:top w:val="single" w:sz="4" w:space="0" w:color="auto"/>
              <w:left w:val="single" w:sz="4" w:space="0" w:color="auto"/>
              <w:bottom w:val="single" w:sz="4" w:space="0" w:color="auto"/>
              <w:right w:val="single" w:sz="4" w:space="0" w:color="auto"/>
            </w:tcBorders>
          </w:tcPr>
          <w:p w14:paraId="73B75D60" w14:textId="77777777" w:rsidR="00F2792B" w:rsidRPr="00CE7B20" w:rsidRDefault="00F2792B" w:rsidP="00F2792B">
            <w:pPr>
              <w:spacing w:after="0" w:line="240" w:lineRule="auto"/>
              <w:jc w:val="right"/>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6.793</w:t>
            </w:r>
          </w:p>
        </w:tc>
        <w:tc>
          <w:tcPr>
            <w:tcW w:w="1352" w:type="dxa"/>
            <w:tcBorders>
              <w:top w:val="nil"/>
              <w:left w:val="single" w:sz="4" w:space="0" w:color="auto"/>
              <w:bottom w:val="nil"/>
              <w:right w:val="nil"/>
            </w:tcBorders>
          </w:tcPr>
          <w:p w14:paraId="5C8613A6" w14:textId="77777777" w:rsidR="00F2792B" w:rsidRPr="00CE7B20" w:rsidRDefault="00F2792B" w:rsidP="000C1C6B">
            <w:pPr>
              <w:spacing w:after="0" w:line="240" w:lineRule="auto"/>
              <w:rPr>
                <w:rFonts w:ascii="Times New Roman" w:eastAsia="Times New Roman" w:hAnsi="Times New Roman" w:cs="Times New Roman"/>
                <w:b/>
                <w:bCs/>
                <w:color w:val="000000"/>
                <w:sz w:val="22"/>
                <w:szCs w:val="22"/>
                <w:lang w:eastAsia="hr-HR"/>
              </w:rPr>
            </w:pPr>
          </w:p>
        </w:tc>
        <w:tc>
          <w:tcPr>
            <w:tcW w:w="4088" w:type="dxa"/>
            <w:gridSpan w:val="2"/>
            <w:tcBorders>
              <w:top w:val="nil"/>
              <w:left w:val="nil"/>
              <w:bottom w:val="nil"/>
              <w:right w:val="nil"/>
            </w:tcBorders>
          </w:tcPr>
          <w:p w14:paraId="1EACB72D"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354" w:type="dxa"/>
            <w:tcBorders>
              <w:top w:val="nil"/>
              <w:left w:val="nil"/>
              <w:bottom w:val="nil"/>
              <w:right w:val="nil"/>
            </w:tcBorders>
          </w:tcPr>
          <w:p w14:paraId="62FBF417"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354" w:type="dxa"/>
            <w:tcBorders>
              <w:top w:val="nil"/>
              <w:left w:val="nil"/>
              <w:bottom w:val="nil"/>
              <w:right w:val="nil"/>
            </w:tcBorders>
          </w:tcPr>
          <w:p w14:paraId="76CFFFC7"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354" w:type="dxa"/>
            <w:tcBorders>
              <w:top w:val="nil"/>
              <w:left w:val="nil"/>
              <w:bottom w:val="nil"/>
              <w:right w:val="nil"/>
            </w:tcBorders>
          </w:tcPr>
          <w:p w14:paraId="249464F0"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354" w:type="dxa"/>
            <w:tcBorders>
              <w:top w:val="nil"/>
              <w:left w:val="nil"/>
              <w:bottom w:val="nil"/>
              <w:right w:val="nil"/>
            </w:tcBorders>
          </w:tcPr>
          <w:p w14:paraId="6BF11789"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255" w:type="dxa"/>
            <w:tcBorders>
              <w:top w:val="nil"/>
              <w:left w:val="nil"/>
              <w:bottom w:val="nil"/>
              <w:right w:val="nil"/>
            </w:tcBorders>
          </w:tcPr>
          <w:p w14:paraId="1B20E67F"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c>
          <w:tcPr>
            <w:tcW w:w="315" w:type="dxa"/>
            <w:tcBorders>
              <w:top w:val="nil"/>
              <w:left w:val="nil"/>
              <w:bottom w:val="nil"/>
              <w:right w:val="nil"/>
            </w:tcBorders>
            <w:shd w:val="clear" w:color="auto" w:fill="auto"/>
            <w:noWrap/>
            <w:vAlign w:val="bottom"/>
            <w:hideMark/>
          </w:tcPr>
          <w:p w14:paraId="58375633" w14:textId="77777777" w:rsidR="00F2792B" w:rsidRPr="00D54DBC" w:rsidRDefault="00F2792B" w:rsidP="000C1C6B">
            <w:pPr>
              <w:spacing w:after="0" w:line="240" w:lineRule="auto"/>
              <w:rPr>
                <w:rFonts w:ascii="Calibri" w:eastAsia="Times New Roman" w:hAnsi="Calibri" w:cs="Times New Roman"/>
                <w:b/>
                <w:bCs/>
                <w:color w:val="000000"/>
                <w:sz w:val="24"/>
                <w:szCs w:val="24"/>
                <w:lang w:eastAsia="hr-HR"/>
              </w:rPr>
            </w:pPr>
          </w:p>
        </w:tc>
      </w:tr>
    </w:tbl>
    <w:p w14:paraId="2D4BB55D" w14:textId="77777777" w:rsidR="0094169E" w:rsidRDefault="0094169E" w:rsidP="00CE5BC5">
      <w:pPr>
        <w:pStyle w:val="Bezproreda"/>
        <w:ind w:firstLine="426"/>
        <w:rPr>
          <w:rFonts w:ascii="Times New Roman" w:hAnsi="Times New Roman" w:cs="Times New Roman"/>
          <w:sz w:val="22"/>
          <w:szCs w:val="22"/>
        </w:rPr>
      </w:pPr>
    </w:p>
    <w:p w14:paraId="3204817E" w14:textId="5BCEF2F6" w:rsidR="00CE5BC5" w:rsidRDefault="0092615F" w:rsidP="00CE5BC5">
      <w:pPr>
        <w:pStyle w:val="Bezproreda"/>
        <w:ind w:firstLine="426"/>
        <w:rPr>
          <w:rFonts w:ascii="Times New Roman" w:hAnsi="Times New Roman" w:cs="Times New Roman"/>
          <w:sz w:val="22"/>
          <w:szCs w:val="22"/>
        </w:rPr>
      </w:pPr>
      <w:r>
        <w:rPr>
          <w:rFonts w:ascii="Times New Roman" w:hAnsi="Times New Roman" w:cs="Times New Roman"/>
          <w:sz w:val="22"/>
          <w:szCs w:val="22"/>
        </w:rPr>
        <w:t>Učešće troškova osoblja u ukupnim rashodima iznosi 39%.</w:t>
      </w:r>
    </w:p>
    <w:p w14:paraId="71E89563" w14:textId="669602FE" w:rsidR="00146DBC" w:rsidRPr="00CE5BC5" w:rsidRDefault="0007489D" w:rsidP="00D8580F">
      <w:pPr>
        <w:pStyle w:val="Bezproreda"/>
        <w:ind w:firstLine="426"/>
        <w:rPr>
          <w:rFonts w:ascii="Times New Roman" w:hAnsi="Times New Roman" w:cs="Times New Roman"/>
          <w:sz w:val="22"/>
          <w:szCs w:val="22"/>
        </w:rPr>
      </w:pPr>
      <w:r w:rsidRPr="00CE5BC5">
        <w:rPr>
          <w:rFonts w:ascii="Times New Roman" w:hAnsi="Times New Roman" w:cs="Times New Roman"/>
          <w:sz w:val="22"/>
          <w:szCs w:val="22"/>
        </w:rPr>
        <w:t>Troškovi osoblja tj. plaća</w:t>
      </w:r>
      <w:r w:rsidR="000C1C6B" w:rsidRPr="00CE5BC5">
        <w:rPr>
          <w:rFonts w:ascii="Times New Roman" w:hAnsi="Times New Roman" w:cs="Times New Roman"/>
          <w:sz w:val="22"/>
          <w:szCs w:val="22"/>
        </w:rPr>
        <w:t xml:space="preserve"> u </w:t>
      </w:r>
      <w:r w:rsidRPr="00CE5BC5">
        <w:rPr>
          <w:rFonts w:ascii="Times New Roman" w:hAnsi="Times New Roman" w:cs="Times New Roman"/>
          <w:sz w:val="22"/>
          <w:szCs w:val="22"/>
        </w:rPr>
        <w:t>prvom polugodištu 2020. godine</w:t>
      </w:r>
      <w:r w:rsidR="009B61B0" w:rsidRPr="00CE5BC5">
        <w:rPr>
          <w:rFonts w:ascii="Times New Roman" w:hAnsi="Times New Roman" w:cs="Times New Roman"/>
          <w:sz w:val="22"/>
          <w:szCs w:val="22"/>
        </w:rPr>
        <w:t xml:space="preserve"> ostvareni su u okviru planiranih.</w:t>
      </w:r>
      <w:r w:rsidR="00731FF4" w:rsidRPr="00CE5BC5">
        <w:rPr>
          <w:rFonts w:ascii="Times New Roman" w:hAnsi="Times New Roman" w:cs="Times New Roman"/>
          <w:sz w:val="22"/>
          <w:szCs w:val="22"/>
        </w:rPr>
        <w:t xml:space="preserve"> Uspoređujući s prosjekom republike Hrvatske, vidljivo je sve veće zaostajanje u visi</w:t>
      </w:r>
      <w:r w:rsidR="003B5831">
        <w:rPr>
          <w:rFonts w:ascii="Times New Roman" w:hAnsi="Times New Roman" w:cs="Times New Roman"/>
          <w:sz w:val="22"/>
          <w:szCs w:val="22"/>
        </w:rPr>
        <w:t>ni</w:t>
      </w:r>
      <w:r w:rsidR="00731FF4" w:rsidRPr="00CE5BC5">
        <w:rPr>
          <w:rFonts w:ascii="Times New Roman" w:hAnsi="Times New Roman" w:cs="Times New Roman"/>
          <w:sz w:val="22"/>
          <w:szCs w:val="22"/>
        </w:rPr>
        <w:t xml:space="preserve"> plaća.</w:t>
      </w:r>
    </w:p>
    <w:p w14:paraId="02B7F646" w14:textId="4AA46ECC" w:rsidR="00F2792B" w:rsidRDefault="00F2792B" w:rsidP="00FA414C">
      <w:pPr>
        <w:jc w:val="both"/>
        <w:rPr>
          <w:rFonts w:ascii="Times New Roman" w:hAnsi="Times New Roman" w:cs="Times New Roman"/>
          <w:color w:val="000000" w:themeColor="text1"/>
          <w:sz w:val="22"/>
          <w:szCs w:val="22"/>
        </w:rPr>
      </w:pPr>
    </w:p>
    <w:p w14:paraId="213B5CB5" w14:textId="77777777" w:rsidR="00B81CC4" w:rsidRPr="0094169E" w:rsidRDefault="00B81CC4" w:rsidP="00FA414C">
      <w:pPr>
        <w:jc w:val="both"/>
        <w:rPr>
          <w:rFonts w:ascii="Times New Roman" w:hAnsi="Times New Roman" w:cs="Times New Roman"/>
          <w:color w:val="000000" w:themeColor="text1"/>
          <w:sz w:val="22"/>
          <w:szCs w:val="22"/>
        </w:rPr>
      </w:pPr>
    </w:p>
    <w:p w14:paraId="666F7FEB" w14:textId="77777777" w:rsidR="00122063" w:rsidRPr="00521041" w:rsidRDefault="003B5831" w:rsidP="00521041">
      <w:pPr>
        <w:pStyle w:val="Naslov1"/>
        <w:rPr>
          <w:rStyle w:val="Naslov3Char"/>
          <w:b/>
          <w:caps/>
          <w:szCs w:val="36"/>
        </w:rPr>
      </w:pPr>
      <w:bookmarkStart w:id="56" w:name="_Toc48648780"/>
      <w:r w:rsidRPr="00521041">
        <w:lastRenderedPageBreak/>
        <w:t>9</w:t>
      </w:r>
      <w:r w:rsidR="00503A43" w:rsidRPr="00521041">
        <w:rPr>
          <w:rStyle w:val="Naslov3Char"/>
          <w:b/>
          <w:caps/>
          <w:szCs w:val="36"/>
        </w:rPr>
        <w:t>. ULAGANJA U NEMATERIJ</w:t>
      </w:r>
      <w:r w:rsidR="00074858" w:rsidRPr="00521041">
        <w:rPr>
          <w:rStyle w:val="Naslov3Char"/>
          <w:b/>
          <w:caps/>
          <w:szCs w:val="36"/>
        </w:rPr>
        <w:t>ALNU I MATERIJALNU IMOVINU</w:t>
      </w:r>
      <w:bookmarkEnd w:id="56"/>
    </w:p>
    <w:p w14:paraId="5E8B45D2" w14:textId="77777777" w:rsidR="001A4F77" w:rsidRDefault="001A4F77" w:rsidP="001A4F77">
      <w:pPr>
        <w:spacing w:before="80" w:after="80"/>
        <w:jc w:val="both"/>
      </w:pPr>
    </w:p>
    <w:p w14:paraId="200265E7" w14:textId="77777777" w:rsidR="001A4F77" w:rsidRDefault="00CA7CCC" w:rsidP="00FA414C">
      <w:pPr>
        <w:spacing w:before="80" w:after="80"/>
        <w:ind w:firstLine="425"/>
        <w:jc w:val="both"/>
        <w:rPr>
          <w:rFonts w:ascii="Times New Roman" w:hAnsi="Times New Roman" w:cs="Times New Roman"/>
          <w:sz w:val="22"/>
          <w:szCs w:val="22"/>
        </w:rPr>
      </w:pPr>
      <w:r w:rsidRPr="0037178D">
        <w:rPr>
          <w:rFonts w:ascii="Times New Roman" w:hAnsi="Times New Roman" w:cs="Times New Roman"/>
          <w:sz w:val="22"/>
          <w:szCs w:val="22"/>
        </w:rPr>
        <w:t>P</w:t>
      </w:r>
      <w:r w:rsidR="001B04C3">
        <w:rPr>
          <w:rFonts w:ascii="Times New Roman" w:hAnsi="Times New Roman" w:cs="Times New Roman"/>
          <w:sz w:val="22"/>
          <w:szCs w:val="22"/>
        </w:rPr>
        <w:t xml:space="preserve">ovećanje </w:t>
      </w:r>
      <w:r w:rsidR="00074858" w:rsidRPr="0037178D">
        <w:rPr>
          <w:rFonts w:ascii="Times New Roman" w:hAnsi="Times New Roman" w:cs="Times New Roman"/>
          <w:sz w:val="22"/>
          <w:szCs w:val="22"/>
        </w:rPr>
        <w:t>nemater</w:t>
      </w:r>
      <w:r w:rsidR="00460E31">
        <w:rPr>
          <w:rFonts w:ascii="Times New Roman" w:hAnsi="Times New Roman" w:cs="Times New Roman"/>
          <w:sz w:val="22"/>
          <w:szCs w:val="22"/>
        </w:rPr>
        <w:t xml:space="preserve">ijalne </w:t>
      </w:r>
      <w:r w:rsidR="001B04C3">
        <w:rPr>
          <w:rFonts w:ascii="Times New Roman" w:hAnsi="Times New Roman" w:cs="Times New Roman"/>
          <w:sz w:val="22"/>
          <w:szCs w:val="22"/>
        </w:rPr>
        <w:t xml:space="preserve">i materijalne </w:t>
      </w:r>
      <w:r w:rsidR="00460E31">
        <w:rPr>
          <w:rFonts w:ascii="Times New Roman" w:hAnsi="Times New Roman" w:cs="Times New Roman"/>
          <w:sz w:val="22"/>
          <w:szCs w:val="22"/>
        </w:rPr>
        <w:t>imovine u</w:t>
      </w:r>
      <w:r w:rsidR="001B04C3">
        <w:rPr>
          <w:rFonts w:ascii="Times New Roman" w:hAnsi="Times New Roman" w:cs="Times New Roman"/>
          <w:sz w:val="22"/>
          <w:szCs w:val="22"/>
        </w:rPr>
        <w:t xml:space="preserve"> razdoblju 01.01 – 30.06.2020.</w:t>
      </w:r>
      <w:r w:rsidR="00074858" w:rsidRPr="0037178D">
        <w:rPr>
          <w:rFonts w:ascii="Times New Roman" w:hAnsi="Times New Roman" w:cs="Times New Roman"/>
          <w:sz w:val="22"/>
          <w:szCs w:val="22"/>
        </w:rPr>
        <w:t xml:space="preserve"> godi</w:t>
      </w:r>
      <w:r w:rsidR="001B04C3">
        <w:rPr>
          <w:rFonts w:ascii="Times New Roman" w:hAnsi="Times New Roman" w:cs="Times New Roman"/>
          <w:sz w:val="22"/>
          <w:szCs w:val="22"/>
        </w:rPr>
        <w:t xml:space="preserve">ne, odnosi se na sljedeće: </w:t>
      </w:r>
    </w:p>
    <w:p w14:paraId="170C15E1" w14:textId="77777777" w:rsidR="009E253A" w:rsidRPr="00CE5BC5" w:rsidRDefault="001A4F77" w:rsidP="001A4F77">
      <w:pPr>
        <w:spacing w:after="0"/>
        <w:ind w:firstLine="425"/>
        <w:jc w:val="both"/>
        <w:rPr>
          <w:rFonts w:ascii="Times New Roman" w:hAnsi="Times New Roman" w:cs="Times New Roman"/>
          <w:sz w:val="18"/>
          <w:szCs w:val="18"/>
        </w:rPr>
      </w:pPr>
      <w:r w:rsidRPr="00CE5BC5">
        <w:rPr>
          <w:rFonts w:ascii="Times New Roman" w:hAnsi="Times New Roman" w:cs="Times New Roman"/>
          <w:i/>
          <w:color w:val="00B050"/>
          <w:sz w:val="18"/>
          <w:szCs w:val="18"/>
        </w:rPr>
        <w:t xml:space="preserve">                                                                                                                                              </w:t>
      </w:r>
      <w:r w:rsidRPr="00CE5BC5">
        <w:rPr>
          <w:rFonts w:ascii="Times New Roman" w:hAnsi="Times New Roman" w:cs="Times New Roman"/>
          <w:i/>
          <w:sz w:val="18"/>
          <w:szCs w:val="18"/>
        </w:rPr>
        <w:t xml:space="preserve"> Iznosi u kn, bez lp</w:t>
      </w:r>
      <w:r w:rsidR="00636184" w:rsidRPr="0037178D">
        <w:rPr>
          <w:rFonts w:ascii="Times New Roman" w:hAnsi="Times New Roman" w:cs="Times New Roman"/>
          <w:sz w:val="18"/>
          <w:szCs w:val="18"/>
        </w:rPr>
        <w:fldChar w:fldCharType="begin"/>
      </w:r>
      <w:r w:rsidR="00636184" w:rsidRPr="00CE5BC5">
        <w:rPr>
          <w:rFonts w:ascii="Times New Roman" w:hAnsi="Times New Roman" w:cs="Times New Roman"/>
          <w:sz w:val="18"/>
          <w:szCs w:val="18"/>
        </w:rPr>
        <w:instrText xml:space="preserve"> LINK </w:instrText>
      </w:r>
      <w:r w:rsidR="009E253A" w:rsidRPr="00CE5BC5">
        <w:rPr>
          <w:rFonts w:ascii="Times New Roman" w:hAnsi="Times New Roman" w:cs="Times New Roman"/>
          <w:sz w:val="18"/>
          <w:szCs w:val="18"/>
        </w:rPr>
        <w:instrText xml:space="preserve">Excel.Sheet.12 "C:\\Users\\lduvnjak\\Desktop\\2019.-PLAN I IZVJEŠĆA\\OBRAČUN 1.1.-30.6.2019\\Tablice uz izvješće o poslovanju 30.06.2019..xlsx" "INVESTICIJE U TIJEKU!R23C1:R29C2" </w:instrText>
      </w:r>
      <w:r w:rsidR="00636184" w:rsidRPr="00CE5BC5">
        <w:rPr>
          <w:rFonts w:ascii="Times New Roman" w:hAnsi="Times New Roman" w:cs="Times New Roman"/>
          <w:sz w:val="18"/>
          <w:szCs w:val="18"/>
        </w:rPr>
        <w:instrText xml:space="preserve">\a \f 4 \h </w:instrText>
      </w:r>
      <w:r w:rsidR="0037178D" w:rsidRPr="00CE5BC5">
        <w:rPr>
          <w:rFonts w:ascii="Times New Roman" w:hAnsi="Times New Roman" w:cs="Times New Roman"/>
          <w:sz w:val="18"/>
          <w:szCs w:val="18"/>
        </w:rPr>
        <w:instrText xml:space="preserve"> \* MERGEFORMAT </w:instrText>
      </w:r>
      <w:r w:rsidR="00636184" w:rsidRPr="0037178D">
        <w:rPr>
          <w:rFonts w:ascii="Times New Roman" w:hAnsi="Times New Roman" w:cs="Times New Roman"/>
          <w:sz w:val="18"/>
          <w:szCs w:val="18"/>
        </w:rPr>
        <w:fldChar w:fldCharType="separate"/>
      </w:r>
    </w:p>
    <w:tbl>
      <w:tblPr>
        <w:tblW w:w="5680" w:type="dxa"/>
        <w:jc w:val="center"/>
        <w:tblLook w:val="04A0" w:firstRow="1" w:lastRow="0" w:firstColumn="1" w:lastColumn="0" w:noHBand="0" w:noVBand="1"/>
      </w:tblPr>
      <w:tblGrid>
        <w:gridCol w:w="4390"/>
        <w:gridCol w:w="1620"/>
      </w:tblGrid>
      <w:tr w:rsidR="009E253A" w:rsidRPr="009E253A" w14:paraId="3A08A44B" w14:textId="77777777" w:rsidTr="00B74742">
        <w:trPr>
          <w:divId w:val="90863119"/>
          <w:trHeight w:val="288"/>
          <w:jc w:val="center"/>
        </w:trPr>
        <w:tc>
          <w:tcPr>
            <w:tcW w:w="4390" w:type="dxa"/>
            <w:tcBorders>
              <w:top w:val="single" w:sz="4" w:space="0" w:color="auto"/>
              <w:left w:val="single" w:sz="4" w:space="0" w:color="auto"/>
              <w:bottom w:val="single" w:sz="4" w:space="0" w:color="auto"/>
              <w:right w:val="single" w:sz="4" w:space="0" w:color="auto"/>
            </w:tcBorders>
            <w:shd w:val="clear" w:color="auto" w:fill="F4CDC8" w:themeFill="accent2" w:themeFillTint="33"/>
            <w:noWrap/>
            <w:vAlign w:val="bottom"/>
            <w:hideMark/>
          </w:tcPr>
          <w:p w14:paraId="45B00CBD" w14:textId="77777777" w:rsidR="009E253A" w:rsidRPr="0093111D" w:rsidRDefault="009E253A" w:rsidP="001A4F77">
            <w:pPr>
              <w:spacing w:before="80" w:after="80" w:line="240" w:lineRule="auto"/>
              <w:ind w:firstLine="425"/>
              <w:jc w:val="center"/>
              <w:rPr>
                <w:rFonts w:ascii="Arial" w:eastAsia="Times New Roman" w:hAnsi="Arial" w:cs="Arial"/>
                <w:b/>
                <w:bCs/>
                <w:color w:val="000000"/>
                <w:sz w:val="22"/>
                <w:szCs w:val="22"/>
                <w:lang w:eastAsia="hr-HR"/>
              </w:rPr>
            </w:pPr>
            <w:r w:rsidRPr="0093111D">
              <w:rPr>
                <w:rFonts w:ascii="Arial" w:eastAsia="Times New Roman" w:hAnsi="Arial" w:cs="Arial"/>
                <w:b/>
                <w:bCs/>
                <w:color w:val="000000"/>
                <w:sz w:val="22"/>
                <w:szCs w:val="22"/>
                <w:lang w:eastAsia="hr-HR"/>
              </w:rPr>
              <w:t>OPIS</w:t>
            </w:r>
          </w:p>
        </w:tc>
        <w:tc>
          <w:tcPr>
            <w:tcW w:w="1290" w:type="dxa"/>
            <w:tcBorders>
              <w:top w:val="single" w:sz="4" w:space="0" w:color="auto"/>
              <w:left w:val="nil"/>
              <w:bottom w:val="single" w:sz="4" w:space="0" w:color="auto"/>
              <w:right w:val="single" w:sz="4" w:space="0" w:color="auto"/>
            </w:tcBorders>
            <w:shd w:val="clear" w:color="auto" w:fill="F4CDC8" w:themeFill="accent2" w:themeFillTint="33"/>
            <w:noWrap/>
            <w:vAlign w:val="bottom"/>
            <w:hideMark/>
          </w:tcPr>
          <w:p w14:paraId="0DE58AC0" w14:textId="77777777" w:rsidR="009E253A" w:rsidRPr="0093111D" w:rsidRDefault="009E253A" w:rsidP="001A4F77">
            <w:pPr>
              <w:spacing w:before="80" w:after="80" w:line="240" w:lineRule="auto"/>
              <w:ind w:firstLine="425"/>
              <w:jc w:val="center"/>
              <w:rPr>
                <w:rFonts w:ascii="Arial" w:eastAsia="Times New Roman" w:hAnsi="Arial" w:cs="Arial"/>
                <w:b/>
                <w:bCs/>
                <w:color w:val="000000"/>
                <w:sz w:val="22"/>
                <w:szCs w:val="22"/>
                <w:lang w:eastAsia="hr-HR"/>
              </w:rPr>
            </w:pPr>
            <w:r w:rsidRPr="0093111D">
              <w:rPr>
                <w:rFonts w:ascii="Arial" w:eastAsia="Times New Roman" w:hAnsi="Arial" w:cs="Arial"/>
                <w:b/>
                <w:bCs/>
                <w:color w:val="000000"/>
                <w:sz w:val="22"/>
                <w:szCs w:val="22"/>
                <w:lang w:eastAsia="hr-HR"/>
              </w:rPr>
              <w:t>IZNOS</w:t>
            </w:r>
          </w:p>
        </w:tc>
      </w:tr>
      <w:tr w:rsidR="009E253A" w:rsidRPr="009E253A" w14:paraId="697D7C6A" w14:textId="77777777" w:rsidTr="00B74742">
        <w:trPr>
          <w:divId w:val="90863119"/>
          <w:trHeight w:val="288"/>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893A217" w14:textId="77777777" w:rsidR="009E253A" w:rsidRPr="0093111D" w:rsidRDefault="009E253A" w:rsidP="001A4F77">
            <w:pPr>
              <w:spacing w:before="80" w:after="80" w:line="240" w:lineRule="auto"/>
              <w:ind w:firstLine="425"/>
              <w:rPr>
                <w:rFonts w:ascii="Arial" w:eastAsia="Times New Roman" w:hAnsi="Arial" w:cs="Arial"/>
                <w:color w:val="000000"/>
                <w:sz w:val="22"/>
                <w:szCs w:val="22"/>
                <w:lang w:eastAsia="hr-HR"/>
              </w:rPr>
            </w:pPr>
            <w:r w:rsidRPr="0093111D">
              <w:rPr>
                <w:rFonts w:ascii="Arial" w:eastAsia="Times New Roman" w:hAnsi="Arial" w:cs="Arial"/>
                <w:color w:val="000000"/>
                <w:sz w:val="22"/>
                <w:szCs w:val="22"/>
                <w:lang w:eastAsia="hr-HR"/>
              </w:rPr>
              <w:t>Nematerijalna imovina</w:t>
            </w:r>
          </w:p>
        </w:tc>
        <w:tc>
          <w:tcPr>
            <w:tcW w:w="1290" w:type="dxa"/>
            <w:tcBorders>
              <w:top w:val="nil"/>
              <w:left w:val="nil"/>
              <w:bottom w:val="single" w:sz="4" w:space="0" w:color="auto"/>
              <w:right w:val="single" w:sz="4" w:space="0" w:color="auto"/>
            </w:tcBorders>
            <w:shd w:val="clear" w:color="auto" w:fill="auto"/>
            <w:noWrap/>
            <w:vAlign w:val="bottom"/>
            <w:hideMark/>
          </w:tcPr>
          <w:p w14:paraId="52BE4C2F" w14:textId="77777777" w:rsidR="009E253A" w:rsidRPr="0093111D" w:rsidRDefault="00121AF1" w:rsidP="001A4F77">
            <w:pPr>
              <w:spacing w:before="80" w:after="80" w:line="240" w:lineRule="auto"/>
              <w:ind w:firstLine="425"/>
              <w:jc w:val="right"/>
              <w:rPr>
                <w:rFonts w:ascii="Arial" w:eastAsia="Times New Roman" w:hAnsi="Arial" w:cs="Arial"/>
                <w:color w:val="000000"/>
                <w:sz w:val="22"/>
                <w:szCs w:val="22"/>
                <w:lang w:eastAsia="hr-HR"/>
              </w:rPr>
            </w:pPr>
            <w:r>
              <w:rPr>
                <w:rFonts w:ascii="Arial" w:eastAsia="Times New Roman" w:hAnsi="Arial" w:cs="Arial"/>
                <w:color w:val="000000"/>
                <w:sz w:val="22"/>
                <w:szCs w:val="22"/>
                <w:lang w:eastAsia="hr-HR"/>
              </w:rPr>
              <w:t>86.598</w:t>
            </w:r>
          </w:p>
        </w:tc>
      </w:tr>
      <w:tr w:rsidR="009E253A" w:rsidRPr="009E253A" w14:paraId="6552C401" w14:textId="77777777" w:rsidTr="00B74742">
        <w:trPr>
          <w:divId w:val="90863119"/>
          <w:trHeight w:val="288"/>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E1AEA71" w14:textId="77777777" w:rsidR="009E253A" w:rsidRPr="0093111D" w:rsidRDefault="009E253A" w:rsidP="001A4F77">
            <w:pPr>
              <w:spacing w:before="80" w:after="80" w:line="240" w:lineRule="auto"/>
              <w:ind w:firstLine="425"/>
              <w:rPr>
                <w:rFonts w:ascii="Arial" w:eastAsia="Times New Roman" w:hAnsi="Arial" w:cs="Arial"/>
                <w:color w:val="000000"/>
                <w:sz w:val="22"/>
                <w:szCs w:val="22"/>
                <w:lang w:eastAsia="hr-HR"/>
              </w:rPr>
            </w:pPr>
            <w:r w:rsidRPr="0093111D">
              <w:rPr>
                <w:rFonts w:ascii="Arial" w:eastAsia="Times New Roman" w:hAnsi="Arial" w:cs="Arial"/>
                <w:color w:val="000000"/>
                <w:sz w:val="22"/>
                <w:szCs w:val="22"/>
                <w:lang w:eastAsia="hr-HR"/>
              </w:rPr>
              <w:t>Zemljište</w:t>
            </w:r>
          </w:p>
        </w:tc>
        <w:tc>
          <w:tcPr>
            <w:tcW w:w="1290" w:type="dxa"/>
            <w:tcBorders>
              <w:top w:val="nil"/>
              <w:left w:val="nil"/>
              <w:bottom w:val="single" w:sz="4" w:space="0" w:color="auto"/>
              <w:right w:val="single" w:sz="4" w:space="0" w:color="auto"/>
            </w:tcBorders>
            <w:shd w:val="clear" w:color="auto" w:fill="auto"/>
            <w:noWrap/>
            <w:vAlign w:val="bottom"/>
            <w:hideMark/>
          </w:tcPr>
          <w:p w14:paraId="39A0B529" w14:textId="77777777" w:rsidR="009E253A" w:rsidRPr="0093111D" w:rsidRDefault="009E253A" w:rsidP="001A4F77">
            <w:pPr>
              <w:spacing w:before="80" w:after="80" w:line="240" w:lineRule="auto"/>
              <w:ind w:firstLine="425"/>
              <w:jc w:val="right"/>
              <w:rPr>
                <w:rFonts w:ascii="Arial" w:eastAsia="Times New Roman" w:hAnsi="Arial" w:cs="Arial"/>
                <w:color w:val="000000"/>
                <w:sz w:val="22"/>
                <w:szCs w:val="22"/>
                <w:lang w:eastAsia="hr-HR"/>
              </w:rPr>
            </w:pPr>
            <w:r w:rsidRPr="0093111D">
              <w:rPr>
                <w:rFonts w:ascii="Arial" w:eastAsia="Times New Roman" w:hAnsi="Arial" w:cs="Arial"/>
                <w:color w:val="000000"/>
                <w:sz w:val="22"/>
                <w:szCs w:val="22"/>
                <w:lang w:eastAsia="hr-HR"/>
              </w:rPr>
              <w:t xml:space="preserve">0 </w:t>
            </w:r>
          </w:p>
        </w:tc>
      </w:tr>
      <w:tr w:rsidR="009E253A" w:rsidRPr="009E253A" w14:paraId="0A87B5D5" w14:textId="77777777" w:rsidTr="00B74742">
        <w:trPr>
          <w:divId w:val="90863119"/>
          <w:trHeight w:val="288"/>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3363999" w14:textId="77777777" w:rsidR="009E253A" w:rsidRPr="0093111D" w:rsidRDefault="009E253A" w:rsidP="001A4F77">
            <w:pPr>
              <w:spacing w:before="80" w:after="80" w:line="240" w:lineRule="auto"/>
              <w:ind w:firstLine="425"/>
              <w:rPr>
                <w:rFonts w:ascii="Arial" w:eastAsia="Times New Roman" w:hAnsi="Arial" w:cs="Arial"/>
                <w:color w:val="000000"/>
                <w:sz w:val="22"/>
                <w:szCs w:val="22"/>
                <w:lang w:eastAsia="hr-HR"/>
              </w:rPr>
            </w:pPr>
            <w:r w:rsidRPr="0093111D">
              <w:rPr>
                <w:rFonts w:ascii="Arial" w:eastAsia="Times New Roman" w:hAnsi="Arial" w:cs="Arial"/>
                <w:color w:val="000000"/>
                <w:sz w:val="22"/>
                <w:szCs w:val="22"/>
                <w:lang w:eastAsia="hr-HR"/>
              </w:rPr>
              <w:t>Građevinski objekti</w:t>
            </w:r>
          </w:p>
        </w:tc>
        <w:tc>
          <w:tcPr>
            <w:tcW w:w="1290" w:type="dxa"/>
            <w:tcBorders>
              <w:top w:val="nil"/>
              <w:left w:val="nil"/>
              <w:bottom w:val="single" w:sz="4" w:space="0" w:color="auto"/>
              <w:right w:val="single" w:sz="4" w:space="0" w:color="auto"/>
            </w:tcBorders>
            <w:shd w:val="clear" w:color="auto" w:fill="auto"/>
            <w:noWrap/>
            <w:vAlign w:val="bottom"/>
            <w:hideMark/>
          </w:tcPr>
          <w:p w14:paraId="424C7740" w14:textId="77777777" w:rsidR="009E253A" w:rsidRPr="0093111D" w:rsidRDefault="00121AF1" w:rsidP="001A4F77">
            <w:pPr>
              <w:spacing w:before="80" w:after="80" w:line="240" w:lineRule="auto"/>
              <w:ind w:firstLine="425"/>
              <w:jc w:val="right"/>
              <w:rPr>
                <w:rFonts w:ascii="Arial" w:eastAsia="Times New Roman" w:hAnsi="Arial" w:cs="Arial"/>
                <w:color w:val="000000"/>
                <w:sz w:val="22"/>
                <w:szCs w:val="22"/>
                <w:lang w:eastAsia="hr-HR"/>
              </w:rPr>
            </w:pPr>
            <w:r>
              <w:rPr>
                <w:rFonts w:ascii="Arial" w:eastAsia="Times New Roman" w:hAnsi="Arial" w:cs="Arial"/>
                <w:color w:val="000000"/>
                <w:sz w:val="22"/>
                <w:szCs w:val="22"/>
                <w:lang w:eastAsia="hr-HR"/>
              </w:rPr>
              <w:t>3.506.600</w:t>
            </w:r>
            <w:r w:rsidR="009E253A" w:rsidRPr="0093111D">
              <w:rPr>
                <w:rFonts w:ascii="Arial" w:eastAsia="Times New Roman" w:hAnsi="Arial" w:cs="Arial"/>
                <w:color w:val="000000"/>
                <w:sz w:val="22"/>
                <w:szCs w:val="22"/>
                <w:lang w:eastAsia="hr-HR"/>
              </w:rPr>
              <w:t xml:space="preserve"> </w:t>
            </w:r>
          </w:p>
        </w:tc>
      </w:tr>
      <w:tr w:rsidR="009E253A" w:rsidRPr="009E253A" w14:paraId="20FB4A69" w14:textId="77777777" w:rsidTr="00B74742">
        <w:trPr>
          <w:divId w:val="90863119"/>
          <w:trHeight w:val="300"/>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3576F38" w14:textId="77777777" w:rsidR="009E253A" w:rsidRPr="0093111D" w:rsidRDefault="009E253A" w:rsidP="001A4F77">
            <w:pPr>
              <w:spacing w:before="80" w:after="80" w:line="240" w:lineRule="auto"/>
              <w:ind w:firstLine="425"/>
              <w:rPr>
                <w:rFonts w:ascii="Arial" w:eastAsia="Times New Roman" w:hAnsi="Arial" w:cs="Arial"/>
                <w:color w:val="000000"/>
                <w:sz w:val="22"/>
                <w:szCs w:val="22"/>
                <w:lang w:eastAsia="hr-HR"/>
              </w:rPr>
            </w:pPr>
            <w:r w:rsidRPr="0093111D">
              <w:rPr>
                <w:rFonts w:ascii="Arial" w:eastAsia="Times New Roman" w:hAnsi="Arial" w:cs="Arial"/>
                <w:color w:val="000000"/>
                <w:sz w:val="22"/>
                <w:szCs w:val="22"/>
                <w:lang w:eastAsia="hr-HR"/>
              </w:rPr>
              <w:t>Postrojenja i oprema</w:t>
            </w:r>
          </w:p>
        </w:tc>
        <w:tc>
          <w:tcPr>
            <w:tcW w:w="1290" w:type="dxa"/>
            <w:tcBorders>
              <w:top w:val="nil"/>
              <w:left w:val="nil"/>
              <w:bottom w:val="single" w:sz="4" w:space="0" w:color="auto"/>
              <w:right w:val="single" w:sz="4" w:space="0" w:color="auto"/>
            </w:tcBorders>
            <w:shd w:val="clear" w:color="auto" w:fill="auto"/>
            <w:noWrap/>
            <w:vAlign w:val="bottom"/>
            <w:hideMark/>
          </w:tcPr>
          <w:p w14:paraId="1C526BB9" w14:textId="77777777" w:rsidR="009E253A" w:rsidRPr="0093111D" w:rsidRDefault="00121AF1" w:rsidP="001A4F77">
            <w:pPr>
              <w:spacing w:before="80" w:after="80" w:line="240" w:lineRule="auto"/>
              <w:ind w:firstLine="425"/>
              <w:jc w:val="right"/>
              <w:rPr>
                <w:rFonts w:ascii="Arial" w:eastAsia="Times New Roman" w:hAnsi="Arial" w:cs="Arial"/>
                <w:color w:val="000000"/>
                <w:sz w:val="22"/>
                <w:szCs w:val="22"/>
                <w:lang w:eastAsia="hr-HR"/>
              </w:rPr>
            </w:pPr>
            <w:r>
              <w:rPr>
                <w:rFonts w:ascii="Arial" w:eastAsia="Times New Roman" w:hAnsi="Arial" w:cs="Arial"/>
                <w:color w:val="000000"/>
                <w:sz w:val="22"/>
                <w:szCs w:val="22"/>
                <w:lang w:eastAsia="hr-HR"/>
              </w:rPr>
              <w:t>76.530</w:t>
            </w:r>
          </w:p>
        </w:tc>
      </w:tr>
      <w:tr w:rsidR="009E253A" w:rsidRPr="009E253A" w14:paraId="2B621A93" w14:textId="77777777" w:rsidTr="00B74742">
        <w:trPr>
          <w:divId w:val="90863119"/>
          <w:trHeight w:val="288"/>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3626C71" w14:textId="77777777" w:rsidR="009E253A" w:rsidRPr="0093111D" w:rsidRDefault="009E253A" w:rsidP="001A4F77">
            <w:pPr>
              <w:spacing w:before="80" w:after="80" w:line="240" w:lineRule="auto"/>
              <w:ind w:firstLine="425"/>
              <w:rPr>
                <w:rFonts w:ascii="Arial" w:eastAsia="Times New Roman" w:hAnsi="Arial" w:cs="Arial"/>
                <w:color w:val="000000"/>
                <w:sz w:val="22"/>
                <w:szCs w:val="22"/>
                <w:lang w:eastAsia="hr-HR"/>
              </w:rPr>
            </w:pPr>
            <w:r w:rsidRPr="0093111D">
              <w:rPr>
                <w:rFonts w:ascii="Arial" w:eastAsia="Times New Roman" w:hAnsi="Arial" w:cs="Arial"/>
                <w:color w:val="000000"/>
                <w:sz w:val="22"/>
                <w:szCs w:val="22"/>
                <w:lang w:eastAsia="hr-HR"/>
              </w:rPr>
              <w:t>Alat, namještaj i transportna sredstva</w:t>
            </w:r>
          </w:p>
        </w:tc>
        <w:tc>
          <w:tcPr>
            <w:tcW w:w="1290" w:type="dxa"/>
            <w:tcBorders>
              <w:top w:val="nil"/>
              <w:left w:val="nil"/>
              <w:bottom w:val="single" w:sz="4" w:space="0" w:color="auto"/>
              <w:right w:val="single" w:sz="4" w:space="0" w:color="auto"/>
            </w:tcBorders>
            <w:shd w:val="clear" w:color="auto" w:fill="auto"/>
            <w:noWrap/>
            <w:vAlign w:val="bottom"/>
            <w:hideMark/>
          </w:tcPr>
          <w:p w14:paraId="51E72422" w14:textId="77777777" w:rsidR="009E253A" w:rsidRPr="0093111D" w:rsidRDefault="00121AF1" w:rsidP="001A4F77">
            <w:pPr>
              <w:spacing w:before="80" w:after="80" w:line="240" w:lineRule="auto"/>
              <w:ind w:firstLine="425"/>
              <w:jc w:val="right"/>
              <w:rPr>
                <w:rFonts w:ascii="Arial" w:eastAsia="Times New Roman" w:hAnsi="Arial" w:cs="Arial"/>
                <w:color w:val="000000"/>
                <w:sz w:val="22"/>
                <w:szCs w:val="22"/>
                <w:lang w:eastAsia="hr-HR"/>
              </w:rPr>
            </w:pPr>
            <w:r>
              <w:rPr>
                <w:rFonts w:ascii="Arial" w:eastAsia="Times New Roman" w:hAnsi="Arial" w:cs="Arial"/>
                <w:color w:val="000000"/>
                <w:sz w:val="22"/>
                <w:szCs w:val="22"/>
                <w:lang w:eastAsia="hr-HR"/>
              </w:rPr>
              <w:t>587.155</w:t>
            </w:r>
          </w:p>
        </w:tc>
      </w:tr>
      <w:tr w:rsidR="009E253A" w:rsidRPr="009E253A" w14:paraId="2B65D9C9" w14:textId="77777777" w:rsidTr="00B74742">
        <w:trPr>
          <w:divId w:val="90863119"/>
          <w:trHeight w:val="288"/>
          <w:jc w:val="center"/>
        </w:trPr>
        <w:tc>
          <w:tcPr>
            <w:tcW w:w="4390" w:type="dxa"/>
            <w:tcBorders>
              <w:top w:val="nil"/>
              <w:left w:val="single" w:sz="4" w:space="0" w:color="auto"/>
              <w:bottom w:val="single" w:sz="4" w:space="0" w:color="auto"/>
              <w:right w:val="single" w:sz="4" w:space="0" w:color="auto"/>
            </w:tcBorders>
            <w:shd w:val="clear" w:color="auto" w:fill="F4CDC8" w:themeFill="accent2" w:themeFillTint="33"/>
            <w:noWrap/>
            <w:vAlign w:val="bottom"/>
            <w:hideMark/>
          </w:tcPr>
          <w:p w14:paraId="6DA2344B" w14:textId="77777777" w:rsidR="009E253A" w:rsidRPr="0093111D" w:rsidRDefault="009E253A" w:rsidP="001A4F77">
            <w:pPr>
              <w:spacing w:before="80" w:after="80" w:line="240" w:lineRule="auto"/>
              <w:ind w:firstLine="425"/>
              <w:rPr>
                <w:rFonts w:ascii="Arial" w:eastAsia="Times New Roman" w:hAnsi="Arial" w:cs="Arial"/>
                <w:b/>
                <w:bCs/>
                <w:color w:val="000000"/>
                <w:sz w:val="22"/>
                <w:szCs w:val="22"/>
                <w:lang w:eastAsia="hr-HR"/>
              </w:rPr>
            </w:pPr>
            <w:r w:rsidRPr="0093111D">
              <w:rPr>
                <w:rFonts w:ascii="Arial" w:eastAsia="Times New Roman" w:hAnsi="Arial" w:cs="Arial"/>
                <w:b/>
                <w:bCs/>
                <w:color w:val="000000"/>
                <w:sz w:val="22"/>
                <w:szCs w:val="22"/>
                <w:lang w:eastAsia="hr-HR"/>
              </w:rPr>
              <w:t>Ukupno:</w:t>
            </w:r>
          </w:p>
        </w:tc>
        <w:tc>
          <w:tcPr>
            <w:tcW w:w="1290" w:type="dxa"/>
            <w:tcBorders>
              <w:top w:val="nil"/>
              <w:left w:val="nil"/>
              <w:bottom w:val="single" w:sz="4" w:space="0" w:color="auto"/>
              <w:right w:val="single" w:sz="4" w:space="0" w:color="auto"/>
            </w:tcBorders>
            <w:shd w:val="clear" w:color="auto" w:fill="F4CDC8" w:themeFill="accent2" w:themeFillTint="33"/>
            <w:noWrap/>
            <w:vAlign w:val="bottom"/>
            <w:hideMark/>
          </w:tcPr>
          <w:p w14:paraId="02BD189C" w14:textId="77777777" w:rsidR="009E253A" w:rsidRPr="0093111D" w:rsidRDefault="00121AF1" w:rsidP="001A4F77">
            <w:pPr>
              <w:spacing w:before="80" w:after="80" w:line="240" w:lineRule="auto"/>
              <w:ind w:firstLine="425"/>
              <w:jc w:val="right"/>
              <w:rPr>
                <w:rFonts w:ascii="Arial" w:eastAsia="Times New Roman" w:hAnsi="Arial" w:cs="Arial"/>
                <w:b/>
                <w:bCs/>
                <w:color w:val="000000"/>
                <w:sz w:val="22"/>
                <w:szCs w:val="22"/>
                <w:lang w:eastAsia="hr-HR"/>
              </w:rPr>
            </w:pPr>
            <w:r>
              <w:rPr>
                <w:rFonts w:ascii="Arial" w:eastAsia="Times New Roman" w:hAnsi="Arial" w:cs="Arial"/>
                <w:b/>
                <w:bCs/>
                <w:color w:val="000000"/>
                <w:sz w:val="22"/>
                <w:szCs w:val="22"/>
                <w:lang w:eastAsia="hr-HR"/>
              </w:rPr>
              <w:t>4.256.883</w:t>
            </w:r>
          </w:p>
        </w:tc>
      </w:tr>
    </w:tbl>
    <w:p w14:paraId="7D60C7F0" w14:textId="77777777" w:rsidR="00FA414C" w:rsidRPr="0037178D" w:rsidRDefault="00636184" w:rsidP="00FA414C">
      <w:pPr>
        <w:spacing w:before="80" w:after="80"/>
        <w:rPr>
          <w:rFonts w:ascii="Times New Roman" w:hAnsi="Times New Roman" w:cs="Times New Roman"/>
        </w:rPr>
      </w:pPr>
      <w:r w:rsidRPr="0037178D">
        <w:rPr>
          <w:rFonts w:ascii="Times New Roman" w:hAnsi="Times New Roman" w:cs="Times New Roman"/>
        </w:rPr>
        <w:fldChar w:fldCharType="end"/>
      </w:r>
    </w:p>
    <w:p w14:paraId="1DAD65B2" w14:textId="77777777" w:rsidR="00FA4DED" w:rsidRDefault="0093111D" w:rsidP="001A4F77">
      <w:pPr>
        <w:spacing w:line="276" w:lineRule="auto"/>
        <w:ind w:firstLine="425"/>
        <w:jc w:val="both"/>
        <w:rPr>
          <w:rFonts w:ascii="Times New Roman" w:hAnsi="Times New Roman"/>
          <w:sz w:val="22"/>
          <w:szCs w:val="22"/>
        </w:rPr>
      </w:pPr>
      <w:bookmarkStart w:id="57" w:name="_Toc417045453"/>
      <w:r w:rsidRPr="00486072">
        <w:rPr>
          <w:rFonts w:ascii="Times New Roman" w:hAnsi="Times New Roman"/>
          <w:sz w:val="22"/>
          <w:szCs w:val="22"/>
        </w:rPr>
        <w:t xml:space="preserve">Nabava nematerijalne imovine odnosi se na </w:t>
      </w:r>
      <w:r w:rsidR="00121AF1">
        <w:rPr>
          <w:rFonts w:ascii="Times New Roman" w:hAnsi="Times New Roman"/>
          <w:sz w:val="22"/>
          <w:szCs w:val="22"/>
        </w:rPr>
        <w:t xml:space="preserve">aplikacije LIBUSOFT CICOMA iz Zagreba </w:t>
      </w:r>
      <w:r w:rsidR="00FA4DED">
        <w:rPr>
          <w:rFonts w:ascii="Times New Roman" w:hAnsi="Times New Roman"/>
          <w:sz w:val="22"/>
          <w:szCs w:val="22"/>
        </w:rPr>
        <w:t>– kadrovska evidencija i Izvještajni sustav za kontroling.</w:t>
      </w:r>
    </w:p>
    <w:p w14:paraId="20231D0E" w14:textId="77777777" w:rsidR="00FA4DED" w:rsidRDefault="00FA4DED" w:rsidP="00FA4DED">
      <w:pPr>
        <w:spacing w:line="276" w:lineRule="auto"/>
        <w:ind w:firstLine="425"/>
        <w:jc w:val="both"/>
        <w:rPr>
          <w:rFonts w:ascii="Times New Roman" w:hAnsi="Times New Roman"/>
          <w:sz w:val="22"/>
          <w:szCs w:val="22"/>
        </w:rPr>
      </w:pPr>
      <w:r>
        <w:rPr>
          <w:rFonts w:ascii="Times New Roman" w:hAnsi="Times New Roman"/>
          <w:sz w:val="22"/>
          <w:szCs w:val="22"/>
        </w:rPr>
        <w:t>Povećanje vrijednosti građevinskih objekata odnosi se na sljedeće:</w:t>
      </w:r>
    </w:p>
    <w:p w14:paraId="7E1E6F2F" w14:textId="77777777" w:rsidR="00FA4DED" w:rsidRDefault="00FA4DED" w:rsidP="00B069B4">
      <w:pPr>
        <w:pStyle w:val="Odlomakpopisa"/>
        <w:numPr>
          <w:ilvl w:val="0"/>
          <w:numId w:val="7"/>
        </w:numPr>
        <w:spacing w:line="276" w:lineRule="auto"/>
        <w:jc w:val="both"/>
        <w:rPr>
          <w:rFonts w:ascii="Times New Roman" w:hAnsi="Times New Roman"/>
          <w:sz w:val="22"/>
          <w:szCs w:val="22"/>
        </w:rPr>
      </w:pPr>
      <w:r>
        <w:rPr>
          <w:rFonts w:ascii="Times New Roman" w:hAnsi="Times New Roman"/>
          <w:sz w:val="22"/>
          <w:szCs w:val="22"/>
        </w:rPr>
        <w:t>povećanje vrijednosti zgrade autobusnog kolodvora s osnove prijenosa projektne dokumentacije za izgradnju, iz poslovnih knjiga Grada Samobora u poslovne knjige t. d. KOMUNALAC,</w:t>
      </w:r>
      <w:r w:rsidR="00455CA7">
        <w:rPr>
          <w:rFonts w:ascii="Times New Roman" w:hAnsi="Times New Roman"/>
          <w:sz w:val="22"/>
          <w:szCs w:val="22"/>
        </w:rPr>
        <w:t xml:space="preserve"> u iznosu od</w:t>
      </w:r>
      <w:r>
        <w:rPr>
          <w:rFonts w:ascii="Times New Roman" w:hAnsi="Times New Roman"/>
          <w:sz w:val="22"/>
          <w:szCs w:val="22"/>
        </w:rPr>
        <w:t xml:space="preserve"> 3.153.654 kuna</w:t>
      </w:r>
    </w:p>
    <w:p w14:paraId="709C5AC1" w14:textId="77777777" w:rsidR="00FA4DED" w:rsidRDefault="00FA4DED" w:rsidP="00B069B4">
      <w:pPr>
        <w:pStyle w:val="Odlomakpopisa"/>
        <w:numPr>
          <w:ilvl w:val="0"/>
          <w:numId w:val="7"/>
        </w:numPr>
        <w:spacing w:line="276" w:lineRule="auto"/>
        <w:jc w:val="both"/>
        <w:rPr>
          <w:rFonts w:ascii="Times New Roman" w:hAnsi="Times New Roman"/>
          <w:sz w:val="22"/>
          <w:szCs w:val="22"/>
        </w:rPr>
      </w:pPr>
      <w:r>
        <w:rPr>
          <w:rFonts w:ascii="Times New Roman" w:hAnsi="Times New Roman"/>
          <w:sz w:val="22"/>
          <w:szCs w:val="22"/>
        </w:rPr>
        <w:t>povećanje vrijednosti stare zgrade „C“</w:t>
      </w:r>
      <w:r w:rsidR="00EF7391">
        <w:rPr>
          <w:rFonts w:ascii="Times New Roman" w:hAnsi="Times New Roman"/>
          <w:sz w:val="22"/>
          <w:szCs w:val="22"/>
        </w:rPr>
        <w:t>, po računu za legalizaciju</w:t>
      </w:r>
      <w:r w:rsidR="00455CA7">
        <w:rPr>
          <w:rFonts w:ascii="Times New Roman" w:hAnsi="Times New Roman"/>
          <w:sz w:val="22"/>
          <w:szCs w:val="22"/>
        </w:rPr>
        <w:t xml:space="preserve"> objekta u iznosu od</w:t>
      </w:r>
      <w:r w:rsidR="00EF7391">
        <w:rPr>
          <w:rFonts w:ascii="Times New Roman" w:hAnsi="Times New Roman"/>
          <w:sz w:val="22"/>
          <w:szCs w:val="22"/>
        </w:rPr>
        <w:t xml:space="preserve"> 15.500 kuna</w:t>
      </w:r>
    </w:p>
    <w:p w14:paraId="3952818B" w14:textId="77777777" w:rsidR="00EF7391" w:rsidRPr="00FA4DED" w:rsidRDefault="00EF7391" w:rsidP="00B069B4">
      <w:pPr>
        <w:pStyle w:val="Odlomakpopisa"/>
        <w:numPr>
          <w:ilvl w:val="0"/>
          <w:numId w:val="7"/>
        </w:numPr>
        <w:spacing w:line="276" w:lineRule="auto"/>
        <w:jc w:val="both"/>
        <w:rPr>
          <w:rFonts w:ascii="Times New Roman" w:hAnsi="Times New Roman"/>
          <w:sz w:val="22"/>
          <w:szCs w:val="22"/>
        </w:rPr>
      </w:pPr>
      <w:r>
        <w:rPr>
          <w:rFonts w:ascii="Times New Roman" w:hAnsi="Times New Roman"/>
          <w:sz w:val="22"/>
          <w:szCs w:val="22"/>
        </w:rPr>
        <w:t>kupnja šatora putem Raiffeisen leasinga u vrijednosti od 337.446 kuna</w:t>
      </w:r>
    </w:p>
    <w:p w14:paraId="2D408CD6" w14:textId="77777777" w:rsidR="00455CA7" w:rsidRDefault="0093111D" w:rsidP="001A4F77">
      <w:pPr>
        <w:spacing w:line="276" w:lineRule="auto"/>
        <w:ind w:firstLine="425"/>
        <w:jc w:val="both"/>
        <w:rPr>
          <w:rFonts w:ascii="Times New Roman" w:hAnsi="Times New Roman"/>
          <w:sz w:val="22"/>
          <w:szCs w:val="22"/>
        </w:rPr>
      </w:pPr>
      <w:r w:rsidRPr="00486072">
        <w:rPr>
          <w:rFonts w:ascii="Times New Roman" w:hAnsi="Times New Roman"/>
          <w:sz w:val="22"/>
          <w:szCs w:val="22"/>
        </w:rPr>
        <w:t xml:space="preserve">Nabavljena oprema u iznosu od </w:t>
      </w:r>
      <w:r w:rsidR="00EF7391">
        <w:rPr>
          <w:rFonts w:ascii="Times New Roman" w:hAnsi="Times New Roman"/>
          <w:sz w:val="22"/>
          <w:szCs w:val="22"/>
        </w:rPr>
        <w:t>76.530</w:t>
      </w:r>
      <w:r w:rsidRPr="007B4829">
        <w:rPr>
          <w:rFonts w:ascii="Times New Roman" w:hAnsi="Times New Roman"/>
          <w:sz w:val="22"/>
          <w:szCs w:val="22"/>
        </w:rPr>
        <w:t xml:space="preserve"> kuna odnosi se na </w:t>
      </w:r>
      <w:r w:rsidR="00455CA7">
        <w:rPr>
          <w:rFonts w:ascii="Times New Roman" w:hAnsi="Times New Roman"/>
          <w:sz w:val="22"/>
          <w:szCs w:val="22"/>
        </w:rPr>
        <w:t xml:space="preserve">nabavljenu i </w:t>
      </w:r>
      <w:r w:rsidRPr="007B4829">
        <w:rPr>
          <w:rFonts w:ascii="Times New Roman" w:hAnsi="Times New Roman"/>
          <w:sz w:val="22"/>
          <w:szCs w:val="22"/>
        </w:rPr>
        <w:t xml:space="preserve">stavljenu u upotrebu: </w:t>
      </w:r>
      <w:r w:rsidR="00455CA7">
        <w:rPr>
          <w:rFonts w:ascii="Times New Roman" w:hAnsi="Times New Roman"/>
          <w:sz w:val="22"/>
          <w:szCs w:val="22"/>
        </w:rPr>
        <w:t>opremu za dimn</w:t>
      </w:r>
      <w:r w:rsidR="00C05ADC">
        <w:rPr>
          <w:rFonts w:ascii="Times New Roman" w:hAnsi="Times New Roman"/>
          <w:sz w:val="22"/>
          <w:szCs w:val="22"/>
        </w:rPr>
        <w:t>jačara u iznosu od 22.140 kuna,</w:t>
      </w:r>
      <w:r w:rsidR="00455CA7">
        <w:rPr>
          <w:rFonts w:ascii="Times New Roman" w:hAnsi="Times New Roman"/>
          <w:sz w:val="22"/>
          <w:szCs w:val="22"/>
        </w:rPr>
        <w:t xml:space="preserve"> kompjutersku</w:t>
      </w:r>
      <w:r w:rsidR="00C05ADC">
        <w:rPr>
          <w:rFonts w:ascii="Times New Roman" w:hAnsi="Times New Roman"/>
          <w:sz w:val="22"/>
          <w:szCs w:val="22"/>
        </w:rPr>
        <w:t xml:space="preserve"> opremu u iznosu od 54.390 kuna i motorni puhač u iznosu od 2.244 kune.</w:t>
      </w:r>
    </w:p>
    <w:p w14:paraId="2067B154" w14:textId="77777777" w:rsidR="0093111D" w:rsidRDefault="0093111D" w:rsidP="001A4F77">
      <w:pPr>
        <w:spacing w:line="276" w:lineRule="auto"/>
        <w:ind w:firstLine="425"/>
        <w:jc w:val="both"/>
        <w:rPr>
          <w:rFonts w:ascii="Times New Roman" w:hAnsi="Times New Roman"/>
          <w:sz w:val="22"/>
          <w:szCs w:val="22"/>
        </w:rPr>
      </w:pPr>
      <w:r w:rsidRPr="007B4829">
        <w:rPr>
          <w:rFonts w:ascii="Times New Roman" w:hAnsi="Times New Roman"/>
          <w:sz w:val="22"/>
          <w:szCs w:val="22"/>
        </w:rPr>
        <w:t xml:space="preserve">Nabava alata, namještaja i transportnih sredstava u iznosu od </w:t>
      </w:r>
      <w:r w:rsidR="00455CA7">
        <w:rPr>
          <w:rFonts w:ascii="Times New Roman" w:hAnsi="Times New Roman"/>
          <w:sz w:val="22"/>
          <w:szCs w:val="22"/>
        </w:rPr>
        <w:t>587.155 kuna odnosi se na sljedeće:</w:t>
      </w:r>
    </w:p>
    <w:p w14:paraId="450AB736" w14:textId="77777777" w:rsidR="00455CA7" w:rsidRDefault="00455CA7" w:rsidP="00B069B4">
      <w:pPr>
        <w:pStyle w:val="Odlomakpopisa"/>
        <w:numPr>
          <w:ilvl w:val="0"/>
          <w:numId w:val="8"/>
        </w:numPr>
        <w:spacing w:line="276" w:lineRule="auto"/>
        <w:ind w:left="709"/>
        <w:jc w:val="both"/>
        <w:rPr>
          <w:rFonts w:ascii="Times New Roman" w:hAnsi="Times New Roman"/>
          <w:sz w:val="22"/>
          <w:szCs w:val="22"/>
        </w:rPr>
      </w:pPr>
      <w:r>
        <w:rPr>
          <w:rFonts w:ascii="Times New Roman" w:hAnsi="Times New Roman"/>
          <w:sz w:val="22"/>
          <w:szCs w:val="22"/>
        </w:rPr>
        <w:t>nabava alata, namještaja – stolica, kolica za pogrebnu djelatnost, uredskih ormara</w:t>
      </w:r>
      <w:r w:rsidR="00C20EC5">
        <w:rPr>
          <w:rFonts w:ascii="Times New Roman" w:hAnsi="Times New Roman"/>
          <w:sz w:val="22"/>
          <w:szCs w:val="22"/>
        </w:rPr>
        <w:t xml:space="preserve">, regala, </w:t>
      </w:r>
      <w:r>
        <w:rPr>
          <w:rFonts w:ascii="Times New Roman" w:hAnsi="Times New Roman"/>
          <w:sz w:val="22"/>
          <w:szCs w:val="22"/>
        </w:rPr>
        <w:t xml:space="preserve"> u vrijednosti od 50.939 kuna</w:t>
      </w:r>
    </w:p>
    <w:p w14:paraId="47236856" w14:textId="77777777" w:rsidR="00455CA7" w:rsidRDefault="00455CA7" w:rsidP="00B069B4">
      <w:pPr>
        <w:pStyle w:val="Odlomakpopisa"/>
        <w:numPr>
          <w:ilvl w:val="0"/>
          <w:numId w:val="8"/>
        </w:numPr>
        <w:spacing w:line="276" w:lineRule="auto"/>
        <w:ind w:left="709"/>
        <w:jc w:val="both"/>
        <w:rPr>
          <w:rFonts w:ascii="Times New Roman" w:hAnsi="Times New Roman"/>
          <w:sz w:val="22"/>
          <w:szCs w:val="22"/>
        </w:rPr>
      </w:pPr>
      <w:r>
        <w:rPr>
          <w:rFonts w:ascii="Times New Roman" w:hAnsi="Times New Roman"/>
          <w:sz w:val="22"/>
          <w:szCs w:val="22"/>
        </w:rPr>
        <w:t xml:space="preserve">nabave vozila Renault Kangoo za </w:t>
      </w:r>
      <w:r w:rsidR="00C20EC5">
        <w:rPr>
          <w:rFonts w:ascii="Times New Roman" w:hAnsi="Times New Roman"/>
          <w:sz w:val="22"/>
          <w:szCs w:val="22"/>
        </w:rPr>
        <w:t xml:space="preserve">dimnjačarsku službu, </w:t>
      </w:r>
      <w:r>
        <w:rPr>
          <w:rFonts w:ascii="Times New Roman" w:hAnsi="Times New Roman"/>
          <w:sz w:val="22"/>
          <w:szCs w:val="22"/>
        </w:rPr>
        <w:t xml:space="preserve">vrijednosti 64.000 kuna </w:t>
      </w:r>
    </w:p>
    <w:p w14:paraId="34667D4A" w14:textId="77777777" w:rsidR="00455CA7" w:rsidRPr="00455CA7" w:rsidRDefault="00455CA7" w:rsidP="00B069B4">
      <w:pPr>
        <w:pStyle w:val="Odlomakpopisa"/>
        <w:numPr>
          <w:ilvl w:val="0"/>
          <w:numId w:val="8"/>
        </w:numPr>
        <w:spacing w:line="276" w:lineRule="auto"/>
        <w:ind w:left="709"/>
        <w:jc w:val="both"/>
        <w:rPr>
          <w:rFonts w:ascii="Times New Roman" w:hAnsi="Times New Roman"/>
          <w:sz w:val="22"/>
          <w:szCs w:val="22"/>
        </w:rPr>
      </w:pPr>
      <w:r>
        <w:rPr>
          <w:rFonts w:ascii="Times New Roman" w:hAnsi="Times New Roman"/>
          <w:sz w:val="22"/>
          <w:szCs w:val="22"/>
        </w:rPr>
        <w:t xml:space="preserve">nabave Iveco Daily </w:t>
      </w:r>
      <w:r w:rsidR="001B0404">
        <w:rPr>
          <w:rFonts w:ascii="Times New Roman" w:hAnsi="Times New Roman"/>
          <w:sz w:val="22"/>
          <w:szCs w:val="22"/>
        </w:rPr>
        <w:t>s hidrauličnom platformom</w:t>
      </w:r>
      <w:r w:rsidR="00C20EC5">
        <w:rPr>
          <w:rFonts w:ascii="Times New Roman" w:hAnsi="Times New Roman"/>
          <w:sz w:val="22"/>
          <w:szCs w:val="22"/>
        </w:rPr>
        <w:t xml:space="preserve"> </w:t>
      </w:r>
      <w:r>
        <w:rPr>
          <w:rFonts w:ascii="Times New Roman" w:hAnsi="Times New Roman"/>
          <w:sz w:val="22"/>
          <w:szCs w:val="22"/>
        </w:rPr>
        <w:t>za službu održavanja</w:t>
      </w:r>
      <w:r w:rsidR="00C20EC5">
        <w:rPr>
          <w:rFonts w:ascii="Times New Roman" w:hAnsi="Times New Roman"/>
          <w:sz w:val="22"/>
          <w:szCs w:val="22"/>
        </w:rPr>
        <w:t xml:space="preserve"> javne rasvjete, vrijednosti 472.216 kuna. </w:t>
      </w:r>
    </w:p>
    <w:p w14:paraId="5AE155C0" w14:textId="77777777" w:rsidR="00074858" w:rsidRDefault="00074858" w:rsidP="001A4F77">
      <w:pPr>
        <w:spacing w:line="276" w:lineRule="auto"/>
        <w:ind w:firstLine="709"/>
        <w:jc w:val="both"/>
        <w:rPr>
          <w:rFonts w:ascii="Times New Roman" w:hAnsi="Times New Roman" w:cs="Times New Roman"/>
          <w:sz w:val="22"/>
          <w:szCs w:val="22"/>
        </w:rPr>
      </w:pPr>
    </w:p>
    <w:p w14:paraId="11A386BC" w14:textId="77777777" w:rsidR="00FF665F" w:rsidRPr="00FA414C" w:rsidRDefault="00FF665F" w:rsidP="00FA414C">
      <w:pPr>
        <w:jc w:val="both"/>
        <w:rPr>
          <w:rFonts w:ascii="Times New Roman" w:hAnsi="Times New Roman" w:cs="Times New Roman"/>
          <w:sz w:val="22"/>
          <w:szCs w:val="22"/>
        </w:rPr>
      </w:pPr>
    </w:p>
    <w:p w14:paraId="4974A7EC" w14:textId="77777777" w:rsidR="00122063" w:rsidRDefault="00122063">
      <w:pPr>
        <w:rPr>
          <w:rFonts w:ascii="Times New Roman" w:hAnsi="Times New Roman" w:cs="Times New Roman"/>
          <w:color w:val="FF0000"/>
          <w:sz w:val="10"/>
          <w:szCs w:val="10"/>
        </w:rPr>
      </w:pPr>
      <w:r>
        <w:rPr>
          <w:rFonts w:ascii="Times New Roman" w:hAnsi="Times New Roman" w:cs="Times New Roman"/>
          <w:caps/>
          <w:color w:val="FF0000"/>
          <w:sz w:val="10"/>
          <w:szCs w:val="10"/>
        </w:rPr>
        <w:br w:type="page"/>
      </w:r>
    </w:p>
    <w:p w14:paraId="1B5AE978" w14:textId="77777777" w:rsidR="00C26452" w:rsidRPr="00132B43" w:rsidRDefault="003B5831" w:rsidP="00521041">
      <w:pPr>
        <w:pStyle w:val="Naslov1"/>
      </w:pPr>
      <w:bookmarkStart w:id="58" w:name="_Toc48648781"/>
      <w:r w:rsidRPr="00132B43">
        <w:lastRenderedPageBreak/>
        <w:t>10</w:t>
      </w:r>
      <w:r w:rsidR="00C20EC5" w:rsidRPr="00132B43">
        <w:t xml:space="preserve">. </w:t>
      </w:r>
      <w:r w:rsidR="004A4A52" w:rsidRPr="00132B43">
        <w:t>IZVORI FINANCIRANJA NABAVE DUGOTRAJNE IMOVINE</w:t>
      </w:r>
      <w:bookmarkEnd w:id="58"/>
    </w:p>
    <w:p w14:paraId="09BB672E" w14:textId="77777777" w:rsidR="009A446F" w:rsidRPr="009A446F" w:rsidRDefault="009A446F" w:rsidP="009A446F"/>
    <w:p w14:paraId="7572073B" w14:textId="57597E01" w:rsidR="00677F54" w:rsidRPr="0037178D" w:rsidRDefault="00074858" w:rsidP="001A4F77">
      <w:pPr>
        <w:spacing w:line="276" w:lineRule="auto"/>
        <w:ind w:firstLine="426"/>
        <w:jc w:val="both"/>
        <w:rPr>
          <w:rFonts w:ascii="Times New Roman" w:hAnsi="Times New Roman" w:cs="Times New Roman"/>
          <w:sz w:val="22"/>
          <w:szCs w:val="22"/>
        </w:rPr>
      </w:pPr>
      <w:r w:rsidRPr="0037178D">
        <w:rPr>
          <w:rFonts w:ascii="Times New Roman" w:hAnsi="Times New Roman" w:cs="Times New Roman"/>
          <w:sz w:val="22"/>
          <w:szCs w:val="22"/>
        </w:rPr>
        <w:t>U r</w:t>
      </w:r>
      <w:r w:rsidR="004A4A52">
        <w:rPr>
          <w:rFonts w:ascii="Times New Roman" w:hAnsi="Times New Roman" w:cs="Times New Roman"/>
          <w:sz w:val="22"/>
          <w:szCs w:val="22"/>
        </w:rPr>
        <w:t>azdoblju 01.01. – 30.06.2020. godine</w:t>
      </w:r>
      <w:r w:rsidR="00445EFD">
        <w:rPr>
          <w:rFonts w:ascii="Times New Roman" w:hAnsi="Times New Roman" w:cs="Times New Roman"/>
          <w:sz w:val="22"/>
          <w:szCs w:val="22"/>
        </w:rPr>
        <w:t xml:space="preserve"> društvo Komunalac</w:t>
      </w:r>
      <w:r w:rsidRPr="0037178D">
        <w:rPr>
          <w:rFonts w:ascii="Times New Roman" w:hAnsi="Times New Roman" w:cs="Times New Roman"/>
          <w:sz w:val="22"/>
          <w:szCs w:val="22"/>
        </w:rPr>
        <w:t xml:space="preserve"> nastavilo je s ulaganjima </w:t>
      </w:r>
      <w:r w:rsidR="00264E40" w:rsidRPr="0037178D">
        <w:rPr>
          <w:rFonts w:ascii="Times New Roman" w:hAnsi="Times New Roman" w:cs="Times New Roman"/>
          <w:sz w:val="22"/>
          <w:szCs w:val="22"/>
        </w:rPr>
        <w:t>u</w:t>
      </w:r>
      <w:r w:rsidR="001E7D70" w:rsidRPr="0037178D">
        <w:rPr>
          <w:rFonts w:ascii="Times New Roman" w:hAnsi="Times New Roman" w:cs="Times New Roman"/>
          <w:sz w:val="22"/>
          <w:szCs w:val="22"/>
        </w:rPr>
        <w:t xml:space="preserve"> nabavu </w:t>
      </w:r>
      <w:r w:rsidR="0056482E" w:rsidRPr="0037178D">
        <w:rPr>
          <w:rFonts w:ascii="Times New Roman" w:hAnsi="Times New Roman" w:cs="Times New Roman"/>
          <w:sz w:val="22"/>
          <w:szCs w:val="22"/>
        </w:rPr>
        <w:t>novih i polovnih strojeva i vozila, opreme i alata</w:t>
      </w:r>
      <w:r w:rsidR="001E7D70" w:rsidRPr="0037178D">
        <w:rPr>
          <w:rFonts w:ascii="Times New Roman" w:hAnsi="Times New Roman" w:cs="Times New Roman"/>
          <w:sz w:val="22"/>
          <w:szCs w:val="22"/>
        </w:rPr>
        <w:t xml:space="preserve">, </w:t>
      </w:r>
      <w:r w:rsidR="00264E40" w:rsidRPr="0037178D">
        <w:rPr>
          <w:rFonts w:ascii="Times New Roman" w:hAnsi="Times New Roman" w:cs="Times New Roman"/>
          <w:sz w:val="22"/>
          <w:szCs w:val="22"/>
        </w:rPr>
        <w:t>informatičke opreme</w:t>
      </w:r>
      <w:r w:rsidR="00094DE4" w:rsidRPr="0037178D">
        <w:rPr>
          <w:rFonts w:ascii="Times New Roman" w:hAnsi="Times New Roman" w:cs="Times New Roman"/>
          <w:sz w:val="22"/>
          <w:szCs w:val="22"/>
        </w:rPr>
        <w:t xml:space="preserve"> i podrške</w:t>
      </w:r>
      <w:r w:rsidR="0056482E" w:rsidRPr="0037178D">
        <w:rPr>
          <w:rFonts w:ascii="Times New Roman" w:hAnsi="Times New Roman" w:cs="Times New Roman"/>
          <w:sz w:val="22"/>
          <w:szCs w:val="22"/>
        </w:rPr>
        <w:t>,</w:t>
      </w:r>
      <w:r w:rsidR="007C0E42" w:rsidRPr="0037178D">
        <w:rPr>
          <w:rFonts w:ascii="Times New Roman" w:hAnsi="Times New Roman" w:cs="Times New Roman"/>
          <w:sz w:val="22"/>
          <w:szCs w:val="22"/>
        </w:rPr>
        <w:t xml:space="preserve"> kao i </w:t>
      </w:r>
      <w:r w:rsidR="004A4A52">
        <w:rPr>
          <w:rFonts w:ascii="Times New Roman" w:hAnsi="Times New Roman" w:cs="Times New Roman"/>
          <w:sz w:val="22"/>
          <w:szCs w:val="22"/>
        </w:rPr>
        <w:t xml:space="preserve">u </w:t>
      </w:r>
      <w:r w:rsidR="007C0E42" w:rsidRPr="0037178D">
        <w:rPr>
          <w:rFonts w:ascii="Times New Roman" w:hAnsi="Times New Roman" w:cs="Times New Roman"/>
          <w:sz w:val="22"/>
          <w:szCs w:val="22"/>
        </w:rPr>
        <w:t>obrazovanje i stručno usavršavanje djelatnika,</w:t>
      </w:r>
      <w:r w:rsidR="00264E40" w:rsidRPr="0037178D">
        <w:rPr>
          <w:rFonts w:ascii="Times New Roman" w:hAnsi="Times New Roman" w:cs="Times New Roman"/>
          <w:sz w:val="22"/>
          <w:szCs w:val="22"/>
        </w:rPr>
        <w:t xml:space="preserve"> </w:t>
      </w:r>
      <w:r w:rsidR="007C0E42" w:rsidRPr="0037178D">
        <w:rPr>
          <w:rFonts w:ascii="Times New Roman" w:hAnsi="Times New Roman" w:cs="Times New Roman"/>
          <w:sz w:val="22"/>
          <w:szCs w:val="22"/>
        </w:rPr>
        <w:t>a sve u svrhu poboljšanja</w:t>
      </w:r>
      <w:r w:rsidR="00264E40" w:rsidRPr="0037178D">
        <w:rPr>
          <w:rFonts w:ascii="Times New Roman" w:hAnsi="Times New Roman" w:cs="Times New Roman"/>
          <w:sz w:val="22"/>
          <w:szCs w:val="22"/>
        </w:rPr>
        <w:t xml:space="preserve"> uvjeta poslovanj</w:t>
      </w:r>
      <w:r w:rsidR="001875A4" w:rsidRPr="0037178D">
        <w:rPr>
          <w:rFonts w:ascii="Times New Roman" w:hAnsi="Times New Roman" w:cs="Times New Roman"/>
          <w:sz w:val="22"/>
          <w:szCs w:val="22"/>
        </w:rPr>
        <w:t>a i kvalitete pruženih usluga u obavljanju povjerenih djelatnosti.</w:t>
      </w:r>
    </w:p>
    <w:p w14:paraId="328C5320" w14:textId="77777777" w:rsidR="009A446F" w:rsidRDefault="00264E40" w:rsidP="001A4F77">
      <w:pPr>
        <w:spacing w:line="276" w:lineRule="auto"/>
        <w:ind w:left="142" w:firstLine="284"/>
        <w:rPr>
          <w:rFonts w:ascii="Times New Roman" w:hAnsi="Times New Roman" w:cs="Times New Roman"/>
          <w:color w:val="FF0000"/>
        </w:rPr>
      </w:pPr>
      <w:r w:rsidRPr="0037178D">
        <w:rPr>
          <w:rFonts w:ascii="Times New Roman" w:hAnsi="Times New Roman" w:cs="Times New Roman"/>
          <w:sz w:val="22"/>
          <w:szCs w:val="22"/>
        </w:rPr>
        <w:t>U tu svrhu, izd</w:t>
      </w:r>
      <w:r w:rsidR="002E02B4" w:rsidRPr="0037178D">
        <w:rPr>
          <w:rFonts w:ascii="Times New Roman" w:hAnsi="Times New Roman" w:cs="Times New Roman"/>
          <w:sz w:val="22"/>
          <w:szCs w:val="22"/>
        </w:rPr>
        <w:t>vojena su</w:t>
      </w:r>
      <w:r w:rsidR="001875A4" w:rsidRPr="0037178D">
        <w:rPr>
          <w:rFonts w:ascii="Times New Roman" w:hAnsi="Times New Roman" w:cs="Times New Roman"/>
          <w:sz w:val="22"/>
          <w:szCs w:val="22"/>
        </w:rPr>
        <w:t xml:space="preserve"> </w:t>
      </w:r>
      <w:r w:rsidRPr="0037178D">
        <w:rPr>
          <w:rFonts w:ascii="Times New Roman" w:hAnsi="Times New Roman" w:cs="Times New Roman"/>
          <w:sz w:val="22"/>
          <w:szCs w:val="22"/>
        </w:rPr>
        <w:t>sljedeć</w:t>
      </w:r>
      <w:r w:rsidR="004A4A52">
        <w:rPr>
          <w:rFonts w:ascii="Times New Roman" w:hAnsi="Times New Roman" w:cs="Times New Roman"/>
          <w:sz w:val="22"/>
          <w:szCs w:val="22"/>
        </w:rPr>
        <w:t>a</w:t>
      </w:r>
      <w:r w:rsidR="002E02B4" w:rsidRPr="0037178D">
        <w:rPr>
          <w:rFonts w:ascii="Times New Roman" w:hAnsi="Times New Roman" w:cs="Times New Roman"/>
          <w:sz w:val="22"/>
          <w:szCs w:val="22"/>
        </w:rPr>
        <w:t xml:space="preserve"> sredstva:</w:t>
      </w:r>
      <w:r w:rsidR="009A446F">
        <w:rPr>
          <w:rFonts w:ascii="Times New Roman" w:hAnsi="Times New Roman" w:cs="Times New Roman"/>
          <w:color w:val="FF0000"/>
        </w:rPr>
        <w:t xml:space="preserve"> </w:t>
      </w:r>
    </w:p>
    <w:p w14:paraId="4C5DD3A8" w14:textId="77777777" w:rsidR="00CE5BC5" w:rsidRPr="00CE5BC5" w:rsidRDefault="00CE5BC5" w:rsidP="001A4F77">
      <w:pPr>
        <w:spacing w:line="276" w:lineRule="auto"/>
        <w:ind w:left="142" w:firstLine="284"/>
        <w:rPr>
          <w:rFonts w:ascii="Times New Roman" w:hAnsi="Times New Roman" w:cs="Times New Roman"/>
          <w:i/>
          <w:sz w:val="18"/>
          <w:szCs w:val="18"/>
        </w:rPr>
      </w:pP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sidRPr="00CE5BC5">
        <w:rPr>
          <w:rFonts w:ascii="Times New Roman" w:hAnsi="Times New Roman" w:cs="Times New Roman"/>
          <w:i/>
          <w:sz w:val="18"/>
          <w:szCs w:val="18"/>
        </w:rPr>
        <w:t>Iznosi u kn, bez lp</w:t>
      </w:r>
    </w:p>
    <w:tbl>
      <w:tblPr>
        <w:tblW w:w="8929" w:type="dxa"/>
        <w:tblInd w:w="-5" w:type="dxa"/>
        <w:tblLook w:val="04A0" w:firstRow="1" w:lastRow="0" w:firstColumn="1" w:lastColumn="0" w:noHBand="0" w:noVBand="1"/>
      </w:tblPr>
      <w:tblGrid>
        <w:gridCol w:w="5529"/>
        <w:gridCol w:w="3400"/>
      </w:tblGrid>
      <w:tr w:rsidR="008358D3" w:rsidRPr="008358D3" w14:paraId="72724563" w14:textId="77777777" w:rsidTr="00C05ADC">
        <w:trPr>
          <w:trHeight w:val="600"/>
        </w:trPr>
        <w:tc>
          <w:tcPr>
            <w:tcW w:w="5529" w:type="dxa"/>
            <w:tcBorders>
              <w:top w:val="single" w:sz="4" w:space="0" w:color="auto"/>
              <w:left w:val="single" w:sz="4" w:space="0" w:color="auto"/>
              <w:bottom w:val="single" w:sz="4" w:space="0" w:color="auto"/>
              <w:right w:val="single" w:sz="4" w:space="0" w:color="auto"/>
            </w:tcBorders>
            <w:shd w:val="clear" w:color="auto" w:fill="F9D8CD" w:themeFill="accent1" w:themeFillTint="33"/>
            <w:vAlign w:val="center"/>
            <w:hideMark/>
          </w:tcPr>
          <w:p w14:paraId="468DB67D" w14:textId="77777777" w:rsidR="008358D3" w:rsidRPr="006242FE" w:rsidRDefault="008358D3" w:rsidP="008358D3">
            <w:pPr>
              <w:spacing w:after="0" w:line="240" w:lineRule="auto"/>
              <w:jc w:val="center"/>
              <w:rPr>
                <w:rFonts w:ascii="Times New Roman" w:eastAsia="Times New Roman" w:hAnsi="Times New Roman" w:cs="Times New Roman"/>
                <w:b/>
                <w:bCs/>
                <w:color w:val="000000"/>
                <w:sz w:val="22"/>
                <w:szCs w:val="22"/>
                <w:lang w:eastAsia="hr-HR"/>
              </w:rPr>
            </w:pPr>
            <w:r w:rsidRPr="006242FE">
              <w:rPr>
                <w:rFonts w:ascii="Times New Roman" w:eastAsia="Times New Roman" w:hAnsi="Times New Roman" w:cs="Times New Roman"/>
                <w:b/>
                <w:bCs/>
                <w:color w:val="000000"/>
                <w:sz w:val="22"/>
                <w:szCs w:val="22"/>
                <w:lang w:eastAsia="hr-HR"/>
              </w:rPr>
              <w:t>VRSTA DUGOTRAJNE IMOVINE</w:t>
            </w:r>
          </w:p>
        </w:tc>
        <w:tc>
          <w:tcPr>
            <w:tcW w:w="3400" w:type="dxa"/>
            <w:tcBorders>
              <w:top w:val="single" w:sz="4" w:space="0" w:color="auto"/>
              <w:left w:val="nil"/>
              <w:bottom w:val="single" w:sz="4" w:space="0" w:color="auto"/>
              <w:right w:val="single" w:sz="4" w:space="0" w:color="auto"/>
            </w:tcBorders>
            <w:shd w:val="clear" w:color="auto" w:fill="F9D8CD" w:themeFill="accent1" w:themeFillTint="33"/>
            <w:vAlign w:val="center"/>
            <w:hideMark/>
          </w:tcPr>
          <w:p w14:paraId="459EA6D0" w14:textId="77777777" w:rsidR="008358D3" w:rsidRPr="006242FE" w:rsidRDefault="008358D3" w:rsidP="008358D3">
            <w:pPr>
              <w:spacing w:after="0" w:line="240" w:lineRule="auto"/>
              <w:jc w:val="center"/>
              <w:rPr>
                <w:rFonts w:ascii="Times New Roman" w:eastAsia="Times New Roman" w:hAnsi="Times New Roman" w:cs="Times New Roman"/>
                <w:b/>
                <w:bCs/>
                <w:color w:val="000000"/>
                <w:sz w:val="22"/>
                <w:szCs w:val="22"/>
                <w:lang w:eastAsia="hr-HR"/>
              </w:rPr>
            </w:pPr>
            <w:r w:rsidRPr="006242FE">
              <w:rPr>
                <w:rFonts w:ascii="Times New Roman" w:eastAsia="Times New Roman" w:hAnsi="Times New Roman" w:cs="Times New Roman"/>
                <w:b/>
                <w:bCs/>
                <w:color w:val="000000"/>
                <w:sz w:val="22"/>
                <w:szCs w:val="22"/>
                <w:lang w:eastAsia="hr-HR"/>
              </w:rPr>
              <w:t xml:space="preserve">VRIJEDNOST </w:t>
            </w:r>
            <w:r w:rsidR="004954D7" w:rsidRPr="006242FE">
              <w:rPr>
                <w:rFonts w:ascii="Times New Roman" w:eastAsia="Times New Roman" w:hAnsi="Times New Roman" w:cs="Times New Roman"/>
                <w:b/>
                <w:bCs/>
                <w:color w:val="000000"/>
                <w:sz w:val="22"/>
                <w:szCs w:val="22"/>
                <w:lang w:eastAsia="hr-HR"/>
              </w:rPr>
              <w:t>U KN</w:t>
            </w:r>
            <w:r w:rsidRPr="006242FE">
              <w:rPr>
                <w:rFonts w:ascii="Times New Roman" w:eastAsia="Times New Roman" w:hAnsi="Times New Roman" w:cs="Times New Roman"/>
                <w:b/>
                <w:bCs/>
                <w:color w:val="000000"/>
                <w:sz w:val="22"/>
                <w:szCs w:val="22"/>
                <w:lang w:eastAsia="hr-HR"/>
              </w:rPr>
              <w:t xml:space="preserve">                       </w:t>
            </w:r>
            <w:r w:rsidRPr="006242FE">
              <w:rPr>
                <w:rFonts w:ascii="Times New Roman" w:eastAsia="Times New Roman" w:hAnsi="Times New Roman" w:cs="Times New Roman"/>
                <w:b/>
                <w:bCs/>
                <w:color w:val="FF0000"/>
                <w:sz w:val="22"/>
                <w:szCs w:val="22"/>
                <w:lang w:eastAsia="hr-HR"/>
              </w:rPr>
              <w:t xml:space="preserve">                     </w:t>
            </w:r>
            <w:r w:rsidRPr="006242FE">
              <w:rPr>
                <w:rFonts w:ascii="Times New Roman" w:eastAsia="Times New Roman" w:hAnsi="Times New Roman" w:cs="Times New Roman"/>
                <w:b/>
                <w:bCs/>
                <w:color w:val="000000"/>
                <w:sz w:val="22"/>
                <w:szCs w:val="22"/>
                <w:lang w:eastAsia="hr-HR"/>
              </w:rPr>
              <w:t xml:space="preserve">  </w:t>
            </w:r>
            <w:r w:rsidRPr="006242FE">
              <w:rPr>
                <w:rFonts w:ascii="Times New Roman" w:eastAsia="Times New Roman" w:hAnsi="Times New Roman" w:cs="Times New Roman"/>
                <w:b/>
                <w:bCs/>
                <w:i/>
                <w:iCs/>
                <w:color w:val="000000"/>
                <w:sz w:val="22"/>
                <w:szCs w:val="22"/>
                <w:lang w:eastAsia="hr-HR"/>
              </w:rPr>
              <w:t>(bez PDV-a)</w:t>
            </w:r>
          </w:p>
        </w:tc>
      </w:tr>
      <w:tr w:rsidR="004954D7" w:rsidRPr="008358D3" w14:paraId="0CBA9E92"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C6E0B4"/>
            <w:vAlign w:val="center"/>
          </w:tcPr>
          <w:p w14:paraId="24DCE047" w14:textId="77777777" w:rsidR="004954D7" w:rsidRPr="006242FE" w:rsidRDefault="004954D7" w:rsidP="008358D3">
            <w:pPr>
              <w:spacing w:after="0" w:line="240" w:lineRule="auto"/>
              <w:rPr>
                <w:rFonts w:ascii="Times New Roman" w:eastAsia="Times New Roman" w:hAnsi="Times New Roman" w:cs="Times New Roman"/>
                <w:b/>
                <w:bCs/>
                <w:color w:val="000000"/>
                <w:sz w:val="22"/>
                <w:szCs w:val="22"/>
                <w:lang w:eastAsia="hr-HR"/>
              </w:rPr>
            </w:pPr>
            <w:r w:rsidRPr="006242FE">
              <w:rPr>
                <w:rFonts w:ascii="Times New Roman" w:eastAsia="Times New Roman" w:hAnsi="Times New Roman" w:cs="Times New Roman"/>
                <w:b/>
                <w:bCs/>
                <w:color w:val="000000"/>
                <w:sz w:val="22"/>
                <w:szCs w:val="22"/>
                <w:lang w:eastAsia="hr-HR"/>
              </w:rPr>
              <w:t>NEMATERIJALNA IMOVINA</w:t>
            </w:r>
          </w:p>
        </w:tc>
        <w:tc>
          <w:tcPr>
            <w:tcW w:w="3400" w:type="dxa"/>
            <w:tcBorders>
              <w:top w:val="nil"/>
              <w:left w:val="nil"/>
              <w:bottom w:val="single" w:sz="4" w:space="0" w:color="auto"/>
              <w:right w:val="single" w:sz="4" w:space="0" w:color="auto"/>
            </w:tcBorders>
            <w:shd w:val="clear" w:color="000000" w:fill="C6E0B4"/>
            <w:vAlign w:val="center"/>
          </w:tcPr>
          <w:p w14:paraId="4894BA44" w14:textId="77777777" w:rsidR="004954D7" w:rsidRPr="006242FE" w:rsidRDefault="004954D7" w:rsidP="008358D3">
            <w:pPr>
              <w:spacing w:after="0" w:line="240" w:lineRule="auto"/>
              <w:jc w:val="right"/>
              <w:rPr>
                <w:rFonts w:ascii="Times New Roman" w:eastAsia="Times New Roman" w:hAnsi="Times New Roman" w:cs="Times New Roman"/>
                <w:b/>
                <w:bCs/>
                <w:color w:val="000000"/>
                <w:sz w:val="22"/>
                <w:szCs w:val="22"/>
                <w:lang w:eastAsia="hr-HR"/>
              </w:rPr>
            </w:pPr>
            <w:r w:rsidRPr="006242FE">
              <w:rPr>
                <w:rFonts w:ascii="Times New Roman" w:eastAsia="Times New Roman" w:hAnsi="Times New Roman" w:cs="Times New Roman"/>
                <w:b/>
                <w:bCs/>
                <w:color w:val="000000"/>
                <w:sz w:val="22"/>
                <w:szCs w:val="22"/>
                <w:lang w:eastAsia="hr-HR"/>
              </w:rPr>
              <w:t>86.598</w:t>
            </w:r>
          </w:p>
        </w:tc>
      </w:tr>
      <w:tr w:rsidR="004954D7" w:rsidRPr="008358D3" w14:paraId="43BC57CA" w14:textId="77777777" w:rsidTr="00C05ADC">
        <w:trPr>
          <w:trHeight w:val="300"/>
        </w:trPr>
        <w:tc>
          <w:tcPr>
            <w:tcW w:w="5529" w:type="dxa"/>
            <w:tcBorders>
              <w:top w:val="nil"/>
              <w:left w:val="single" w:sz="4" w:space="0" w:color="auto"/>
              <w:bottom w:val="single" w:sz="4" w:space="0" w:color="auto"/>
              <w:right w:val="single" w:sz="4" w:space="0" w:color="auto"/>
            </w:tcBorders>
            <w:shd w:val="clear" w:color="auto" w:fill="auto"/>
            <w:vAlign w:val="center"/>
          </w:tcPr>
          <w:p w14:paraId="6E61EEAC" w14:textId="77777777" w:rsidR="004954D7" w:rsidRPr="006242FE" w:rsidRDefault="006242FE" w:rsidP="008358D3">
            <w:pPr>
              <w:spacing w:after="0" w:line="240" w:lineRule="auto"/>
              <w:rPr>
                <w:rFonts w:ascii="Times New Roman" w:eastAsia="Times New Roman" w:hAnsi="Times New Roman" w:cs="Times New Roman"/>
                <w:bCs/>
                <w:color w:val="000000"/>
                <w:sz w:val="22"/>
                <w:szCs w:val="22"/>
                <w:lang w:eastAsia="hr-HR"/>
              </w:rPr>
            </w:pPr>
            <w:r w:rsidRPr="006242FE">
              <w:rPr>
                <w:rFonts w:ascii="Times New Roman" w:eastAsia="Times New Roman" w:hAnsi="Times New Roman" w:cs="Times New Roman"/>
                <w:bCs/>
                <w:color w:val="000000"/>
                <w:sz w:val="22"/>
                <w:szCs w:val="22"/>
                <w:lang w:eastAsia="hr-HR"/>
              </w:rPr>
              <w:t>Program-kadrovska evidencija – OPK-a služba</w:t>
            </w:r>
          </w:p>
        </w:tc>
        <w:tc>
          <w:tcPr>
            <w:tcW w:w="3400" w:type="dxa"/>
            <w:tcBorders>
              <w:top w:val="nil"/>
              <w:left w:val="nil"/>
              <w:bottom w:val="single" w:sz="4" w:space="0" w:color="auto"/>
              <w:right w:val="single" w:sz="4" w:space="0" w:color="auto"/>
            </w:tcBorders>
            <w:shd w:val="clear" w:color="auto" w:fill="auto"/>
            <w:vAlign w:val="center"/>
          </w:tcPr>
          <w:p w14:paraId="3E0E400F" w14:textId="77777777" w:rsidR="004954D7" w:rsidRPr="006242FE" w:rsidRDefault="006242FE" w:rsidP="008358D3">
            <w:pPr>
              <w:spacing w:after="0" w:line="240" w:lineRule="auto"/>
              <w:jc w:val="right"/>
              <w:rPr>
                <w:rFonts w:ascii="Times New Roman" w:eastAsia="Times New Roman" w:hAnsi="Times New Roman" w:cs="Times New Roman"/>
                <w:bCs/>
                <w:color w:val="000000"/>
                <w:sz w:val="22"/>
                <w:szCs w:val="22"/>
                <w:lang w:eastAsia="hr-HR"/>
              </w:rPr>
            </w:pPr>
            <w:r w:rsidRPr="006242FE">
              <w:rPr>
                <w:rFonts w:ascii="Times New Roman" w:eastAsia="Times New Roman" w:hAnsi="Times New Roman" w:cs="Times New Roman"/>
                <w:bCs/>
                <w:color w:val="000000"/>
                <w:sz w:val="22"/>
                <w:szCs w:val="22"/>
                <w:lang w:eastAsia="hr-HR"/>
              </w:rPr>
              <w:t>5.</w:t>
            </w:r>
            <w:r>
              <w:rPr>
                <w:rFonts w:ascii="Times New Roman" w:eastAsia="Times New Roman" w:hAnsi="Times New Roman" w:cs="Times New Roman"/>
                <w:bCs/>
                <w:color w:val="000000"/>
                <w:sz w:val="22"/>
                <w:szCs w:val="22"/>
                <w:lang w:eastAsia="hr-HR"/>
              </w:rPr>
              <w:t>198</w:t>
            </w:r>
          </w:p>
        </w:tc>
      </w:tr>
      <w:tr w:rsidR="004954D7" w:rsidRPr="008358D3" w14:paraId="1CA485FE" w14:textId="77777777" w:rsidTr="00C05ADC">
        <w:trPr>
          <w:trHeight w:val="300"/>
        </w:trPr>
        <w:tc>
          <w:tcPr>
            <w:tcW w:w="5529" w:type="dxa"/>
            <w:tcBorders>
              <w:top w:val="nil"/>
              <w:left w:val="single" w:sz="4" w:space="0" w:color="auto"/>
              <w:bottom w:val="single" w:sz="4" w:space="0" w:color="auto"/>
              <w:right w:val="single" w:sz="4" w:space="0" w:color="auto"/>
            </w:tcBorders>
            <w:shd w:val="clear" w:color="auto" w:fill="auto"/>
            <w:vAlign w:val="center"/>
          </w:tcPr>
          <w:p w14:paraId="2B80C025" w14:textId="77777777" w:rsidR="004954D7" w:rsidRPr="006242FE" w:rsidRDefault="006242FE" w:rsidP="008358D3">
            <w:pPr>
              <w:spacing w:after="0" w:line="240" w:lineRule="auto"/>
              <w:rPr>
                <w:rFonts w:ascii="Times New Roman" w:eastAsia="Times New Roman" w:hAnsi="Times New Roman" w:cs="Times New Roman"/>
                <w:bCs/>
                <w:color w:val="000000"/>
                <w:sz w:val="22"/>
                <w:szCs w:val="22"/>
                <w:lang w:eastAsia="hr-HR"/>
              </w:rPr>
            </w:pPr>
            <w:r w:rsidRPr="006242FE">
              <w:rPr>
                <w:rFonts w:ascii="Times New Roman" w:eastAsia="Times New Roman" w:hAnsi="Times New Roman" w:cs="Times New Roman"/>
                <w:bCs/>
                <w:color w:val="000000"/>
                <w:sz w:val="22"/>
                <w:szCs w:val="22"/>
                <w:lang w:eastAsia="hr-HR"/>
              </w:rPr>
              <w:t>Izvještajni sustav za kontroling</w:t>
            </w:r>
          </w:p>
        </w:tc>
        <w:tc>
          <w:tcPr>
            <w:tcW w:w="3400" w:type="dxa"/>
            <w:tcBorders>
              <w:top w:val="nil"/>
              <w:left w:val="nil"/>
              <w:bottom w:val="single" w:sz="4" w:space="0" w:color="auto"/>
              <w:right w:val="single" w:sz="4" w:space="0" w:color="auto"/>
            </w:tcBorders>
            <w:shd w:val="clear" w:color="auto" w:fill="auto"/>
            <w:vAlign w:val="center"/>
          </w:tcPr>
          <w:p w14:paraId="0558042B" w14:textId="77777777" w:rsidR="004954D7" w:rsidRPr="006242FE" w:rsidRDefault="006242FE" w:rsidP="008358D3">
            <w:pPr>
              <w:spacing w:after="0" w:line="240" w:lineRule="auto"/>
              <w:jc w:val="right"/>
              <w:rPr>
                <w:rFonts w:ascii="Times New Roman" w:eastAsia="Times New Roman" w:hAnsi="Times New Roman" w:cs="Times New Roman"/>
                <w:bCs/>
                <w:color w:val="000000"/>
                <w:sz w:val="22"/>
                <w:szCs w:val="22"/>
                <w:lang w:eastAsia="hr-HR"/>
              </w:rPr>
            </w:pPr>
            <w:r w:rsidRPr="006242FE">
              <w:rPr>
                <w:rFonts w:ascii="Times New Roman" w:eastAsia="Times New Roman" w:hAnsi="Times New Roman" w:cs="Times New Roman"/>
                <w:bCs/>
                <w:color w:val="000000"/>
                <w:sz w:val="22"/>
                <w:szCs w:val="22"/>
                <w:lang w:eastAsia="hr-HR"/>
              </w:rPr>
              <w:t>81.400</w:t>
            </w:r>
          </w:p>
        </w:tc>
      </w:tr>
      <w:tr w:rsidR="006242FE" w:rsidRPr="008358D3" w14:paraId="0F96DD89" w14:textId="77777777" w:rsidTr="00C05ADC">
        <w:trPr>
          <w:trHeight w:val="300"/>
        </w:trPr>
        <w:tc>
          <w:tcPr>
            <w:tcW w:w="5529" w:type="dxa"/>
            <w:tcBorders>
              <w:top w:val="nil"/>
              <w:left w:val="single" w:sz="4" w:space="0" w:color="auto"/>
              <w:bottom w:val="single" w:sz="4" w:space="0" w:color="auto"/>
              <w:right w:val="single" w:sz="4" w:space="0" w:color="auto"/>
            </w:tcBorders>
            <w:shd w:val="clear" w:color="auto" w:fill="DDF0C8"/>
            <w:vAlign w:val="center"/>
          </w:tcPr>
          <w:p w14:paraId="6EB526BB" w14:textId="77777777" w:rsidR="006242FE" w:rsidRPr="00685E12" w:rsidRDefault="00685E12" w:rsidP="008358D3">
            <w:pPr>
              <w:spacing w:after="0" w:line="240" w:lineRule="auto"/>
              <w:rPr>
                <w:rFonts w:ascii="Times New Roman" w:eastAsia="Times New Roman" w:hAnsi="Times New Roman" w:cs="Times New Roman"/>
                <w:b/>
                <w:bCs/>
                <w:color w:val="000000"/>
                <w:sz w:val="22"/>
                <w:szCs w:val="22"/>
                <w:lang w:eastAsia="hr-HR"/>
              </w:rPr>
            </w:pPr>
            <w:r w:rsidRPr="00685E12">
              <w:rPr>
                <w:rFonts w:ascii="Times New Roman" w:eastAsia="Times New Roman" w:hAnsi="Times New Roman" w:cs="Times New Roman"/>
                <w:b/>
                <w:bCs/>
                <w:color w:val="000000"/>
                <w:sz w:val="22"/>
                <w:szCs w:val="22"/>
                <w:lang w:eastAsia="hr-HR"/>
              </w:rPr>
              <w:t>GRAĐEVINSKI OBJEKTI</w:t>
            </w:r>
          </w:p>
        </w:tc>
        <w:tc>
          <w:tcPr>
            <w:tcW w:w="3400" w:type="dxa"/>
            <w:tcBorders>
              <w:top w:val="nil"/>
              <w:left w:val="nil"/>
              <w:bottom w:val="single" w:sz="4" w:space="0" w:color="auto"/>
              <w:right w:val="single" w:sz="4" w:space="0" w:color="auto"/>
            </w:tcBorders>
            <w:shd w:val="clear" w:color="auto" w:fill="DDF0C8"/>
            <w:vAlign w:val="center"/>
          </w:tcPr>
          <w:p w14:paraId="369BBC62" w14:textId="77777777" w:rsidR="006242FE" w:rsidRPr="00685E12" w:rsidRDefault="00685E12" w:rsidP="008358D3">
            <w:pPr>
              <w:spacing w:after="0" w:line="240" w:lineRule="auto"/>
              <w:jc w:val="right"/>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3.506.600</w:t>
            </w:r>
          </w:p>
        </w:tc>
      </w:tr>
      <w:tr w:rsidR="006242FE" w:rsidRPr="008358D3" w14:paraId="173484B5" w14:textId="77777777" w:rsidTr="00C05ADC">
        <w:trPr>
          <w:trHeight w:val="300"/>
        </w:trPr>
        <w:tc>
          <w:tcPr>
            <w:tcW w:w="5529" w:type="dxa"/>
            <w:tcBorders>
              <w:top w:val="nil"/>
              <w:left w:val="single" w:sz="4" w:space="0" w:color="auto"/>
              <w:bottom w:val="single" w:sz="4" w:space="0" w:color="auto"/>
              <w:right w:val="single" w:sz="4" w:space="0" w:color="auto"/>
            </w:tcBorders>
            <w:shd w:val="clear" w:color="auto" w:fill="auto"/>
            <w:vAlign w:val="center"/>
          </w:tcPr>
          <w:p w14:paraId="29BD93C2" w14:textId="77777777" w:rsidR="006242FE" w:rsidRPr="006242FE" w:rsidRDefault="00685E12" w:rsidP="008358D3">
            <w:pPr>
              <w:spacing w:after="0" w:line="240" w:lineRule="auto"/>
              <w:rPr>
                <w:rFonts w:ascii="Times New Roman" w:eastAsia="Times New Roman" w:hAnsi="Times New Roman" w:cs="Times New Roman"/>
                <w:bCs/>
                <w:color w:val="000000"/>
                <w:sz w:val="22"/>
                <w:szCs w:val="22"/>
                <w:lang w:eastAsia="hr-HR"/>
              </w:rPr>
            </w:pPr>
            <w:r>
              <w:rPr>
                <w:rFonts w:ascii="Times New Roman" w:eastAsia="Times New Roman" w:hAnsi="Times New Roman" w:cs="Times New Roman"/>
                <w:bCs/>
                <w:color w:val="000000"/>
                <w:sz w:val="22"/>
                <w:szCs w:val="22"/>
                <w:lang w:eastAsia="hr-HR"/>
              </w:rPr>
              <w:t>Projektna dokumentacija za izgradnju AK – GRAD S.</w:t>
            </w:r>
          </w:p>
        </w:tc>
        <w:tc>
          <w:tcPr>
            <w:tcW w:w="3400" w:type="dxa"/>
            <w:tcBorders>
              <w:top w:val="nil"/>
              <w:left w:val="nil"/>
              <w:bottom w:val="single" w:sz="4" w:space="0" w:color="auto"/>
              <w:right w:val="single" w:sz="4" w:space="0" w:color="auto"/>
            </w:tcBorders>
            <w:shd w:val="clear" w:color="auto" w:fill="auto"/>
            <w:vAlign w:val="center"/>
          </w:tcPr>
          <w:p w14:paraId="68DA3BC9" w14:textId="77777777" w:rsidR="006242FE" w:rsidRPr="006242FE" w:rsidRDefault="00685E12" w:rsidP="008358D3">
            <w:pPr>
              <w:spacing w:after="0" w:line="240" w:lineRule="auto"/>
              <w:jc w:val="right"/>
              <w:rPr>
                <w:rFonts w:ascii="Times New Roman" w:eastAsia="Times New Roman" w:hAnsi="Times New Roman" w:cs="Times New Roman"/>
                <w:bCs/>
                <w:color w:val="000000"/>
                <w:sz w:val="22"/>
                <w:szCs w:val="22"/>
                <w:lang w:eastAsia="hr-HR"/>
              </w:rPr>
            </w:pPr>
            <w:r>
              <w:rPr>
                <w:rFonts w:ascii="Times New Roman" w:eastAsia="Times New Roman" w:hAnsi="Times New Roman" w:cs="Times New Roman"/>
                <w:bCs/>
                <w:color w:val="000000"/>
                <w:sz w:val="22"/>
                <w:szCs w:val="22"/>
                <w:lang w:eastAsia="hr-HR"/>
              </w:rPr>
              <w:t>3.153.654</w:t>
            </w:r>
          </w:p>
        </w:tc>
      </w:tr>
      <w:tr w:rsidR="00685E12" w:rsidRPr="008358D3" w14:paraId="1B6FC0F7" w14:textId="77777777" w:rsidTr="00C05ADC">
        <w:trPr>
          <w:trHeight w:val="300"/>
        </w:trPr>
        <w:tc>
          <w:tcPr>
            <w:tcW w:w="5529" w:type="dxa"/>
            <w:tcBorders>
              <w:top w:val="nil"/>
              <w:left w:val="single" w:sz="4" w:space="0" w:color="auto"/>
              <w:bottom w:val="single" w:sz="4" w:space="0" w:color="auto"/>
              <w:right w:val="single" w:sz="4" w:space="0" w:color="auto"/>
            </w:tcBorders>
            <w:shd w:val="clear" w:color="auto" w:fill="auto"/>
            <w:vAlign w:val="center"/>
          </w:tcPr>
          <w:p w14:paraId="54D3E2CD" w14:textId="77777777" w:rsidR="00685E12" w:rsidRPr="006242FE" w:rsidRDefault="00685E12" w:rsidP="008358D3">
            <w:pPr>
              <w:spacing w:after="0" w:line="240" w:lineRule="auto"/>
              <w:rPr>
                <w:rFonts w:ascii="Times New Roman" w:eastAsia="Times New Roman" w:hAnsi="Times New Roman" w:cs="Times New Roman"/>
                <w:bCs/>
                <w:color w:val="000000"/>
                <w:sz w:val="22"/>
                <w:szCs w:val="22"/>
                <w:lang w:eastAsia="hr-HR"/>
              </w:rPr>
            </w:pPr>
            <w:r>
              <w:rPr>
                <w:rFonts w:ascii="Times New Roman" w:eastAsia="Times New Roman" w:hAnsi="Times New Roman" w:cs="Times New Roman"/>
                <w:bCs/>
                <w:color w:val="000000"/>
                <w:sz w:val="22"/>
                <w:szCs w:val="22"/>
                <w:lang w:eastAsia="hr-HR"/>
              </w:rPr>
              <w:t>Legalizacija zgrade „C“</w:t>
            </w:r>
          </w:p>
        </w:tc>
        <w:tc>
          <w:tcPr>
            <w:tcW w:w="3400" w:type="dxa"/>
            <w:tcBorders>
              <w:top w:val="nil"/>
              <w:left w:val="nil"/>
              <w:bottom w:val="single" w:sz="4" w:space="0" w:color="auto"/>
              <w:right w:val="single" w:sz="4" w:space="0" w:color="auto"/>
            </w:tcBorders>
            <w:shd w:val="clear" w:color="auto" w:fill="auto"/>
            <w:vAlign w:val="center"/>
          </w:tcPr>
          <w:p w14:paraId="5FB0C483" w14:textId="77777777" w:rsidR="00685E12" w:rsidRPr="006242FE" w:rsidRDefault="00685E12" w:rsidP="008358D3">
            <w:pPr>
              <w:spacing w:after="0" w:line="240" w:lineRule="auto"/>
              <w:jc w:val="right"/>
              <w:rPr>
                <w:rFonts w:ascii="Times New Roman" w:eastAsia="Times New Roman" w:hAnsi="Times New Roman" w:cs="Times New Roman"/>
                <w:bCs/>
                <w:color w:val="000000"/>
                <w:sz w:val="22"/>
                <w:szCs w:val="22"/>
                <w:lang w:eastAsia="hr-HR"/>
              </w:rPr>
            </w:pPr>
            <w:r>
              <w:rPr>
                <w:rFonts w:ascii="Times New Roman" w:eastAsia="Times New Roman" w:hAnsi="Times New Roman" w:cs="Times New Roman"/>
                <w:bCs/>
                <w:color w:val="000000"/>
                <w:sz w:val="22"/>
                <w:szCs w:val="22"/>
                <w:lang w:eastAsia="hr-HR"/>
              </w:rPr>
              <w:t>15.500</w:t>
            </w:r>
          </w:p>
        </w:tc>
      </w:tr>
      <w:tr w:rsidR="00685E12" w:rsidRPr="008358D3" w14:paraId="63D4E832" w14:textId="77777777" w:rsidTr="00C05ADC">
        <w:trPr>
          <w:trHeight w:val="300"/>
        </w:trPr>
        <w:tc>
          <w:tcPr>
            <w:tcW w:w="5529" w:type="dxa"/>
            <w:tcBorders>
              <w:top w:val="nil"/>
              <w:left w:val="single" w:sz="4" w:space="0" w:color="auto"/>
              <w:bottom w:val="single" w:sz="4" w:space="0" w:color="auto"/>
              <w:right w:val="single" w:sz="4" w:space="0" w:color="auto"/>
            </w:tcBorders>
            <w:shd w:val="clear" w:color="auto" w:fill="auto"/>
            <w:vAlign w:val="center"/>
          </w:tcPr>
          <w:p w14:paraId="294A825F" w14:textId="77777777" w:rsidR="00685E12" w:rsidRPr="006242FE" w:rsidRDefault="00C65267" w:rsidP="008358D3">
            <w:pPr>
              <w:spacing w:after="0" w:line="240" w:lineRule="auto"/>
              <w:rPr>
                <w:rFonts w:ascii="Times New Roman" w:eastAsia="Times New Roman" w:hAnsi="Times New Roman" w:cs="Times New Roman"/>
                <w:bCs/>
                <w:color w:val="000000"/>
                <w:sz w:val="22"/>
                <w:szCs w:val="22"/>
                <w:lang w:eastAsia="hr-HR"/>
              </w:rPr>
            </w:pPr>
            <w:r>
              <w:rPr>
                <w:rFonts w:ascii="Times New Roman" w:eastAsia="Times New Roman" w:hAnsi="Times New Roman" w:cs="Times New Roman"/>
                <w:bCs/>
                <w:color w:val="000000"/>
                <w:sz w:val="22"/>
                <w:szCs w:val="22"/>
                <w:lang w:eastAsia="hr-HR"/>
              </w:rPr>
              <w:t>Industrijski skladišni š</w:t>
            </w:r>
            <w:r w:rsidR="00685E12">
              <w:rPr>
                <w:rFonts w:ascii="Times New Roman" w:eastAsia="Times New Roman" w:hAnsi="Times New Roman" w:cs="Times New Roman"/>
                <w:bCs/>
                <w:color w:val="000000"/>
                <w:sz w:val="22"/>
                <w:szCs w:val="22"/>
                <w:lang w:eastAsia="hr-HR"/>
              </w:rPr>
              <w:t>ator – Raiffeisen Le</w:t>
            </w:r>
            <w:r w:rsidR="00CE5BC5">
              <w:rPr>
                <w:rFonts w:ascii="Times New Roman" w:eastAsia="Times New Roman" w:hAnsi="Times New Roman" w:cs="Times New Roman"/>
                <w:bCs/>
                <w:color w:val="000000"/>
                <w:sz w:val="22"/>
                <w:szCs w:val="22"/>
                <w:lang w:eastAsia="hr-HR"/>
              </w:rPr>
              <w:t>a</w:t>
            </w:r>
            <w:r w:rsidR="00685E12">
              <w:rPr>
                <w:rFonts w:ascii="Times New Roman" w:eastAsia="Times New Roman" w:hAnsi="Times New Roman" w:cs="Times New Roman"/>
                <w:bCs/>
                <w:color w:val="000000"/>
                <w:sz w:val="22"/>
                <w:szCs w:val="22"/>
                <w:lang w:eastAsia="hr-HR"/>
              </w:rPr>
              <w:t>sing</w:t>
            </w:r>
          </w:p>
        </w:tc>
        <w:tc>
          <w:tcPr>
            <w:tcW w:w="3400" w:type="dxa"/>
            <w:tcBorders>
              <w:top w:val="nil"/>
              <w:left w:val="nil"/>
              <w:bottom w:val="single" w:sz="4" w:space="0" w:color="auto"/>
              <w:right w:val="single" w:sz="4" w:space="0" w:color="auto"/>
            </w:tcBorders>
            <w:shd w:val="clear" w:color="auto" w:fill="auto"/>
            <w:vAlign w:val="center"/>
          </w:tcPr>
          <w:p w14:paraId="2A784AA8" w14:textId="77777777" w:rsidR="00685E12" w:rsidRPr="006242FE" w:rsidRDefault="00685E12" w:rsidP="008358D3">
            <w:pPr>
              <w:spacing w:after="0" w:line="240" w:lineRule="auto"/>
              <w:jc w:val="right"/>
              <w:rPr>
                <w:rFonts w:ascii="Times New Roman" w:eastAsia="Times New Roman" w:hAnsi="Times New Roman" w:cs="Times New Roman"/>
                <w:bCs/>
                <w:color w:val="000000"/>
                <w:sz w:val="22"/>
                <w:szCs w:val="22"/>
                <w:lang w:eastAsia="hr-HR"/>
              </w:rPr>
            </w:pPr>
            <w:r>
              <w:rPr>
                <w:rFonts w:ascii="Times New Roman" w:eastAsia="Times New Roman" w:hAnsi="Times New Roman" w:cs="Times New Roman"/>
                <w:bCs/>
                <w:color w:val="000000"/>
                <w:sz w:val="22"/>
                <w:szCs w:val="22"/>
                <w:lang w:eastAsia="hr-HR"/>
              </w:rPr>
              <w:t>337.446</w:t>
            </w:r>
          </w:p>
        </w:tc>
      </w:tr>
      <w:tr w:rsidR="008358D3" w:rsidRPr="008358D3" w14:paraId="65622E21"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C6E0B4"/>
            <w:vAlign w:val="center"/>
            <w:hideMark/>
          </w:tcPr>
          <w:p w14:paraId="79DCA5D8" w14:textId="77777777" w:rsidR="008358D3" w:rsidRPr="006242FE" w:rsidRDefault="008358D3" w:rsidP="008358D3">
            <w:pPr>
              <w:spacing w:after="0" w:line="240" w:lineRule="auto"/>
              <w:rPr>
                <w:rFonts w:ascii="Times New Roman" w:eastAsia="Times New Roman" w:hAnsi="Times New Roman" w:cs="Times New Roman"/>
                <w:b/>
                <w:bCs/>
                <w:color w:val="000000"/>
                <w:sz w:val="22"/>
                <w:szCs w:val="22"/>
                <w:lang w:eastAsia="hr-HR"/>
              </w:rPr>
            </w:pPr>
            <w:r w:rsidRPr="006242FE">
              <w:rPr>
                <w:rFonts w:ascii="Times New Roman" w:eastAsia="Times New Roman" w:hAnsi="Times New Roman" w:cs="Times New Roman"/>
                <w:b/>
                <w:bCs/>
                <w:color w:val="000000"/>
                <w:sz w:val="22"/>
                <w:szCs w:val="22"/>
                <w:lang w:eastAsia="hr-HR"/>
              </w:rPr>
              <w:t xml:space="preserve"> </w:t>
            </w:r>
            <w:r w:rsidR="00685E12">
              <w:rPr>
                <w:rFonts w:ascii="Times New Roman" w:eastAsia="Times New Roman" w:hAnsi="Times New Roman" w:cs="Times New Roman"/>
                <w:b/>
                <w:bCs/>
                <w:color w:val="000000"/>
                <w:sz w:val="22"/>
                <w:szCs w:val="22"/>
                <w:lang w:eastAsia="hr-HR"/>
              </w:rPr>
              <w:t>POSTROJENJA I OPREMA</w:t>
            </w:r>
          </w:p>
        </w:tc>
        <w:tc>
          <w:tcPr>
            <w:tcW w:w="3400" w:type="dxa"/>
            <w:tcBorders>
              <w:top w:val="nil"/>
              <w:left w:val="nil"/>
              <w:bottom w:val="single" w:sz="4" w:space="0" w:color="auto"/>
              <w:right w:val="single" w:sz="4" w:space="0" w:color="auto"/>
            </w:tcBorders>
            <w:shd w:val="clear" w:color="000000" w:fill="C6E0B4"/>
            <w:vAlign w:val="center"/>
            <w:hideMark/>
          </w:tcPr>
          <w:p w14:paraId="20D34DF3" w14:textId="77777777" w:rsidR="008358D3" w:rsidRPr="006242FE" w:rsidRDefault="00685E12" w:rsidP="008358D3">
            <w:pPr>
              <w:spacing w:after="0" w:line="240" w:lineRule="auto"/>
              <w:jc w:val="right"/>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76.530</w:t>
            </w:r>
          </w:p>
        </w:tc>
      </w:tr>
      <w:tr w:rsidR="008358D3" w:rsidRPr="008358D3" w14:paraId="44F334A3"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FFFFFF"/>
            <w:noWrap/>
            <w:vAlign w:val="center"/>
          </w:tcPr>
          <w:p w14:paraId="02909371" w14:textId="77777777" w:rsidR="008358D3" w:rsidRPr="00C61AE8" w:rsidRDefault="00685E12" w:rsidP="00C61AE8">
            <w:pPr>
              <w:spacing w:after="0" w:line="240" w:lineRule="auto"/>
              <w:ind w:left="34"/>
              <w:rPr>
                <w:rFonts w:ascii="Times New Roman" w:eastAsia="Times New Roman" w:hAnsi="Times New Roman" w:cs="Times New Roman"/>
                <w:b/>
                <w:color w:val="000000"/>
                <w:sz w:val="22"/>
                <w:szCs w:val="22"/>
                <w:lang w:eastAsia="hr-HR"/>
              </w:rPr>
            </w:pPr>
            <w:r w:rsidRPr="00C61AE8">
              <w:rPr>
                <w:rFonts w:ascii="Times New Roman" w:eastAsia="Times New Roman" w:hAnsi="Times New Roman" w:cs="Times New Roman"/>
                <w:b/>
                <w:color w:val="000000"/>
                <w:sz w:val="22"/>
                <w:szCs w:val="22"/>
                <w:lang w:eastAsia="hr-HR"/>
              </w:rPr>
              <w:t>Oprema za dimnjačara</w:t>
            </w:r>
            <w:r w:rsidR="00C61AE8">
              <w:rPr>
                <w:rFonts w:ascii="Times New Roman" w:eastAsia="Times New Roman" w:hAnsi="Times New Roman" w:cs="Times New Roman"/>
                <w:b/>
                <w:color w:val="000000"/>
                <w:sz w:val="22"/>
                <w:szCs w:val="22"/>
                <w:lang w:eastAsia="hr-HR"/>
              </w:rPr>
              <w:t>:</w:t>
            </w:r>
          </w:p>
        </w:tc>
        <w:tc>
          <w:tcPr>
            <w:tcW w:w="3400" w:type="dxa"/>
            <w:tcBorders>
              <w:top w:val="nil"/>
              <w:left w:val="nil"/>
              <w:bottom w:val="single" w:sz="4" w:space="0" w:color="auto"/>
              <w:right w:val="single" w:sz="4" w:space="0" w:color="auto"/>
            </w:tcBorders>
            <w:shd w:val="clear" w:color="000000" w:fill="FFFFFF"/>
            <w:noWrap/>
            <w:vAlign w:val="center"/>
          </w:tcPr>
          <w:p w14:paraId="7F74F54B" w14:textId="77777777" w:rsidR="008358D3" w:rsidRPr="00C61AE8" w:rsidRDefault="00C61AE8" w:rsidP="008358D3">
            <w:pPr>
              <w:spacing w:after="0" w:line="240" w:lineRule="auto"/>
              <w:jc w:val="right"/>
              <w:rPr>
                <w:rFonts w:ascii="Times New Roman" w:eastAsia="Times New Roman" w:hAnsi="Times New Roman" w:cs="Times New Roman"/>
                <w:b/>
                <w:color w:val="000000"/>
                <w:sz w:val="22"/>
                <w:szCs w:val="22"/>
                <w:lang w:eastAsia="hr-HR"/>
              </w:rPr>
            </w:pPr>
            <w:r w:rsidRPr="00C61AE8">
              <w:rPr>
                <w:rFonts w:ascii="Times New Roman" w:eastAsia="Times New Roman" w:hAnsi="Times New Roman" w:cs="Times New Roman"/>
                <w:b/>
                <w:color w:val="000000"/>
                <w:sz w:val="22"/>
                <w:szCs w:val="22"/>
                <w:lang w:eastAsia="hr-HR"/>
              </w:rPr>
              <w:t>22.140</w:t>
            </w:r>
          </w:p>
        </w:tc>
      </w:tr>
      <w:tr w:rsidR="008358D3" w:rsidRPr="008358D3" w14:paraId="112AA79C"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FFFFFF"/>
            <w:vAlign w:val="center"/>
          </w:tcPr>
          <w:p w14:paraId="41371B78" w14:textId="77777777" w:rsidR="008358D3" w:rsidRPr="00C61AE8" w:rsidRDefault="00C61AE8" w:rsidP="00C61AE8">
            <w:pPr>
              <w:spacing w:after="0" w:line="240" w:lineRule="auto"/>
              <w:rPr>
                <w:rFonts w:ascii="Times New Roman" w:eastAsia="Times New Roman" w:hAnsi="Times New Roman" w:cs="Times New Roman"/>
                <w:color w:val="000000"/>
                <w:sz w:val="22"/>
                <w:szCs w:val="22"/>
                <w:lang w:eastAsia="hr-HR"/>
              </w:rPr>
            </w:pPr>
            <w:r w:rsidRPr="00C61AE8">
              <w:rPr>
                <w:rFonts w:ascii="Times New Roman" w:eastAsia="Times New Roman" w:hAnsi="Times New Roman" w:cs="Times New Roman"/>
                <w:color w:val="000000"/>
                <w:sz w:val="22"/>
                <w:szCs w:val="22"/>
                <w:lang w:eastAsia="hr-HR"/>
              </w:rPr>
              <w:t>-</w:t>
            </w:r>
            <w:r w:rsidR="00C65267">
              <w:rPr>
                <w:rFonts w:ascii="Times New Roman" w:eastAsia="Times New Roman" w:hAnsi="Times New Roman" w:cs="Times New Roman"/>
                <w:color w:val="000000"/>
                <w:sz w:val="22"/>
                <w:szCs w:val="22"/>
                <w:lang w:eastAsia="hr-HR"/>
              </w:rPr>
              <w:t xml:space="preserve"> </w:t>
            </w:r>
            <w:r w:rsidRPr="00C61AE8">
              <w:rPr>
                <w:rFonts w:ascii="Times New Roman" w:eastAsia="Times New Roman" w:hAnsi="Times New Roman" w:cs="Times New Roman"/>
                <w:color w:val="000000"/>
                <w:sz w:val="22"/>
                <w:szCs w:val="22"/>
                <w:lang w:eastAsia="hr-HR"/>
              </w:rPr>
              <w:t>analizator dimnih plinova</w:t>
            </w:r>
            <w:r w:rsidR="00685E12" w:rsidRPr="00C61AE8">
              <w:rPr>
                <w:rFonts w:ascii="Times New Roman" w:eastAsia="Times New Roman" w:hAnsi="Times New Roman" w:cs="Times New Roman"/>
                <w:color w:val="000000"/>
                <w:sz w:val="22"/>
                <w:szCs w:val="22"/>
                <w:lang w:eastAsia="hr-HR"/>
              </w:rPr>
              <w:t xml:space="preserve">                         </w:t>
            </w:r>
          </w:p>
        </w:tc>
        <w:tc>
          <w:tcPr>
            <w:tcW w:w="3400" w:type="dxa"/>
            <w:tcBorders>
              <w:top w:val="nil"/>
              <w:left w:val="nil"/>
              <w:bottom w:val="single" w:sz="4" w:space="0" w:color="auto"/>
              <w:right w:val="single" w:sz="4" w:space="0" w:color="auto"/>
            </w:tcBorders>
            <w:shd w:val="clear" w:color="000000" w:fill="FFFFFF"/>
            <w:noWrap/>
            <w:vAlign w:val="center"/>
          </w:tcPr>
          <w:p w14:paraId="7A25A4A8" w14:textId="77777777" w:rsidR="008358D3" w:rsidRPr="006242FE" w:rsidRDefault="00C61AE8" w:rsidP="008358D3">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15.213</w:t>
            </w:r>
          </w:p>
        </w:tc>
      </w:tr>
      <w:tr w:rsidR="008358D3" w:rsidRPr="008358D3" w14:paraId="2DC12651"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FFFFFF"/>
            <w:vAlign w:val="center"/>
          </w:tcPr>
          <w:p w14:paraId="2C6CD8C6" w14:textId="77777777" w:rsidR="008358D3" w:rsidRPr="006242FE" w:rsidRDefault="00C61AE8" w:rsidP="008358D3">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w:t>
            </w:r>
            <w:r w:rsidR="00C65267">
              <w:rPr>
                <w:rFonts w:ascii="Times New Roman" w:eastAsia="Times New Roman" w:hAnsi="Times New Roman" w:cs="Times New Roman"/>
                <w:color w:val="000000"/>
                <w:sz w:val="22"/>
                <w:szCs w:val="22"/>
                <w:lang w:eastAsia="hr-HR"/>
              </w:rPr>
              <w:t xml:space="preserve"> </w:t>
            </w:r>
            <w:r>
              <w:rPr>
                <w:rFonts w:ascii="Times New Roman" w:eastAsia="Times New Roman" w:hAnsi="Times New Roman" w:cs="Times New Roman"/>
                <w:color w:val="000000"/>
                <w:sz w:val="22"/>
                <w:szCs w:val="22"/>
                <w:lang w:eastAsia="hr-HR"/>
              </w:rPr>
              <w:t>pumpa za određivanje dimnog broja</w:t>
            </w:r>
          </w:p>
        </w:tc>
        <w:tc>
          <w:tcPr>
            <w:tcW w:w="3400" w:type="dxa"/>
            <w:tcBorders>
              <w:top w:val="nil"/>
              <w:left w:val="nil"/>
              <w:bottom w:val="single" w:sz="4" w:space="0" w:color="auto"/>
              <w:right w:val="single" w:sz="4" w:space="0" w:color="auto"/>
            </w:tcBorders>
            <w:shd w:val="clear" w:color="000000" w:fill="FFFFFF"/>
            <w:noWrap/>
            <w:vAlign w:val="center"/>
          </w:tcPr>
          <w:p w14:paraId="66C4FA3F" w14:textId="77777777" w:rsidR="008358D3" w:rsidRPr="006242FE" w:rsidRDefault="00C61AE8" w:rsidP="008358D3">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897</w:t>
            </w:r>
          </w:p>
        </w:tc>
      </w:tr>
      <w:tr w:rsidR="008358D3" w:rsidRPr="008358D3" w14:paraId="24DA3530"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FFFFFF"/>
            <w:vAlign w:val="center"/>
          </w:tcPr>
          <w:p w14:paraId="65E7CCB0" w14:textId="77777777" w:rsidR="008358D3" w:rsidRPr="006242FE" w:rsidRDefault="00C61AE8" w:rsidP="008358D3">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w:t>
            </w:r>
            <w:r w:rsidR="00C65267">
              <w:rPr>
                <w:rFonts w:ascii="Times New Roman" w:eastAsia="Times New Roman" w:hAnsi="Times New Roman" w:cs="Times New Roman"/>
                <w:color w:val="000000"/>
                <w:sz w:val="22"/>
                <w:szCs w:val="22"/>
                <w:lang w:eastAsia="hr-HR"/>
              </w:rPr>
              <w:t xml:space="preserve"> </w:t>
            </w:r>
            <w:r>
              <w:rPr>
                <w:rFonts w:ascii="Times New Roman" w:eastAsia="Times New Roman" w:hAnsi="Times New Roman" w:cs="Times New Roman"/>
                <w:color w:val="000000"/>
                <w:sz w:val="22"/>
                <w:szCs w:val="22"/>
                <w:lang w:eastAsia="hr-HR"/>
              </w:rPr>
              <w:t>detektor povrata dimnih plinova</w:t>
            </w:r>
          </w:p>
        </w:tc>
        <w:tc>
          <w:tcPr>
            <w:tcW w:w="3400" w:type="dxa"/>
            <w:tcBorders>
              <w:top w:val="nil"/>
              <w:left w:val="nil"/>
              <w:bottom w:val="single" w:sz="4" w:space="0" w:color="auto"/>
              <w:right w:val="single" w:sz="4" w:space="0" w:color="auto"/>
            </w:tcBorders>
            <w:shd w:val="clear" w:color="000000" w:fill="FFFFFF"/>
            <w:noWrap/>
            <w:vAlign w:val="center"/>
          </w:tcPr>
          <w:p w14:paraId="08A45EEC" w14:textId="77777777" w:rsidR="008358D3" w:rsidRPr="006242FE" w:rsidRDefault="00C61AE8" w:rsidP="008358D3">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687</w:t>
            </w:r>
          </w:p>
        </w:tc>
      </w:tr>
      <w:tr w:rsidR="008358D3" w:rsidRPr="008358D3" w14:paraId="3A080A2E"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FFFFFF"/>
            <w:vAlign w:val="center"/>
          </w:tcPr>
          <w:p w14:paraId="623747C7" w14:textId="77777777" w:rsidR="008358D3" w:rsidRPr="006242FE" w:rsidRDefault="00C61AE8" w:rsidP="008358D3">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w:t>
            </w:r>
            <w:r w:rsidR="00C65267">
              <w:rPr>
                <w:rFonts w:ascii="Times New Roman" w:eastAsia="Times New Roman" w:hAnsi="Times New Roman" w:cs="Times New Roman"/>
                <w:color w:val="000000"/>
                <w:sz w:val="22"/>
                <w:szCs w:val="22"/>
                <w:lang w:eastAsia="hr-HR"/>
              </w:rPr>
              <w:t xml:space="preserve"> </w:t>
            </w:r>
            <w:r>
              <w:rPr>
                <w:rFonts w:ascii="Times New Roman" w:eastAsia="Times New Roman" w:hAnsi="Times New Roman" w:cs="Times New Roman"/>
                <w:color w:val="000000"/>
                <w:sz w:val="22"/>
                <w:szCs w:val="22"/>
                <w:lang w:eastAsia="hr-HR"/>
              </w:rPr>
              <w:t>uređaj za mjerenje CO 2</w:t>
            </w:r>
          </w:p>
        </w:tc>
        <w:tc>
          <w:tcPr>
            <w:tcW w:w="3400" w:type="dxa"/>
            <w:tcBorders>
              <w:top w:val="nil"/>
              <w:left w:val="nil"/>
              <w:bottom w:val="single" w:sz="4" w:space="0" w:color="auto"/>
              <w:right w:val="single" w:sz="4" w:space="0" w:color="auto"/>
            </w:tcBorders>
            <w:shd w:val="clear" w:color="000000" w:fill="FFFFFF"/>
            <w:noWrap/>
            <w:vAlign w:val="center"/>
          </w:tcPr>
          <w:p w14:paraId="7DC99939" w14:textId="77777777" w:rsidR="008358D3" w:rsidRPr="006242FE" w:rsidRDefault="00C61AE8" w:rsidP="008358D3">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1.283</w:t>
            </w:r>
          </w:p>
        </w:tc>
      </w:tr>
      <w:tr w:rsidR="008358D3" w:rsidRPr="008358D3" w14:paraId="3C22723D"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FFFFFF"/>
            <w:vAlign w:val="center"/>
          </w:tcPr>
          <w:p w14:paraId="617B64E5" w14:textId="77777777" w:rsidR="008358D3" w:rsidRPr="006242FE" w:rsidRDefault="00C61AE8" w:rsidP="008358D3">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w:t>
            </w:r>
            <w:r w:rsidR="00C65267">
              <w:rPr>
                <w:rFonts w:ascii="Times New Roman" w:eastAsia="Times New Roman" w:hAnsi="Times New Roman" w:cs="Times New Roman"/>
                <w:color w:val="000000"/>
                <w:sz w:val="22"/>
                <w:szCs w:val="22"/>
                <w:lang w:eastAsia="hr-HR"/>
              </w:rPr>
              <w:t xml:space="preserve"> </w:t>
            </w:r>
            <w:r>
              <w:rPr>
                <w:rFonts w:ascii="Times New Roman" w:eastAsia="Times New Roman" w:hAnsi="Times New Roman" w:cs="Times New Roman"/>
                <w:color w:val="000000"/>
                <w:sz w:val="22"/>
                <w:szCs w:val="22"/>
                <w:lang w:eastAsia="hr-HR"/>
              </w:rPr>
              <w:t>usisavač</w:t>
            </w:r>
          </w:p>
        </w:tc>
        <w:tc>
          <w:tcPr>
            <w:tcW w:w="3400" w:type="dxa"/>
            <w:tcBorders>
              <w:top w:val="nil"/>
              <w:left w:val="nil"/>
              <w:bottom w:val="single" w:sz="4" w:space="0" w:color="auto"/>
              <w:right w:val="single" w:sz="4" w:space="0" w:color="auto"/>
            </w:tcBorders>
            <w:shd w:val="clear" w:color="000000" w:fill="FFFFFF"/>
            <w:noWrap/>
            <w:vAlign w:val="center"/>
          </w:tcPr>
          <w:p w14:paraId="55DA8B65" w14:textId="77777777" w:rsidR="008358D3" w:rsidRPr="006242FE" w:rsidRDefault="00C61AE8" w:rsidP="008358D3">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4.060</w:t>
            </w:r>
          </w:p>
        </w:tc>
      </w:tr>
      <w:tr w:rsidR="008358D3" w:rsidRPr="008358D3" w14:paraId="0B7D0C1E" w14:textId="77777777" w:rsidTr="00C05ADC">
        <w:trPr>
          <w:trHeight w:val="300"/>
        </w:trPr>
        <w:tc>
          <w:tcPr>
            <w:tcW w:w="5529" w:type="dxa"/>
            <w:tcBorders>
              <w:top w:val="nil"/>
              <w:left w:val="single" w:sz="4" w:space="0" w:color="auto"/>
              <w:bottom w:val="single" w:sz="4" w:space="0" w:color="auto"/>
              <w:right w:val="single" w:sz="4" w:space="0" w:color="auto"/>
            </w:tcBorders>
            <w:shd w:val="clear" w:color="auto" w:fill="FFFFFF" w:themeFill="background1"/>
            <w:vAlign w:val="center"/>
            <w:hideMark/>
          </w:tcPr>
          <w:p w14:paraId="1085721E" w14:textId="77777777" w:rsidR="008358D3" w:rsidRPr="006242FE" w:rsidRDefault="00C61AE8" w:rsidP="008358D3">
            <w:pPr>
              <w:spacing w:after="0" w:line="240" w:lineRule="auto"/>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 xml:space="preserve"> Informatička oprema:</w:t>
            </w:r>
          </w:p>
        </w:tc>
        <w:tc>
          <w:tcPr>
            <w:tcW w:w="3400" w:type="dxa"/>
            <w:tcBorders>
              <w:top w:val="nil"/>
              <w:left w:val="nil"/>
              <w:bottom w:val="single" w:sz="4" w:space="0" w:color="auto"/>
              <w:right w:val="single" w:sz="4" w:space="0" w:color="auto"/>
            </w:tcBorders>
            <w:shd w:val="clear" w:color="auto" w:fill="FFFFFF" w:themeFill="background1"/>
            <w:noWrap/>
            <w:vAlign w:val="center"/>
          </w:tcPr>
          <w:p w14:paraId="6A77A836" w14:textId="77777777" w:rsidR="008358D3" w:rsidRPr="006242FE" w:rsidRDefault="00C20EC5" w:rsidP="008358D3">
            <w:pPr>
              <w:spacing w:after="0" w:line="240" w:lineRule="auto"/>
              <w:jc w:val="right"/>
              <w:rPr>
                <w:rFonts w:ascii="Times New Roman" w:eastAsia="Times New Roman" w:hAnsi="Times New Roman" w:cs="Times New Roman"/>
                <w:b/>
                <w:bCs/>
                <w:color w:val="000000"/>
                <w:sz w:val="22"/>
                <w:szCs w:val="22"/>
                <w:lang w:eastAsia="hr-HR"/>
              </w:rPr>
            </w:pPr>
            <w:r w:rsidRPr="006242FE">
              <w:rPr>
                <w:rFonts w:ascii="Times New Roman" w:eastAsia="Times New Roman" w:hAnsi="Times New Roman" w:cs="Times New Roman"/>
                <w:b/>
                <w:bCs/>
                <w:color w:val="000000"/>
                <w:sz w:val="22"/>
                <w:szCs w:val="22"/>
                <w:lang w:eastAsia="hr-HR"/>
              </w:rPr>
              <w:t>54.390</w:t>
            </w:r>
          </w:p>
        </w:tc>
      </w:tr>
      <w:tr w:rsidR="008358D3" w:rsidRPr="008358D3" w14:paraId="7F2A855F"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FFFFFF"/>
            <w:vAlign w:val="center"/>
            <w:hideMark/>
          </w:tcPr>
          <w:p w14:paraId="57468EF9" w14:textId="77777777" w:rsidR="008358D3" w:rsidRPr="006242FE" w:rsidRDefault="00C61AE8" w:rsidP="008358D3">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w:t>
            </w:r>
            <w:r w:rsidR="00C65267">
              <w:rPr>
                <w:rFonts w:ascii="Times New Roman" w:eastAsia="Times New Roman" w:hAnsi="Times New Roman" w:cs="Times New Roman"/>
                <w:color w:val="000000"/>
                <w:sz w:val="22"/>
                <w:szCs w:val="22"/>
                <w:lang w:eastAsia="hr-HR"/>
              </w:rPr>
              <w:t xml:space="preserve"> </w:t>
            </w:r>
            <w:r>
              <w:rPr>
                <w:rFonts w:ascii="Times New Roman" w:eastAsia="Times New Roman" w:hAnsi="Times New Roman" w:cs="Times New Roman"/>
                <w:color w:val="000000"/>
                <w:sz w:val="22"/>
                <w:szCs w:val="22"/>
                <w:lang w:eastAsia="hr-HR"/>
              </w:rPr>
              <w:t>prijenosna računala - 2 kom</w:t>
            </w:r>
          </w:p>
        </w:tc>
        <w:tc>
          <w:tcPr>
            <w:tcW w:w="3400" w:type="dxa"/>
            <w:tcBorders>
              <w:top w:val="nil"/>
              <w:left w:val="nil"/>
              <w:bottom w:val="single" w:sz="4" w:space="0" w:color="auto"/>
              <w:right w:val="single" w:sz="4" w:space="0" w:color="auto"/>
            </w:tcBorders>
            <w:shd w:val="clear" w:color="000000" w:fill="FFFFFF"/>
            <w:noWrap/>
            <w:vAlign w:val="center"/>
          </w:tcPr>
          <w:p w14:paraId="48E7C983" w14:textId="77777777" w:rsidR="008358D3" w:rsidRPr="006242FE" w:rsidRDefault="00C61AE8" w:rsidP="008358D3">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29.538</w:t>
            </w:r>
          </w:p>
        </w:tc>
      </w:tr>
      <w:tr w:rsidR="008358D3" w:rsidRPr="008358D3" w14:paraId="62AE5B21"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FFFFFF"/>
            <w:vAlign w:val="center"/>
          </w:tcPr>
          <w:p w14:paraId="1D4B851A" w14:textId="77777777" w:rsidR="008358D3" w:rsidRPr="006242FE" w:rsidRDefault="00C61AE8" w:rsidP="008358D3">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w:t>
            </w:r>
            <w:r w:rsidR="00C65267">
              <w:rPr>
                <w:rFonts w:ascii="Times New Roman" w:eastAsia="Times New Roman" w:hAnsi="Times New Roman" w:cs="Times New Roman"/>
                <w:color w:val="000000"/>
                <w:sz w:val="22"/>
                <w:szCs w:val="22"/>
                <w:lang w:eastAsia="hr-HR"/>
              </w:rPr>
              <w:t xml:space="preserve"> stolna </w:t>
            </w:r>
            <w:r>
              <w:rPr>
                <w:rFonts w:ascii="Times New Roman" w:eastAsia="Times New Roman" w:hAnsi="Times New Roman" w:cs="Times New Roman"/>
                <w:color w:val="000000"/>
                <w:sz w:val="22"/>
                <w:szCs w:val="22"/>
                <w:lang w:eastAsia="hr-HR"/>
              </w:rPr>
              <w:t>računala</w:t>
            </w:r>
            <w:r w:rsidR="00C65267">
              <w:rPr>
                <w:rFonts w:ascii="Times New Roman" w:eastAsia="Times New Roman" w:hAnsi="Times New Roman" w:cs="Times New Roman"/>
                <w:color w:val="000000"/>
                <w:sz w:val="22"/>
                <w:szCs w:val="22"/>
                <w:lang w:eastAsia="hr-HR"/>
              </w:rPr>
              <w:t xml:space="preserve"> s monitorima</w:t>
            </w:r>
            <w:r>
              <w:rPr>
                <w:rFonts w:ascii="Times New Roman" w:eastAsia="Times New Roman" w:hAnsi="Times New Roman" w:cs="Times New Roman"/>
                <w:color w:val="000000"/>
                <w:sz w:val="22"/>
                <w:szCs w:val="22"/>
                <w:lang w:eastAsia="hr-HR"/>
              </w:rPr>
              <w:t xml:space="preserve"> – 3 kom</w:t>
            </w:r>
          </w:p>
        </w:tc>
        <w:tc>
          <w:tcPr>
            <w:tcW w:w="3400" w:type="dxa"/>
            <w:tcBorders>
              <w:top w:val="nil"/>
              <w:left w:val="nil"/>
              <w:bottom w:val="single" w:sz="4" w:space="0" w:color="auto"/>
              <w:right w:val="single" w:sz="4" w:space="0" w:color="auto"/>
            </w:tcBorders>
            <w:shd w:val="clear" w:color="000000" w:fill="FFFFFF"/>
            <w:noWrap/>
            <w:vAlign w:val="center"/>
          </w:tcPr>
          <w:p w14:paraId="753DE606" w14:textId="77777777" w:rsidR="008358D3" w:rsidRPr="006242FE" w:rsidRDefault="00C61AE8" w:rsidP="008358D3">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17.308</w:t>
            </w:r>
          </w:p>
        </w:tc>
      </w:tr>
      <w:tr w:rsidR="008358D3" w:rsidRPr="008358D3" w14:paraId="185F50F7"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FFFFFF"/>
            <w:vAlign w:val="center"/>
          </w:tcPr>
          <w:p w14:paraId="55EAF101" w14:textId="77777777" w:rsidR="008358D3" w:rsidRPr="006242FE" w:rsidRDefault="00C61AE8" w:rsidP="008358D3">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w:t>
            </w:r>
            <w:r w:rsidR="00C65267">
              <w:rPr>
                <w:rFonts w:ascii="Times New Roman" w:eastAsia="Times New Roman" w:hAnsi="Times New Roman" w:cs="Times New Roman"/>
                <w:color w:val="000000"/>
                <w:sz w:val="22"/>
                <w:szCs w:val="22"/>
                <w:lang w:eastAsia="hr-HR"/>
              </w:rPr>
              <w:t xml:space="preserve"> </w:t>
            </w:r>
            <w:proofErr w:type="spellStart"/>
            <w:r w:rsidR="00C65267">
              <w:rPr>
                <w:rFonts w:ascii="Times New Roman" w:eastAsia="Times New Roman" w:hAnsi="Times New Roman" w:cs="Times New Roman"/>
                <w:color w:val="000000"/>
                <w:sz w:val="22"/>
                <w:szCs w:val="22"/>
                <w:lang w:eastAsia="hr-HR"/>
              </w:rPr>
              <w:t>city</w:t>
            </w:r>
            <w:proofErr w:type="spellEnd"/>
            <w:r w:rsidR="00C65267">
              <w:rPr>
                <w:rFonts w:ascii="Times New Roman" w:eastAsia="Times New Roman" w:hAnsi="Times New Roman" w:cs="Times New Roman"/>
                <w:color w:val="000000"/>
                <w:sz w:val="22"/>
                <w:szCs w:val="22"/>
                <w:lang w:eastAsia="hr-HR"/>
              </w:rPr>
              <w:t xml:space="preserve"> </w:t>
            </w:r>
            <w:proofErr w:type="spellStart"/>
            <w:r w:rsidR="00C65267">
              <w:rPr>
                <w:rFonts w:ascii="Times New Roman" w:eastAsia="Times New Roman" w:hAnsi="Times New Roman" w:cs="Times New Roman"/>
                <w:color w:val="000000"/>
                <w:sz w:val="22"/>
                <w:szCs w:val="22"/>
                <w:lang w:eastAsia="hr-HR"/>
              </w:rPr>
              <w:t>light</w:t>
            </w:r>
            <w:proofErr w:type="spellEnd"/>
            <w:r w:rsidR="00C65267">
              <w:rPr>
                <w:rFonts w:ascii="Times New Roman" w:eastAsia="Times New Roman" w:hAnsi="Times New Roman" w:cs="Times New Roman"/>
                <w:color w:val="000000"/>
                <w:sz w:val="22"/>
                <w:szCs w:val="22"/>
                <w:lang w:eastAsia="hr-HR"/>
              </w:rPr>
              <w:t xml:space="preserve"> </w:t>
            </w:r>
            <w:proofErr w:type="spellStart"/>
            <w:r>
              <w:rPr>
                <w:rFonts w:ascii="Times New Roman" w:eastAsia="Times New Roman" w:hAnsi="Times New Roman" w:cs="Times New Roman"/>
                <w:color w:val="000000"/>
                <w:sz w:val="22"/>
                <w:szCs w:val="22"/>
                <w:lang w:eastAsia="hr-HR"/>
              </w:rPr>
              <w:t>displey</w:t>
            </w:r>
            <w:proofErr w:type="spellEnd"/>
            <w:r w:rsidR="00C65267">
              <w:rPr>
                <w:rFonts w:ascii="Times New Roman" w:eastAsia="Times New Roman" w:hAnsi="Times New Roman" w:cs="Times New Roman"/>
                <w:color w:val="000000"/>
                <w:sz w:val="22"/>
                <w:szCs w:val="22"/>
                <w:lang w:eastAsia="hr-HR"/>
              </w:rPr>
              <w:t xml:space="preserve"> </w:t>
            </w:r>
            <w:proofErr w:type="spellStart"/>
            <w:r w:rsidR="00C65267">
              <w:rPr>
                <w:rFonts w:ascii="Times New Roman" w:eastAsia="Times New Roman" w:hAnsi="Times New Roman" w:cs="Times New Roman"/>
                <w:color w:val="000000"/>
                <w:sz w:val="22"/>
                <w:szCs w:val="22"/>
                <w:lang w:eastAsia="hr-HR"/>
              </w:rPr>
              <w:t>classic</w:t>
            </w:r>
            <w:proofErr w:type="spellEnd"/>
            <w:r w:rsidR="00C65267">
              <w:rPr>
                <w:rFonts w:ascii="Times New Roman" w:eastAsia="Times New Roman" w:hAnsi="Times New Roman" w:cs="Times New Roman"/>
                <w:color w:val="000000"/>
                <w:sz w:val="22"/>
                <w:szCs w:val="22"/>
                <w:lang w:eastAsia="hr-HR"/>
              </w:rPr>
              <w:t xml:space="preserve"> – ulaz zgrade „A“</w:t>
            </w:r>
          </w:p>
        </w:tc>
        <w:tc>
          <w:tcPr>
            <w:tcW w:w="3400" w:type="dxa"/>
            <w:tcBorders>
              <w:top w:val="nil"/>
              <w:left w:val="nil"/>
              <w:bottom w:val="single" w:sz="4" w:space="0" w:color="auto"/>
              <w:right w:val="single" w:sz="4" w:space="0" w:color="auto"/>
            </w:tcBorders>
            <w:shd w:val="clear" w:color="000000" w:fill="FFFFFF"/>
            <w:noWrap/>
            <w:vAlign w:val="center"/>
          </w:tcPr>
          <w:p w14:paraId="312CA269" w14:textId="77777777" w:rsidR="008358D3" w:rsidRPr="006242FE" w:rsidRDefault="00C61AE8" w:rsidP="008358D3">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5.300</w:t>
            </w:r>
          </w:p>
        </w:tc>
      </w:tr>
      <w:tr w:rsidR="00C05ADC" w:rsidRPr="008358D3" w14:paraId="26D19794"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FFFFFF"/>
            <w:vAlign w:val="center"/>
          </w:tcPr>
          <w:p w14:paraId="1BB1DDC3" w14:textId="77777777" w:rsidR="00C05ADC" w:rsidRPr="00C05ADC" w:rsidRDefault="00C05ADC" w:rsidP="008358D3">
            <w:pPr>
              <w:spacing w:after="0" w:line="240" w:lineRule="auto"/>
              <w:rPr>
                <w:rFonts w:ascii="Times New Roman" w:eastAsia="Times New Roman" w:hAnsi="Times New Roman" w:cs="Times New Roman"/>
                <w:b/>
                <w:color w:val="000000"/>
                <w:sz w:val="22"/>
                <w:szCs w:val="22"/>
                <w:lang w:eastAsia="hr-HR"/>
              </w:rPr>
            </w:pPr>
            <w:r w:rsidRPr="00C05ADC">
              <w:rPr>
                <w:rFonts w:ascii="Times New Roman" w:eastAsia="Times New Roman" w:hAnsi="Times New Roman" w:cs="Times New Roman"/>
                <w:b/>
                <w:color w:val="000000"/>
                <w:sz w:val="22"/>
                <w:szCs w:val="22"/>
                <w:lang w:eastAsia="hr-HR"/>
              </w:rPr>
              <w:t>Ostala oprema – puhač:</w:t>
            </w:r>
          </w:p>
        </w:tc>
        <w:tc>
          <w:tcPr>
            <w:tcW w:w="3400" w:type="dxa"/>
            <w:tcBorders>
              <w:top w:val="nil"/>
              <w:left w:val="nil"/>
              <w:bottom w:val="single" w:sz="4" w:space="0" w:color="auto"/>
              <w:right w:val="single" w:sz="4" w:space="0" w:color="auto"/>
            </w:tcBorders>
            <w:shd w:val="clear" w:color="000000" w:fill="FFFFFF"/>
            <w:noWrap/>
            <w:vAlign w:val="center"/>
          </w:tcPr>
          <w:p w14:paraId="11954700" w14:textId="77777777" w:rsidR="00C05ADC" w:rsidRPr="00C05ADC" w:rsidRDefault="00C05ADC" w:rsidP="008358D3">
            <w:pPr>
              <w:spacing w:after="0" w:line="240" w:lineRule="auto"/>
              <w:jc w:val="right"/>
              <w:rPr>
                <w:rFonts w:ascii="Times New Roman" w:eastAsia="Times New Roman" w:hAnsi="Times New Roman" w:cs="Times New Roman"/>
                <w:b/>
                <w:color w:val="000000"/>
                <w:sz w:val="22"/>
                <w:szCs w:val="22"/>
                <w:lang w:eastAsia="hr-HR"/>
              </w:rPr>
            </w:pPr>
            <w:r w:rsidRPr="00C05ADC">
              <w:rPr>
                <w:rFonts w:ascii="Times New Roman" w:eastAsia="Times New Roman" w:hAnsi="Times New Roman" w:cs="Times New Roman"/>
                <w:b/>
                <w:color w:val="000000"/>
                <w:sz w:val="22"/>
                <w:szCs w:val="22"/>
                <w:lang w:eastAsia="hr-HR"/>
              </w:rPr>
              <w:t>2.244</w:t>
            </w:r>
          </w:p>
        </w:tc>
      </w:tr>
      <w:tr w:rsidR="008358D3" w:rsidRPr="008358D3" w14:paraId="0A7EF7EA"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C6E0B4"/>
            <w:vAlign w:val="center"/>
            <w:hideMark/>
          </w:tcPr>
          <w:p w14:paraId="51B0D4AB" w14:textId="77777777" w:rsidR="008358D3" w:rsidRPr="006242FE" w:rsidRDefault="00C05ADC" w:rsidP="008358D3">
            <w:pPr>
              <w:spacing w:after="0" w:line="240" w:lineRule="auto"/>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 xml:space="preserve">ALAT, </w:t>
            </w:r>
            <w:r w:rsidR="008358D3" w:rsidRPr="006242FE">
              <w:rPr>
                <w:rFonts w:ascii="Times New Roman" w:eastAsia="Times New Roman" w:hAnsi="Times New Roman" w:cs="Times New Roman"/>
                <w:b/>
                <w:bCs/>
                <w:color w:val="000000"/>
                <w:sz w:val="22"/>
                <w:szCs w:val="22"/>
                <w:lang w:eastAsia="hr-HR"/>
              </w:rPr>
              <w:t>NAMJEŠTAJ</w:t>
            </w:r>
            <w:r>
              <w:rPr>
                <w:rFonts w:ascii="Times New Roman" w:eastAsia="Times New Roman" w:hAnsi="Times New Roman" w:cs="Times New Roman"/>
                <w:b/>
                <w:bCs/>
                <w:color w:val="000000"/>
                <w:sz w:val="22"/>
                <w:szCs w:val="22"/>
                <w:lang w:eastAsia="hr-HR"/>
              </w:rPr>
              <w:t xml:space="preserve"> I TRANSPORTNA SREDSTVA</w:t>
            </w:r>
          </w:p>
        </w:tc>
        <w:tc>
          <w:tcPr>
            <w:tcW w:w="3400" w:type="dxa"/>
            <w:tcBorders>
              <w:top w:val="nil"/>
              <w:left w:val="nil"/>
              <w:bottom w:val="single" w:sz="4" w:space="0" w:color="auto"/>
              <w:right w:val="single" w:sz="4" w:space="0" w:color="auto"/>
            </w:tcBorders>
            <w:shd w:val="clear" w:color="000000" w:fill="C6E0B4"/>
            <w:vAlign w:val="center"/>
            <w:hideMark/>
          </w:tcPr>
          <w:p w14:paraId="07DB7E0A" w14:textId="77777777" w:rsidR="008358D3" w:rsidRPr="006242FE" w:rsidRDefault="00C05ADC" w:rsidP="00C05ADC">
            <w:pPr>
              <w:spacing w:after="0" w:line="240" w:lineRule="auto"/>
              <w:jc w:val="right"/>
              <w:rPr>
                <w:rFonts w:ascii="Times New Roman" w:eastAsia="Times New Roman" w:hAnsi="Times New Roman" w:cs="Times New Roman"/>
                <w:b/>
                <w:bCs/>
                <w:color w:val="000000"/>
                <w:sz w:val="22"/>
                <w:szCs w:val="22"/>
                <w:lang w:eastAsia="hr-HR"/>
              </w:rPr>
            </w:pPr>
            <w:r>
              <w:rPr>
                <w:rFonts w:ascii="Times New Roman" w:eastAsia="Times New Roman" w:hAnsi="Times New Roman" w:cs="Times New Roman"/>
                <w:b/>
                <w:bCs/>
                <w:color w:val="000000"/>
                <w:sz w:val="22"/>
                <w:szCs w:val="22"/>
                <w:lang w:eastAsia="hr-HR"/>
              </w:rPr>
              <w:t>587.155</w:t>
            </w:r>
          </w:p>
        </w:tc>
      </w:tr>
      <w:tr w:rsidR="008358D3" w:rsidRPr="008358D3" w14:paraId="2A94F5E8"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FFFFFF"/>
            <w:vAlign w:val="center"/>
            <w:hideMark/>
          </w:tcPr>
          <w:p w14:paraId="43F97AEA" w14:textId="77777777" w:rsidR="008358D3" w:rsidRPr="006242FE" w:rsidRDefault="00C05ADC" w:rsidP="008358D3">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 xml:space="preserve">Kontejneri </w:t>
            </w:r>
            <w:r w:rsidR="00C65267">
              <w:rPr>
                <w:rFonts w:ascii="Times New Roman" w:eastAsia="Times New Roman" w:hAnsi="Times New Roman" w:cs="Times New Roman"/>
                <w:color w:val="000000"/>
                <w:sz w:val="22"/>
                <w:szCs w:val="22"/>
                <w:lang w:eastAsia="hr-HR"/>
              </w:rPr>
              <w:t>PHD 1100 lit. - 10 komada</w:t>
            </w:r>
          </w:p>
        </w:tc>
        <w:tc>
          <w:tcPr>
            <w:tcW w:w="3400" w:type="dxa"/>
            <w:tcBorders>
              <w:top w:val="nil"/>
              <w:left w:val="nil"/>
              <w:bottom w:val="single" w:sz="4" w:space="0" w:color="auto"/>
              <w:right w:val="single" w:sz="4" w:space="0" w:color="auto"/>
            </w:tcBorders>
            <w:shd w:val="clear" w:color="000000" w:fill="FFFFFF"/>
            <w:noWrap/>
            <w:vAlign w:val="center"/>
          </w:tcPr>
          <w:p w14:paraId="54ED319B" w14:textId="77777777" w:rsidR="008358D3" w:rsidRPr="006242FE" w:rsidRDefault="00C65267" w:rsidP="008358D3">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16.610</w:t>
            </w:r>
          </w:p>
        </w:tc>
      </w:tr>
      <w:tr w:rsidR="008358D3" w:rsidRPr="008358D3" w14:paraId="66E01982"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FFFFFF"/>
            <w:vAlign w:val="center"/>
            <w:hideMark/>
          </w:tcPr>
          <w:p w14:paraId="2FAA7CA8" w14:textId="77777777" w:rsidR="008358D3" w:rsidRPr="006242FE" w:rsidRDefault="00C65267" w:rsidP="008358D3">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Kolica za prijevoz vijenaca (2 kom) i pokojnika (2 kom)</w:t>
            </w:r>
          </w:p>
        </w:tc>
        <w:tc>
          <w:tcPr>
            <w:tcW w:w="3400" w:type="dxa"/>
            <w:tcBorders>
              <w:top w:val="nil"/>
              <w:left w:val="nil"/>
              <w:bottom w:val="single" w:sz="4" w:space="0" w:color="auto"/>
              <w:right w:val="single" w:sz="4" w:space="0" w:color="auto"/>
            </w:tcBorders>
            <w:shd w:val="clear" w:color="000000" w:fill="FFFFFF"/>
            <w:noWrap/>
            <w:vAlign w:val="center"/>
          </w:tcPr>
          <w:p w14:paraId="3A7CF56D" w14:textId="77777777" w:rsidR="008358D3" w:rsidRPr="006242FE" w:rsidRDefault="00C65267" w:rsidP="008358D3">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23.800</w:t>
            </w:r>
          </w:p>
        </w:tc>
      </w:tr>
      <w:tr w:rsidR="00C20EC5" w:rsidRPr="008358D3" w14:paraId="397DCFBE"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FFFFFF"/>
            <w:vAlign w:val="center"/>
          </w:tcPr>
          <w:p w14:paraId="3E3F71EF" w14:textId="77777777" w:rsidR="00C20EC5" w:rsidRPr="006242FE" w:rsidRDefault="001B0404" w:rsidP="008358D3">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Uredski ormari – 2 kom</w:t>
            </w:r>
          </w:p>
        </w:tc>
        <w:tc>
          <w:tcPr>
            <w:tcW w:w="3400" w:type="dxa"/>
            <w:tcBorders>
              <w:top w:val="nil"/>
              <w:left w:val="nil"/>
              <w:bottom w:val="single" w:sz="4" w:space="0" w:color="auto"/>
              <w:right w:val="single" w:sz="4" w:space="0" w:color="auto"/>
            </w:tcBorders>
            <w:shd w:val="clear" w:color="000000" w:fill="FFFFFF"/>
            <w:noWrap/>
            <w:vAlign w:val="center"/>
          </w:tcPr>
          <w:p w14:paraId="2302B245" w14:textId="77777777" w:rsidR="00C20EC5" w:rsidRPr="006242FE" w:rsidRDefault="001B0404" w:rsidP="008358D3">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3.120</w:t>
            </w:r>
          </w:p>
        </w:tc>
      </w:tr>
      <w:tr w:rsidR="001B0404" w:rsidRPr="008358D3" w14:paraId="2A7513EC"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FFFFFF"/>
            <w:vAlign w:val="center"/>
          </w:tcPr>
          <w:p w14:paraId="2A977B39" w14:textId="77777777" w:rsidR="001B0404" w:rsidRDefault="001B0404" w:rsidP="008358D3">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Regali s policama za arhivu – 5 komada</w:t>
            </w:r>
          </w:p>
        </w:tc>
        <w:tc>
          <w:tcPr>
            <w:tcW w:w="3400" w:type="dxa"/>
            <w:tcBorders>
              <w:top w:val="nil"/>
              <w:left w:val="nil"/>
              <w:bottom w:val="single" w:sz="4" w:space="0" w:color="auto"/>
              <w:right w:val="single" w:sz="4" w:space="0" w:color="auto"/>
            </w:tcBorders>
            <w:shd w:val="clear" w:color="000000" w:fill="FFFFFF"/>
            <w:noWrap/>
            <w:vAlign w:val="center"/>
          </w:tcPr>
          <w:p w14:paraId="105F1353" w14:textId="77777777" w:rsidR="001B0404" w:rsidRDefault="001B0404" w:rsidP="008358D3">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3.401</w:t>
            </w:r>
          </w:p>
        </w:tc>
      </w:tr>
      <w:tr w:rsidR="001B0404" w:rsidRPr="008358D3" w14:paraId="026E11E4"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FFFFFF"/>
            <w:vAlign w:val="center"/>
          </w:tcPr>
          <w:p w14:paraId="688A041F" w14:textId="77777777" w:rsidR="001B0404" w:rsidRDefault="001B0404" w:rsidP="008358D3">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Uredske stolice – 4 komada</w:t>
            </w:r>
          </w:p>
        </w:tc>
        <w:tc>
          <w:tcPr>
            <w:tcW w:w="3400" w:type="dxa"/>
            <w:tcBorders>
              <w:top w:val="nil"/>
              <w:left w:val="nil"/>
              <w:bottom w:val="single" w:sz="4" w:space="0" w:color="auto"/>
              <w:right w:val="single" w:sz="4" w:space="0" w:color="auto"/>
            </w:tcBorders>
            <w:shd w:val="clear" w:color="000000" w:fill="FFFFFF"/>
            <w:noWrap/>
            <w:vAlign w:val="center"/>
          </w:tcPr>
          <w:p w14:paraId="11CD0CBB" w14:textId="77777777" w:rsidR="001B0404" w:rsidRDefault="001B0404" w:rsidP="008358D3">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4.008</w:t>
            </w:r>
          </w:p>
        </w:tc>
      </w:tr>
      <w:tr w:rsidR="001B0404" w:rsidRPr="008358D3" w14:paraId="59960C1F"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FFFFFF"/>
            <w:vAlign w:val="center"/>
          </w:tcPr>
          <w:p w14:paraId="53B114E5" w14:textId="77777777" w:rsidR="001B0404" w:rsidRDefault="001B0404" w:rsidP="008358D3">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Renault Kangoo, polovni, za dimnjačarsku službu</w:t>
            </w:r>
          </w:p>
        </w:tc>
        <w:tc>
          <w:tcPr>
            <w:tcW w:w="3400" w:type="dxa"/>
            <w:tcBorders>
              <w:top w:val="nil"/>
              <w:left w:val="nil"/>
              <w:bottom w:val="single" w:sz="4" w:space="0" w:color="auto"/>
              <w:right w:val="single" w:sz="4" w:space="0" w:color="auto"/>
            </w:tcBorders>
            <w:shd w:val="clear" w:color="000000" w:fill="FFFFFF"/>
            <w:noWrap/>
            <w:vAlign w:val="center"/>
          </w:tcPr>
          <w:p w14:paraId="4B7B7075" w14:textId="77777777" w:rsidR="001B0404" w:rsidRDefault="001B0404" w:rsidP="008358D3">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64.000</w:t>
            </w:r>
          </w:p>
        </w:tc>
      </w:tr>
      <w:tr w:rsidR="001B0404" w:rsidRPr="008358D3" w14:paraId="013A56A5"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FFFFFF"/>
            <w:vAlign w:val="center"/>
          </w:tcPr>
          <w:p w14:paraId="6C5BF65F" w14:textId="77777777" w:rsidR="001B0404" w:rsidRDefault="001B0404" w:rsidP="008358D3">
            <w:pPr>
              <w:spacing w:after="0" w:line="240" w:lineRule="auto"/>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Iveco Daily s hidrauličnom platformom – PBZ Leasing</w:t>
            </w:r>
          </w:p>
        </w:tc>
        <w:tc>
          <w:tcPr>
            <w:tcW w:w="3400" w:type="dxa"/>
            <w:tcBorders>
              <w:top w:val="nil"/>
              <w:left w:val="nil"/>
              <w:bottom w:val="single" w:sz="4" w:space="0" w:color="auto"/>
              <w:right w:val="single" w:sz="4" w:space="0" w:color="auto"/>
            </w:tcBorders>
            <w:shd w:val="clear" w:color="000000" w:fill="FFFFFF"/>
            <w:noWrap/>
            <w:vAlign w:val="center"/>
          </w:tcPr>
          <w:p w14:paraId="1F07970B" w14:textId="77777777" w:rsidR="001B0404" w:rsidRDefault="001B0404" w:rsidP="008358D3">
            <w:pPr>
              <w:spacing w:after="0" w:line="240" w:lineRule="auto"/>
              <w:jc w:val="right"/>
              <w:rPr>
                <w:rFonts w:ascii="Times New Roman" w:eastAsia="Times New Roman" w:hAnsi="Times New Roman" w:cs="Times New Roman"/>
                <w:color w:val="000000"/>
                <w:sz w:val="22"/>
                <w:szCs w:val="22"/>
                <w:lang w:eastAsia="hr-HR"/>
              </w:rPr>
            </w:pPr>
            <w:r>
              <w:rPr>
                <w:rFonts w:ascii="Times New Roman" w:eastAsia="Times New Roman" w:hAnsi="Times New Roman" w:cs="Times New Roman"/>
                <w:color w:val="000000"/>
                <w:sz w:val="22"/>
                <w:szCs w:val="22"/>
                <w:lang w:eastAsia="hr-HR"/>
              </w:rPr>
              <w:t>472.216</w:t>
            </w:r>
          </w:p>
        </w:tc>
      </w:tr>
      <w:tr w:rsidR="008358D3" w:rsidRPr="008358D3" w14:paraId="20F8B1E4"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BDD7EE"/>
            <w:noWrap/>
            <w:vAlign w:val="center"/>
            <w:hideMark/>
          </w:tcPr>
          <w:p w14:paraId="361A9CA8" w14:textId="77777777" w:rsidR="008358D3" w:rsidRPr="004A4A52" w:rsidRDefault="00C20EC5" w:rsidP="008358D3">
            <w:pPr>
              <w:spacing w:after="0" w:line="240" w:lineRule="auto"/>
              <w:rPr>
                <w:rFonts w:ascii="Times New Roman" w:eastAsia="Times New Roman" w:hAnsi="Times New Roman" w:cs="Times New Roman"/>
                <w:b/>
                <w:bCs/>
                <w:color w:val="000000"/>
                <w:sz w:val="24"/>
                <w:szCs w:val="24"/>
                <w:lang w:eastAsia="hr-HR"/>
              </w:rPr>
            </w:pPr>
            <w:r w:rsidRPr="004A4A52">
              <w:rPr>
                <w:rFonts w:ascii="Times New Roman" w:eastAsia="Times New Roman" w:hAnsi="Times New Roman" w:cs="Times New Roman"/>
                <w:b/>
                <w:bCs/>
                <w:color w:val="000000"/>
                <w:sz w:val="24"/>
                <w:szCs w:val="24"/>
                <w:lang w:eastAsia="hr-HR"/>
              </w:rPr>
              <w:t>UKUPNO ULAGANJA 01.01.-30.06.2020. g.</w:t>
            </w:r>
          </w:p>
        </w:tc>
        <w:tc>
          <w:tcPr>
            <w:tcW w:w="3400" w:type="dxa"/>
            <w:tcBorders>
              <w:top w:val="nil"/>
              <w:left w:val="nil"/>
              <w:bottom w:val="single" w:sz="4" w:space="0" w:color="auto"/>
              <w:right w:val="single" w:sz="4" w:space="0" w:color="auto"/>
            </w:tcBorders>
            <w:shd w:val="clear" w:color="000000" w:fill="BDD7EE"/>
            <w:noWrap/>
            <w:vAlign w:val="center"/>
          </w:tcPr>
          <w:p w14:paraId="35F8B306" w14:textId="77777777" w:rsidR="008358D3" w:rsidRPr="004A4A52" w:rsidRDefault="00C05ADC" w:rsidP="008358D3">
            <w:pPr>
              <w:spacing w:after="0" w:line="240" w:lineRule="auto"/>
              <w:jc w:val="right"/>
              <w:rPr>
                <w:rFonts w:ascii="Times New Roman" w:eastAsia="Times New Roman" w:hAnsi="Times New Roman" w:cs="Times New Roman"/>
                <w:b/>
                <w:bCs/>
                <w:color w:val="000000"/>
                <w:sz w:val="24"/>
                <w:szCs w:val="24"/>
                <w:lang w:eastAsia="hr-HR"/>
              </w:rPr>
            </w:pPr>
            <w:r w:rsidRPr="004A4A52">
              <w:rPr>
                <w:rFonts w:ascii="Times New Roman" w:eastAsia="Times New Roman" w:hAnsi="Times New Roman" w:cs="Times New Roman"/>
                <w:b/>
                <w:bCs/>
                <w:color w:val="000000"/>
                <w:sz w:val="24"/>
                <w:szCs w:val="24"/>
                <w:lang w:eastAsia="hr-HR"/>
              </w:rPr>
              <w:t>4.256.883</w:t>
            </w:r>
          </w:p>
        </w:tc>
      </w:tr>
      <w:tr w:rsidR="008358D3" w:rsidRPr="008358D3" w14:paraId="7993AD97"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BDD7EE"/>
            <w:noWrap/>
            <w:vAlign w:val="center"/>
            <w:hideMark/>
          </w:tcPr>
          <w:p w14:paraId="7FCD40F4" w14:textId="77777777" w:rsidR="008358D3" w:rsidRPr="004A4A52" w:rsidRDefault="008358D3" w:rsidP="008358D3">
            <w:pPr>
              <w:spacing w:after="0" w:line="240" w:lineRule="auto"/>
              <w:rPr>
                <w:rFonts w:ascii="Times New Roman" w:eastAsia="Times New Roman" w:hAnsi="Times New Roman" w:cs="Times New Roman"/>
                <w:b/>
                <w:color w:val="000000"/>
                <w:sz w:val="24"/>
                <w:szCs w:val="24"/>
                <w:lang w:eastAsia="hr-HR"/>
              </w:rPr>
            </w:pPr>
            <w:r w:rsidRPr="004A4A52">
              <w:rPr>
                <w:rFonts w:ascii="Times New Roman" w:eastAsia="Times New Roman" w:hAnsi="Times New Roman" w:cs="Times New Roman"/>
                <w:b/>
                <w:color w:val="000000"/>
                <w:sz w:val="24"/>
                <w:szCs w:val="24"/>
                <w:lang w:eastAsia="hr-HR"/>
              </w:rPr>
              <w:t>VLASTITA SREDSTVA</w:t>
            </w:r>
          </w:p>
        </w:tc>
        <w:tc>
          <w:tcPr>
            <w:tcW w:w="3400" w:type="dxa"/>
            <w:tcBorders>
              <w:top w:val="nil"/>
              <w:left w:val="nil"/>
              <w:bottom w:val="single" w:sz="4" w:space="0" w:color="auto"/>
              <w:right w:val="single" w:sz="4" w:space="0" w:color="auto"/>
            </w:tcBorders>
            <w:shd w:val="clear" w:color="000000" w:fill="BDD7EE"/>
            <w:noWrap/>
            <w:vAlign w:val="center"/>
          </w:tcPr>
          <w:p w14:paraId="0041DBA3" w14:textId="77777777" w:rsidR="008358D3" w:rsidRPr="004A4A52" w:rsidRDefault="004A4A52" w:rsidP="008358D3">
            <w:pPr>
              <w:spacing w:after="0" w:line="240" w:lineRule="auto"/>
              <w:jc w:val="right"/>
              <w:rPr>
                <w:rFonts w:ascii="Times New Roman" w:eastAsia="Times New Roman" w:hAnsi="Times New Roman" w:cs="Times New Roman"/>
                <w:b/>
                <w:color w:val="000000"/>
                <w:sz w:val="24"/>
                <w:szCs w:val="24"/>
                <w:lang w:eastAsia="hr-HR"/>
              </w:rPr>
            </w:pPr>
            <w:r w:rsidRPr="004A4A52">
              <w:rPr>
                <w:rFonts w:ascii="Times New Roman" w:eastAsia="Times New Roman" w:hAnsi="Times New Roman" w:cs="Times New Roman"/>
                <w:b/>
                <w:color w:val="000000"/>
                <w:sz w:val="24"/>
                <w:szCs w:val="24"/>
                <w:lang w:eastAsia="hr-HR"/>
              </w:rPr>
              <w:t>293.567</w:t>
            </w:r>
          </w:p>
        </w:tc>
      </w:tr>
      <w:tr w:rsidR="00C20EC5" w:rsidRPr="008358D3" w14:paraId="5804138C"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BDD7EE"/>
            <w:noWrap/>
            <w:vAlign w:val="center"/>
          </w:tcPr>
          <w:p w14:paraId="31776E99" w14:textId="77777777" w:rsidR="00C20EC5" w:rsidRPr="004A4A52" w:rsidRDefault="00C20EC5" w:rsidP="008358D3">
            <w:pPr>
              <w:spacing w:after="0" w:line="240" w:lineRule="auto"/>
              <w:rPr>
                <w:rFonts w:ascii="Times New Roman" w:eastAsia="Times New Roman" w:hAnsi="Times New Roman" w:cs="Times New Roman"/>
                <w:b/>
                <w:color w:val="000000"/>
                <w:sz w:val="24"/>
                <w:szCs w:val="24"/>
                <w:lang w:eastAsia="hr-HR"/>
              </w:rPr>
            </w:pPr>
            <w:r w:rsidRPr="004A4A52">
              <w:rPr>
                <w:rFonts w:ascii="Times New Roman" w:eastAsia="Times New Roman" w:hAnsi="Times New Roman" w:cs="Times New Roman"/>
                <w:b/>
                <w:color w:val="000000"/>
                <w:sz w:val="24"/>
                <w:szCs w:val="24"/>
                <w:lang w:eastAsia="hr-HR"/>
              </w:rPr>
              <w:t>GRAD SAMOBOR</w:t>
            </w:r>
          </w:p>
        </w:tc>
        <w:tc>
          <w:tcPr>
            <w:tcW w:w="3400" w:type="dxa"/>
            <w:tcBorders>
              <w:top w:val="nil"/>
              <w:left w:val="nil"/>
              <w:bottom w:val="single" w:sz="4" w:space="0" w:color="auto"/>
              <w:right w:val="single" w:sz="4" w:space="0" w:color="auto"/>
            </w:tcBorders>
            <w:shd w:val="clear" w:color="000000" w:fill="BDD7EE"/>
            <w:noWrap/>
            <w:vAlign w:val="center"/>
          </w:tcPr>
          <w:p w14:paraId="4DDAA54B" w14:textId="77777777" w:rsidR="00C20EC5" w:rsidRPr="004A4A52" w:rsidRDefault="00C05ADC" w:rsidP="008358D3">
            <w:pPr>
              <w:spacing w:after="0" w:line="240" w:lineRule="auto"/>
              <w:jc w:val="right"/>
              <w:rPr>
                <w:rFonts w:ascii="Times New Roman" w:eastAsia="Times New Roman" w:hAnsi="Times New Roman" w:cs="Times New Roman"/>
                <w:b/>
                <w:color w:val="000000"/>
                <w:sz w:val="24"/>
                <w:szCs w:val="24"/>
                <w:lang w:eastAsia="hr-HR"/>
              </w:rPr>
            </w:pPr>
            <w:r w:rsidRPr="004A4A52">
              <w:rPr>
                <w:rFonts w:ascii="Times New Roman" w:eastAsia="Times New Roman" w:hAnsi="Times New Roman" w:cs="Times New Roman"/>
                <w:b/>
                <w:color w:val="000000"/>
                <w:sz w:val="24"/>
                <w:szCs w:val="24"/>
                <w:lang w:eastAsia="hr-HR"/>
              </w:rPr>
              <w:t>3.153.654</w:t>
            </w:r>
          </w:p>
        </w:tc>
      </w:tr>
      <w:tr w:rsidR="008358D3" w:rsidRPr="008358D3" w14:paraId="5F50830D" w14:textId="77777777" w:rsidTr="00C05ADC">
        <w:trPr>
          <w:trHeight w:val="300"/>
        </w:trPr>
        <w:tc>
          <w:tcPr>
            <w:tcW w:w="5529" w:type="dxa"/>
            <w:tcBorders>
              <w:top w:val="nil"/>
              <w:left w:val="single" w:sz="4" w:space="0" w:color="auto"/>
              <w:bottom w:val="single" w:sz="4" w:space="0" w:color="auto"/>
              <w:right w:val="single" w:sz="4" w:space="0" w:color="auto"/>
            </w:tcBorders>
            <w:shd w:val="clear" w:color="000000" w:fill="BDD7EE"/>
            <w:vAlign w:val="center"/>
            <w:hideMark/>
          </w:tcPr>
          <w:p w14:paraId="2F6ED1E1" w14:textId="77777777" w:rsidR="008358D3" w:rsidRPr="004A4A52" w:rsidRDefault="008358D3" w:rsidP="008358D3">
            <w:pPr>
              <w:spacing w:after="0" w:line="240" w:lineRule="auto"/>
              <w:rPr>
                <w:rFonts w:ascii="Times New Roman" w:eastAsia="Times New Roman" w:hAnsi="Times New Roman" w:cs="Times New Roman"/>
                <w:b/>
                <w:color w:val="000000"/>
                <w:sz w:val="24"/>
                <w:szCs w:val="24"/>
                <w:lang w:eastAsia="hr-HR"/>
              </w:rPr>
            </w:pPr>
            <w:r w:rsidRPr="004A4A52">
              <w:rPr>
                <w:rFonts w:ascii="Times New Roman" w:eastAsia="Times New Roman" w:hAnsi="Times New Roman" w:cs="Times New Roman"/>
                <w:b/>
                <w:color w:val="000000"/>
                <w:sz w:val="24"/>
                <w:szCs w:val="24"/>
                <w:lang w:eastAsia="hr-HR"/>
              </w:rPr>
              <w:t>LEASING</w:t>
            </w:r>
          </w:p>
        </w:tc>
        <w:tc>
          <w:tcPr>
            <w:tcW w:w="3400" w:type="dxa"/>
            <w:tcBorders>
              <w:top w:val="nil"/>
              <w:left w:val="nil"/>
              <w:bottom w:val="single" w:sz="4" w:space="0" w:color="auto"/>
              <w:right w:val="single" w:sz="4" w:space="0" w:color="auto"/>
            </w:tcBorders>
            <w:shd w:val="clear" w:color="000000" w:fill="BDD7EE"/>
            <w:noWrap/>
            <w:vAlign w:val="center"/>
          </w:tcPr>
          <w:p w14:paraId="49766D6B" w14:textId="77777777" w:rsidR="008358D3" w:rsidRPr="004A4A52" w:rsidRDefault="004A4A52" w:rsidP="008358D3">
            <w:pPr>
              <w:spacing w:after="0" w:line="240" w:lineRule="auto"/>
              <w:jc w:val="right"/>
              <w:rPr>
                <w:rFonts w:ascii="Times New Roman" w:eastAsia="Times New Roman" w:hAnsi="Times New Roman" w:cs="Times New Roman"/>
                <w:b/>
                <w:color w:val="000000"/>
                <w:sz w:val="24"/>
                <w:szCs w:val="24"/>
                <w:lang w:eastAsia="hr-HR"/>
              </w:rPr>
            </w:pPr>
            <w:r w:rsidRPr="004A4A52">
              <w:rPr>
                <w:rFonts w:ascii="Times New Roman" w:eastAsia="Times New Roman" w:hAnsi="Times New Roman" w:cs="Times New Roman"/>
                <w:b/>
                <w:color w:val="000000"/>
                <w:sz w:val="24"/>
                <w:szCs w:val="24"/>
                <w:lang w:eastAsia="hr-HR"/>
              </w:rPr>
              <w:t>809.662</w:t>
            </w:r>
          </w:p>
        </w:tc>
      </w:tr>
    </w:tbl>
    <w:p w14:paraId="2EC07A1E" w14:textId="77777777" w:rsidR="00122063" w:rsidRDefault="00122063" w:rsidP="00FF665F">
      <w:pPr>
        <w:rPr>
          <w:rFonts w:ascii="Times New Roman" w:hAnsi="Times New Roman" w:cs="Times New Roman"/>
          <w:color w:val="FF0000"/>
        </w:rPr>
      </w:pPr>
    </w:p>
    <w:p w14:paraId="2919960F" w14:textId="77777777" w:rsidR="00122063" w:rsidRDefault="00122063">
      <w:pPr>
        <w:rPr>
          <w:rFonts w:ascii="Times New Roman" w:hAnsi="Times New Roman" w:cs="Times New Roman"/>
          <w:color w:val="FF0000"/>
        </w:rPr>
      </w:pPr>
      <w:r>
        <w:rPr>
          <w:rFonts w:ascii="Times New Roman" w:hAnsi="Times New Roman" w:cs="Times New Roman"/>
          <w:color w:val="FF0000"/>
        </w:rPr>
        <w:br w:type="page"/>
      </w:r>
    </w:p>
    <w:p w14:paraId="559E8A06" w14:textId="77777777" w:rsidR="00DD03C3" w:rsidRPr="00132B43" w:rsidRDefault="003B5831" w:rsidP="00521041">
      <w:pPr>
        <w:pStyle w:val="Naslov1"/>
      </w:pPr>
      <w:bookmarkStart w:id="59" w:name="_Toc48648782"/>
      <w:r w:rsidRPr="00132B43">
        <w:lastRenderedPageBreak/>
        <w:t>11</w:t>
      </w:r>
      <w:r w:rsidR="009E16E5" w:rsidRPr="00132B43">
        <w:t>. ZAKLJUČAK</w:t>
      </w:r>
      <w:bookmarkEnd w:id="57"/>
      <w:bookmarkEnd w:id="59"/>
    </w:p>
    <w:p w14:paraId="3E21FA72" w14:textId="77777777" w:rsidR="001A4F77" w:rsidRPr="001A4F77" w:rsidRDefault="001A4F77" w:rsidP="001A4F77"/>
    <w:p w14:paraId="3891C154" w14:textId="7AE26169" w:rsidR="00B03A08" w:rsidRPr="00A7574F" w:rsidRDefault="0017332D" w:rsidP="001A4F77">
      <w:pPr>
        <w:spacing w:line="276" w:lineRule="auto"/>
        <w:ind w:firstLine="567"/>
        <w:jc w:val="both"/>
        <w:rPr>
          <w:rFonts w:ascii="Times New Roman" w:hAnsi="Times New Roman" w:cs="Times New Roman"/>
          <w:color w:val="000000" w:themeColor="text1"/>
          <w:sz w:val="22"/>
          <w:szCs w:val="22"/>
        </w:rPr>
      </w:pPr>
      <w:r w:rsidRPr="00A7574F">
        <w:rPr>
          <w:rFonts w:ascii="Times New Roman" w:hAnsi="Times New Roman" w:cs="Times New Roman"/>
          <w:color w:val="000000" w:themeColor="text1"/>
          <w:sz w:val="22"/>
          <w:szCs w:val="22"/>
        </w:rPr>
        <w:t>U</w:t>
      </w:r>
      <w:r w:rsidR="00445EFD" w:rsidRPr="00A7574F">
        <w:rPr>
          <w:rFonts w:ascii="Times New Roman" w:hAnsi="Times New Roman" w:cs="Times New Roman"/>
          <w:color w:val="000000" w:themeColor="text1"/>
          <w:sz w:val="22"/>
          <w:szCs w:val="22"/>
        </w:rPr>
        <w:t xml:space="preserve"> razdoblju 01.01. – 30.06.2020. godine</w:t>
      </w:r>
      <w:r w:rsidR="00B03A08" w:rsidRPr="00A7574F">
        <w:rPr>
          <w:rFonts w:ascii="Times New Roman" w:hAnsi="Times New Roman" w:cs="Times New Roman"/>
          <w:color w:val="000000" w:themeColor="text1"/>
          <w:sz w:val="22"/>
          <w:szCs w:val="22"/>
        </w:rPr>
        <w:t xml:space="preserve">, </w:t>
      </w:r>
      <w:r w:rsidR="00445EFD" w:rsidRPr="00A7574F">
        <w:rPr>
          <w:rFonts w:ascii="Times New Roman" w:hAnsi="Times New Roman" w:cs="Times New Roman"/>
          <w:color w:val="000000" w:themeColor="text1"/>
          <w:sz w:val="22"/>
          <w:szCs w:val="22"/>
        </w:rPr>
        <w:t>društvo</w:t>
      </w:r>
      <w:r w:rsidR="00FF665F" w:rsidRPr="00A7574F">
        <w:rPr>
          <w:rFonts w:ascii="Times New Roman" w:hAnsi="Times New Roman" w:cs="Times New Roman"/>
          <w:color w:val="000000" w:themeColor="text1"/>
          <w:sz w:val="22"/>
          <w:szCs w:val="22"/>
        </w:rPr>
        <w:t xml:space="preserve"> Komunalac</w:t>
      </w:r>
      <w:r w:rsidRPr="00A7574F">
        <w:rPr>
          <w:rFonts w:ascii="Times New Roman" w:hAnsi="Times New Roman" w:cs="Times New Roman"/>
          <w:color w:val="000000" w:themeColor="text1"/>
          <w:sz w:val="22"/>
          <w:szCs w:val="22"/>
        </w:rPr>
        <w:t xml:space="preserve"> redovno je obavljalo </w:t>
      </w:r>
      <w:r w:rsidR="00445EFD" w:rsidRPr="00A7574F">
        <w:rPr>
          <w:rFonts w:ascii="Times New Roman" w:hAnsi="Times New Roman" w:cs="Times New Roman"/>
          <w:color w:val="000000" w:themeColor="text1"/>
          <w:sz w:val="22"/>
          <w:szCs w:val="22"/>
        </w:rPr>
        <w:t>veći dio svojih djelatnosti</w:t>
      </w:r>
      <w:r w:rsidRPr="00A7574F">
        <w:rPr>
          <w:rFonts w:ascii="Times New Roman" w:hAnsi="Times New Roman" w:cs="Times New Roman"/>
          <w:color w:val="000000" w:themeColor="text1"/>
          <w:sz w:val="22"/>
          <w:szCs w:val="22"/>
        </w:rPr>
        <w:t xml:space="preserve"> </w:t>
      </w:r>
      <w:r w:rsidR="00FD130E" w:rsidRPr="00A7574F">
        <w:rPr>
          <w:rFonts w:ascii="Times New Roman" w:hAnsi="Times New Roman" w:cs="Times New Roman"/>
          <w:color w:val="000000" w:themeColor="text1"/>
          <w:sz w:val="22"/>
          <w:szCs w:val="22"/>
        </w:rPr>
        <w:t>prema</w:t>
      </w:r>
      <w:r w:rsidR="00B03A08" w:rsidRPr="00A7574F">
        <w:rPr>
          <w:rFonts w:ascii="Times New Roman" w:hAnsi="Times New Roman" w:cs="Times New Roman"/>
          <w:color w:val="000000" w:themeColor="text1"/>
          <w:sz w:val="22"/>
          <w:szCs w:val="22"/>
        </w:rPr>
        <w:t xml:space="preserve"> Programu održavanja komunalne infrastrukture na području Gra</w:t>
      </w:r>
      <w:r w:rsidR="00445EFD" w:rsidRPr="00A7574F">
        <w:rPr>
          <w:rFonts w:ascii="Times New Roman" w:hAnsi="Times New Roman" w:cs="Times New Roman"/>
          <w:color w:val="000000" w:themeColor="text1"/>
          <w:sz w:val="22"/>
          <w:szCs w:val="22"/>
        </w:rPr>
        <w:t>da Samobora, osim onih koje su najviše bile pogođene mjerama zaštite od korona virusa i zabranom rada: djelatnosti na tržnicama i sajmištu, naplati parkiranja, najmu i zakupu poslovnih prostora na autobusnom kolodvoru i obustavom ja</w:t>
      </w:r>
      <w:r w:rsidR="000E2F54" w:rsidRPr="00A7574F">
        <w:rPr>
          <w:rFonts w:ascii="Times New Roman" w:hAnsi="Times New Roman" w:cs="Times New Roman"/>
          <w:color w:val="000000" w:themeColor="text1"/>
          <w:sz w:val="22"/>
          <w:szCs w:val="22"/>
        </w:rPr>
        <w:t>v</w:t>
      </w:r>
      <w:r w:rsidR="00445EFD" w:rsidRPr="00A7574F">
        <w:rPr>
          <w:rFonts w:ascii="Times New Roman" w:hAnsi="Times New Roman" w:cs="Times New Roman"/>
          <w:color w:val="000000" w:themeColor="text1"/>
          <w:sz w:val="22"/>
          <w:szCs w:val="22"/>
        </w:rPr>
        <w:t>nog gradsko</w:t>
      </w:r>
      <w:r w:rsidR="000E2F54" w:rsidRPr="00A7574F">
        <w:rPr>
          <w:rFonts w:ascii="Times New Roman" w:hAnsi="Times New Roman" w:cs="Times New Roman"/>
          <w:color w:val="000000" w:themeColor="text1"/>
          <w:sz w:val="22"/>
          <w:szCs w:val="22"/>
        </w:rPr>
        <w:t>g</w:t>
      </w:r>
      <w:r w:rsidR="00445EFD" w:rsidRPr="00A7574F">
        <w:rPr>
          <w:rFonts w:ascii="Times New Roman" w:hAnsi="Times New Roman" w:cs="Times New Roman"/>
          <w:color w:val="000000" w:themeColor="text1"/>
          <w:sz w:val="22"/>
          <w:szCs w:val="22"/>
        </w:rPr>
        <w:t xml:space="preserve"> i međugradskog prijevoza</w:t>
      </w:r>
      <w:r w:rsidR="000E2F54" w:rsidRPr="00A7574F">
        <w:rPr>
          <w:rFonts w:ascii="Times New Roman" w:hAnsi="Times New Roman" w:cs="Times New Roman"/>
          <w:color w:val="000000" w:themeColor="text1"/>
          <w:sz w:val="22"/>
          <w:szCs w:val="22"/>
        </w:rPr>
        <w:t>, kao i dio djelatnosti odvoza otpada zbog zatvorenih poslovnih prostora. Pad prihoda od cca 900.00 kn za ovo razdoblje poslovanja jedan je od uzroka negativnog financijsko</w:t>
      </w:r>
      <w:r w:rsidR="00A7574F" w:rsidRPr="00A7574F">
        <w:rPr>
          <w:rFonts w:ascii="Times New Roman" w:hAnsi="Times New Roman" w:cs="Times New Roman"/>
          <w:color w:val="000000" w:themeColor="text1"/>
          <w:sz w:val="22"/>
          <w:szCs w:val="22"/>
        </w:rPr>
        <w:t>g</w:t>
      </w:r>
      <w:r w:rsidR="000E2F54" w:rsidRPr="00A7574F">
        <w:rPr>
          <w:rFonts w:ascii="Times New Roman" w:hAnsi="Times New Roman" w:cs="Times New Roman"/>
          <w:color w:val="000000" w:themeColor="text1"/>
          <w:sz w:val="22"/>
          <w:szCs w:val="22"/>
        </w:rPr>
        <w:t xml:space="preserve"> rezultata.</w:t>
      </w:r>
    </w:p>
    <w:p w14:paraId="4AB28C28" w14:textId="59BFE783" w:rsidR="00BA6CB8" w:rsidRPr="00A7574F" w:rsidRDefault="00BA6CB8" w:rsidP="001A4F77">
      <w:pPr>
        <w:spacing w:line="276" w:lineRule="auto"/>
        <w:ind w:firstLine="426"/>
        <w:jc w:val="both"/>
        <w:rPr>
          <w:rFonts w:ascii="Times New Roman" w:hAnsi="Times New Roman" w:cs="Times New Roman"/>
          <w:color w:val="000000" w:themeColor="text1"/>
          <w:sz w:val="22"/>
          <w:szCs w:val="22"/>
        </w:rPr>
      </w:pPr>
      <w:r w:rsidRPr="00A7574F">
        <w:rPr>
          <w:rFonts w:ascii="Times New Roman" w:hAnsi="Times New Roman" w:cs="Times New Roman"/>
          <w:color w:val="000000" w:themeColor="text1"/>
          <w:sz w:val="22"/>
          <w:szCs w:val="22"/>
        </w:rPr>
        <w:t xml:space="preserve">Uvažavajući odredbe Uredbe o gospodarenju komunalnim otpadom, nastavljene su aktivnosti u području odvojenog prikupljanja i razvrstavanja otpada, podjelom spremnika korisnicima za odvojeno prikupljanje otpada na kućnom pragu te </w:t>
      </w:r>
      <w:proofErr w:type="spellStart"/>
      <w:r w:rsidRPr="00A7574F">
        <w:rPr>
          <w:rFonts w:ascii="Times New Roman" w:hAnsi="Times New Roman" w:cs="Times New Roman"/>
          <w:color w:val="000000" w:themeColor="text1"/>
          <w:sz w:val="22"/>
          <w:szCs w:val="22"/>
        </w:rPr>
        <w:t>čipiranje</w:t>
      </w:r>
      <w:proofErr w:type="spellEnd"/>
      <w:r w:rsidRPr="00A7574F">
        <w:rPr>
          <w:rFonts w:ascii="Times New Roman" w:hAnsi="Times New Roman" w:cs="Times New Roman"/>
          <w:color w:val="000000" w:themeColor="text1"/>
          <w:sz w:val="22"/>
          <w:szCs w:val="22"/>
        </w:rPr>
        <w:t xml:space="preserve"> istih, </w:t>
      </w:r>
      <w:r w:rsidR="00FD130E" w:rsidRPr="00A7574F">
        <w:rPr>
          <w:rFonts w:ascii="Times New Roman" w:hAnsi="Times New Roman" w:cs="Times New Roman"/>
          <w:color w:val="000000" w:themeColor="text1"/>
          <w:sz w:val="22"/>
          <w:szCs w:val="22"/>
        </w:rPr>
        <w:t>omogućavanjem</w:t>
      </w:r>
      <w:r w:rsidRPr="00A7574F">
        <w:rPr>
          <w:rFonts w:ascii="Times New Roman" w:hAnsi="Times New Roman" w:cs="Times New Roman"/>
          <w:color w:val="000000" w:themeColor="text1"/>
          <w:sz w:val="22"/>
          <w:szCs w:val="22"/>
        </w:rPr>
        <w:t xml:space="preserve"> korištenja mobilnih </w:t>
      </w:r>
      <w:proofErr w:type="spellStart"/>
      <w:r w:rsidRPr="00A7574F">
        <w:rPr>
          <w:rFonts w:ascii="Times New Roman" w:hAnsi="Times New Roman" w:cs="Times New Roman"/>
          <w:color w:val="000000" w:themeColor="text1"/>
          <w:sz w:val="22"/>
          <w:szCs w:val="22"/>
        </w:rPr>
        <w:t>reciklažnih</w:t>
      </w:r>
      <w:proofErr w:type="spellEnd"/>
      <w:r w:rsidRPr="00A7574F">
        <w:rPr>
          <w:rFonts w:ascii="Times New Roman" w:hAnsi="Times New Roman" w:cs="Times New Roman"/>
          <w:color w:val="000000" w:themeColor="text1"/>
          <w:sz w:val="22"/>
          <w:szCs w:val="22"/>
        </w:rPr>
        <w:t xml:space="preserve"> dvorišta u mjesnim odborima i gradskim četvrtima prema </w:t>
      </w:r>
      <w:r w:rsidR="00FD130E" w:rsidRPr="00A7574F">
        <w:rPr>
          <w:rFonts w:ascii="Times New Roman" w:hAnsi="Times New Roman" w:cs="Times New Roman"/>
          <w:color w:val="000000" w:themeColor="text1"/>
          <w:sz w:val="22"/>
          <w:szCs w:val="22"/>
        </w:rPr>
        <w:t xml:space="preserve">terminskom </w:t>
      </w:r>
      <w:r w:rsidRPr="00A7574F">
        <w:rPr>
          <w:rFonts w:ascii="Times New Roman" w:hAnsi="Times New Roman" w:cs="Times New Roman"/>
          <w:color w:val="000000" w:themeColor="text1"/>
          <w:sz w:val="22"/>
          <w:szCs w:val="22"/>
        </w:rPr>
        <w:t xml:space="preserve">planu, </w:t>
      </w:r>
      <w:r w:rsidR="00FD130E" w:rsidRPr="00A7574F">
        <w:rPr>
          <w:rFonts w:ascii="Times New Roman" w:hAnsi="Times New Roman" w:cs="Times New Roman"/>
          <w:color w:val="000000" w:themeColor="text1"/>
          <w:sz w:val="22"/>
          <w:szCs w:val="22"/>
        </w:rPr>
        <w:t>kao i</w:t>
      </w:r>
      <w:r w:rsidRPr="00A7574F">
        <w:rPr>
          <w:rFonts w:ascii="Times New Roman" w:hAnsi="Times New Roman" w:cs="Times New Roman"/>
          <w:color w:val="000000" w:themeColor="text1"/>
          <w:sz w:val="22"/>
          <w:szCs w:val="22"/>
        </w:rPr>
        <w:t xml:space="preserve"> besplatnog odvoza glomaznog otpada</w:t>
      </w:r>
      <w:r w:rsidR="00FD130E" w:rsidRPr="00A7574F">
        <w:rPr>
          <w:rFonts w:ascii="Times New Roman" w:hAnsi="Times New Roman" w:cs="Times New Roman"/>
          <w:color w:val="000000" w:themeColor="text1"/>
          <w:sz w:val="22"/>
          <w:szCs w:val="22"/>
        </w:rPr>
        <w:t xml:space="preserve"> prema predanom zahtjevu</w:t>
      </w:r>
      <w:r w:rsidRPr="00A7574F">
        <w:rPr>
          <w:rFonts w:ascii="Times New Roman" w:hAnsi="Times New Roman" w:cs="Times New Roman"/>
          <w:color w:val="000000" w:themeColor="text1"/>
          <w:sz w:val="22"/>
          <w:szCs w:val="22"/>
        </w:rPr>
        <w:t xml:space="preserve"> i dr., a kako bi se javna usluga pružila svim korisnicima na području Grada Samobora na što kvalitetniji način.</w:t>
      </w:r>
      <w:r w:rsidR="00FD3B88" w:rsidRPr="00A7574F">
        <w:rPr>
          <w:rFonts w:ascii="Times New Roman" w:hAnsi="Times New Roman" w:cs="Times New Roman"/>
          <w:color w:val="000000" w:themeColor="text1"/>
          <w:sz w:val="22"/>
          <w:szCs w:val="22"/>
        </w:rPr>
        <w:t xml:space="preserve"> </w:t>
      </w:r>
      <w:r w:rsidR="000E2F54" w:rsidRPr="00A7574F">
        <w:rPr>
          <w:rFonts w:ascii="Times New Roman" w:hAnsi="Times New Roman" w:cs="Times New Roman"/>
          <w:color w:val="000000" w:themeColor="text1"/>
          <w:sz w:val="22"/>
          <w:szCs w:val="22"/>
        </w:rPr>
        <w:t xml:space="preserve">Povećani troškovi zbrinjavanja otpada, papira, plastike, biootpada također su negativno utjecali na </w:t>
      </w:r>
      <w:r w:rsidR="00E87B26" w:rsidRPr="00A7574F">
        <w:rPr>
          <w:rFonts w:ascii="Times New Roman" w:hAnsi="Times New Roman" w:cs="Times New Roman"/>
          <w:color w:val="000000" w:themeColor="text1"/>
          <w:sz w:val="22"/>
          <w:szCs w:val="22"/>
        </w:rPr>
        <w:t>financijski rezultat.</w:t>
      </w:r>
    </w:p>
    <w:p w14:paraId="3EB7AFCD" w14:textId="4C007041" w:rsidR="00055099" w:rsidRPr="00A7574F" w:rsidRDefault="00E87B26" w:rsidP="00055099">
      <w:pPr>
        <w:pStyle w:val="Bezproreda"/>
        <w:ind w:firstLine="426"/>
        <w:jc w:val="both"/>
        <w:rPr>
          <w:rFonts w:ascii="Times New Roman" w:hAnsi="Times New Roman" w:cs="Times New Roman"/>
          <w:color w:val="000000" w:themeColor="text1"/>
          <w:sz w:val="22"/>
          <w:szCs w:val="22"/>
        </w:rPr>
      </w:pPr>
      <w:r w:rsidRPr="00A7574F">
        <w:rPr>
          <w:rFonts w:ascii="Times New Roman" w:hAnsi="Times New Roman" w:cs="Times New Roman"/>
          <w:color w:val="000000" w:themeColor="text1"/>
          <w:sz w:val="22"/>
          <w:szCs w:val="22"/>
        </w:rPr>
        <w:t xml:space="preserve">Usprkos svega, </w:t>
      </w:r>
      <w:r w:rsidR="00055099" w:rsidRPr="00A7574F">
        <w:rPr>
          <w:rFonts w:ascii="Times New Roman" w:hAnsi="Times New Roman" w:cs="Times New Roman"/>
          <w:color w:val="000000" w:themeColor="text1"/>
          <w:sz w:val="22"/>
          <w:szCs w:val="22"/>
        </w:rPr>
        <w:t>d</w:t>
      </w:r>
      <w:r w:rsidRPr="00A7574F">
        <w:rPr>
          <w:rFonts w:ascii="Times New Roman" w:hAnsi="Times New Roman" w:cs="Times New Roman"/>
          <w:color w:val="000000" w:themeColor="text1"/>
          <w:sz w:val="22"/>
          <w:szCs w:val="22"/>
        </w:rPr>
        <w:t xml:space="preserve">ruštvo </w:t>
      </w:r>
      <w:r w:rsidR="00055099" w:rsidRPr="00A7574F">
        <w:rPr>
          <w:rFonts w:ascii="Times New Roman" w:hAnsi="Times New Roman" w:cs="Times New Roman"/>
          <w:color w:val="000000" w:themeColor="text1"/>
          <w:sz w:val="22"/>
          <w:szCs w:val="22"/>
        </w:rPr>
        <w:t xml:space="preserve">KOMUNALAC </w:t>
      </w:r>
      <w:r w:rsidRPr="00A7574F">
        <w:rPr>
          <w:rFonts w:ascii="Times New Roman" w:hAnsi="Times New Roman" w:cs="Times New Roman"/>
          <w:color w:val="000000" w:themeColor="text1"/>
          <w:sz w:val="22"/>
          <w:szCs w:val="22"/>
        </w:rPr>
        <w:t xml:space="preserve">je nastavilo </w:t>
      </w:r>
      <w:r w:rsidR="00FD3B88" w:rsidRPr="00A7574F">
        <w:rPr>
          <w:rFonts w:ascii="Times New Roman" w:hAnsi="Times New Roman" w:cs="Times New Roman"/>
          <w:color w:val="000000" w:themeColor="text1"/>
          <w:sz w:val="22"/>
          <w:szCs w:val="22"/>
        </w:rPr>
        <w:t xml:space="preserve">s ulaganjima u nabavu </w:t>
      </w:r>
      <w:r w:rsidR="00FD130E" w:rsidRPr="00A7574F">
        <w:rPr>
          <w:rFonts w:ascii="Times New Roman" w:hAnsi="Times New Roman" w:cs="Times New Roman"/>
          <w:color w:val="000000" w:themeColor="text1"/>
          <w:sz w:val="22"/>
          <w:szCs w:val="22"/>
        </w:rPr>
        <w:t>alata, opreme i strojeva koji će povećati razinu učinkovitosti</w:t>
      </w:r>
      <w:r w:rsidR="00FD3B88" w:rsidRPr="00A7574F">
        <w:rPr>
          <w:rFonts w:ascii="Times New Roman" w:hAnsi="Times New Roman" w:cs="Times New Roman"/>
          <w:color w:val="000000" w:themeColor="text1"/>
          <w:sz w:val="22"/>
          <w:szCs w:val="22"/>
        </w:rPr>
        <w:t xml:space="preserve"> </w:t>
      </w:r>
      <w:r w:rsidR="00FD130E" w:rsidRPr="00A7574F">
        <w:rPr>
          <w:rFonts w:ascii="Times New Roman" w:hAnsi="Times New Roman" w:cs="Times New Roman"/>
          <w:color w:val="000000" w:themeColor="text1"/>
          <w:sz w:val="22"/>
          <w:szCs w:val="22"/>
        </w:rPr>
        <w:t xml:space="preserve">u </w:t>
      </w:r>
      <w:r w:rsidR="00FD3B88" w:rsidRPr="00A7574F">
        <w:rPr>
          <w:rFonts w:ascii="Times New Roman" w:hAnsi="Times New Roman" w:cs="Times New Roman"/>
          <w:color w:val="000000" w:themeColor="text1"/>
          <w:sz w:val="22"/>
          <w:szCs w:val="22"/>
        </w:rPr>
        <w:t>obavljanju</w:t>
      </w:r>
      <w:r w:rsidR="00FD130E" w:rsidRPr="00A7574F">
        <w:rPr>
          <w:rFonts w:ascii="Times New Roman" w:hAnsi="Times New Roman" w:cs="Times New Roman"/>
          <w:color w:val="000000" w:themeColor="text1"/>
          <w:sz w:val="22"/>
          <w:szCs w:val="22"/>
        </w:rPr>
        <w:t xml:space="preserve"> povjerenih</w:t>
      </w:r>
      <w:r w:rsidR="00FD3B88" w:rsidRPr="00A7574F">
        <w:rPr>
          <w:rFonts w:ascii="Times New Roman" w:hAnsi="Times New Roman" w:cs="Times New Roman"/>
          <w:color w:val="000000" w:themeColor="text1"/>
          <w:sz w:val="22"/>
          <w:szCs w:val="22"/>
        </w:rPr>
        <w:t xml:space="preserve"> djelatnosti, kao i ulaganjem u stručno usavrša</w:t>
      </w:r>
      <w:r w:rsidRPr="00A7574F">
        <w:rPr>
          <w:rFonts w:ascii="Times New Roman" w:hAnsi="Times New Roman" w:cs="Times New Roman"/>
          <w:color w:val="000000" w:themeColor="text1"/>
          <w:sz w:val="22"/>
          <w:szCs w:val="22"/>
        </w:rPr>
        <w:t>vanje i obrazovanje djelatnika.</w:t>
      </w:r>
      <w:r w:rsidR="009E16E5" w:rsidRPr="00A7574F">
        <w:rPr>
          <w:rFonts w:ascii="Times New Roman" w:hAnsi="Times New Roman" w:cs="Times New Roman"/>
          <w:color w:val="000000" w:themeColor="text1"/>
          <w:sz w:val="22"/>
          <w:szCs w:val="22"/>
        </w:rPr>
        <w:tab/>
      </w:r>
    </w:p>
    <w:p w14:paraId="27E01A13" w14:textId="77777777" w:rsidR="00055099" w:rsidRPr="00A7574F" w:rsidRDefault="009E16E5" w:rsidP="00055099">
      <w:pPr>
        <w:pStyle w:val="Bezproreda"/>
        <w:ind w:firstLine="426"/>
        <w:jc w:val="both"/>
        <w:rPr>
          <w:rFonts w:ascii="Times New Roman" w:hAnsi="Times New Roman" w:cs="Times New Roman"/>
          <w:color w:val="000000" w:themeColor="text1"/>
          <w:sz w:val="22"/>
          <w:szCs w:val="22"/>
        </w:rPr>
      </w:pPr>
      <w:r w:rsidRPr="00A7574F">
        <w:rPr>
          <w:rFonts w:ascii="Times New Roman" w:hAnsi="Times New Roman" w:cs="Times New Roman"/>
          <w:color w:val="000000" w:themeColor="text1"/>
          <w:sz w:val="22"/>
          <w:szCs w:val="22"/>
        </w:rPr>
        <w:tab/>
      </w:r>
    </w:p>
    <w:p w14:paraId="5B551322" w14:textId="77777777" w:rsidR="008D49F7" w:rsidRPr="00A7574F" w:rsidRDefault="008D49F7" w:rsidP="00D8580F">
      <w:pPr>
        <w:pStyle w:val="Bezproreda"/>
        <w:ind w:firstLine="426"/>
        <w:jc w:val="both"/>
        <w:rPr>
          <w:rFonts w:ascii="Times New Roman" w:hAnsi="Times New Roman" w:cs="Times New Roman"/>
          <w:color w:val="000000" w:themeColor="text1"/>
          <w:sz w:val="22"/>
          <w:szCs w:val="22"/>
        </w:rPr>
      </w:pPr>
      <w:r w:rsidRPr="00A7574F">
        <w:rPr>
          <w:rFonts w:ascii="Times New Roman" w:hAnsi="Times New Roman" w:cs="Times New Roman"/>
          <w:color w:val="000000" w:themeColor="text1"/>
          <w:sz w:val="22"/>
          <w:szCs w:val="22"/>
        </w:rPr>
        <w:t xml:space="preserve">Rebalansom Proračuna Grada Samobora od </w:t>
      </w:r>
      <w:r w:rsidR="00E87B26" w:rsidRPr="00A7574F">
        <w:rPr>
          <w:rFonts w:ascii="Times New Roman" w:hAnsi="Times New Roman" w:cs="Times New Roman"/>
          <w:color w:val="000000" w:themeColor="text1"/>
          <w:sz w:val="22"/>
          <w:szCs w:val="22"/>
        </w:rPr>
        <w:t>09. srpnja 2020. godine (Službene</w:t>
      </w:r>
      <w:r w:rsidRPr="00A7574F">
        <w:rPr>
          <w:rFonts w:ascii="Times New Roman" w:hAnsi="Times New Roman" w:cs="Times New Roman"/>
          <w:color w:val="000000" w:themeColor="text1"/>
          <w:sz w:val="22"/>
          <w:szCs w:val="22"/>
        </w:rPr>
        <w:t xml:space="preserve"> vijesti </w:t>
      </w:r>
      <w:r w:rsidR="00E87B26" w:rsidRPr="00A7574F">
        <w:rPr>
          <w:rFonts w:ascii="Times New Roman" w:hAnsi="Times New Roman" w:cs="Times New Roman"/>
          <w:color w:val="000000" w:themeColor="text1"/>
          <w:sz w:val="22"/>
          <w:szCs w:val="22"/>
        </w:rPr>
        <w:t>Grada Samobora br. 6/</w:t>
      </w:r>
      <w:r w:rsidRPr="00A7574F">
        <w:rPr>
          <w:rFonts w:ascii="Times New Roman" w:hAnsi="Times New Roman" w:cs="Times New Roman"/>
          <w:color w:val="000000" w:themeColor="text1"/>
          <w:sz w:val="22"/>
          <w:szCs w:val="22"/>
        </w:rPr>
        <w:t>20</w:t>
      </w:r>
      <w:r w:rsidR="00E87B26" w:rsidRPr="00A7574F">
        <w:rPr>
          <w:rFonts w:ascii="Times New Roman" w:hAnsi="Times New Roman" w:cs="Times New Roman"/>
          <w:color w:val="000000" w:themeColor="text1"/>
          <w:sz w:val="22"/>
          <w:szCs w:val="22"/>
        </w:rPr>
        <w:t>.)</w:t>
      </w:r>
      <w:r w:rsidRPr="00A7574F">
        <w:rPr>
          <w:rFonts w:ascii="Times New Roman" w:hAnsi="Times New Roman" w:cs="Times New Roman"/>
          <w:color w:val="000000" w:themeColor="text1"/>
          <w:sz w:val="22"/>
          <w:szCs w:val="22"/>
        </w:rPr>
        <w:t xml:space="preserve"> došlo je do p</w:t>
      </w:r>
      <w:r w:rsidR="00F112F4" w:rsidRPr="00A7574F">
        <w:rPr>
          <w:rFonts w:ascii="Times New Roman" w:hAnsi="Times New Roman" w:cs="Times New Roman"/>
          <w:color w:val="000000" w:themeColor="text1"/>
          <w:sz w:val="22"/>
          <w:szCs w:val="22"/>
        </w:rPr>
        <w:t>romjena na sljedećim pozicijama:</w:t>
      </w:r>
    </w:p>
    <w:p w14:paraId="69CBDD16" w14:textId="77777777" w:rsidR="008D49F7" w:rsidRPr="00A7574F" w:rsidRDefault="008D49F7" w:rsidP="00F112F4">
      <w:pPr>
        <w:pStyle w:val="Bezproreda"/>
        <w:jc w:val="both"/>
        <w:rPr>
          <w:rFonts w:ascii="Times New Roman" w:hAnsi="Times New Roman" w:cs="Times New Roman"/>
          <w:color w:val="000000" w:themeColor="text1"/>
          <w:sz w:val="22"/>
          <w:szCs w:val="22"/>
        </w:rPr>
      </w:pPr>
    </w:p>
    <w:p w14:paraId="4CED77BF" w14:textId="77777777" w:rsidR="002248D2" w:rsidRPr="00A7574F" w:rsidRDefault="008D49F7" w:rsidP="008D49F7">
      <w:pPr>
        <w:pStyle w:val="Bezproreda"/>
        <w:numPr>
          <w:ilvl w:val="0"/>
          <w:numId w:val="9"/>
        </w:numPr>
        <w:ind w:left="567"/>
        <w:rPr>
          <w:rFonts w:ascii="Times New Roman" w:hAnsi="Times New Roman" w:cs="Times New Roman"/>
          <w:color w:val="000000" w:themeColor="text1"/>
          <w:sz w:val="22"/>
          <w:szCs w:val="22"/>
        </w:rPr>
      </w:pPr>
      <w:r w:rsidRPr="00A7574F">
        <w:rPr>
          <w:rFonts w:ascii="Times New Roman" w:hAnsi="Times New Roman" w:cs="Times New Roman"/>
          <w:color w:val="000000" w:themeColor="text1"/>
          <w:sz w:val="22"/>
          <w:szCs w:val="22"/>
        </w:rPr>
        <w:t xml:space="preserve">Održavanje uređenog građevinskog zemljišta: </w:t>
      </w:r>
      <w:r w:rsidRPr="00A7574F">
        <w:rPr>
          <w:rFonts w:ascii="Times New Roman" w:hAnsi="Times New Roman" w:cs="Times New Roman"/>
          <w:b/>
          <w:color w:val="000000" w:themeColor="text1"/>
          <w:sz w:val="22"/>
          <w:szCs w:val="22"/>
        </w:rPr>
        <w:t xml:space="preserve">smanjenje iznosa sa 16.250.000 kn na iznos 15.250.000 kn </w:t>
      </w:r>
      <w:r w:rsidRPr="00A7574F">
        <w:rPr>
          <w:rFonts w:ascii="Times New Roman" w:hAnsi="Times New Roman" w:cs="Times New Roman"/>
          <w:color w:val="000000" w:themeColor="text1"/>
          <w:sz w:val="22"/>
          <w:szCs w:val="22"/>
        </w:rPr>
        <w:t>s PDV-om = - 1.000.000 kn</w:t>
      </w:r>
    </w:p>
    <w:p w14:paraId="4D17C3A9" w14:textId="77777777" w:rsidR="008D49F7" w:rsidRPr="00A7574F" w:rsidRDefault="008D49F7" w:rsidP="008D49F7">
      <w:pPr>
        <w:pStyle w:val="Bezproreda"/>
        <w:numPr>
          <w:ilvl w:val="0"/>
          <w:numId w:val="9"/>
        </w:numPr>
        <w:ind w:left="567"/>
        <w:rPr>
          <w:rFonts w:ascii="Times New Roman" w:hAnsi="Times New Roman" w:cs="Times New Roman"/>
          <w:color w:val="000000" w:themeColor="text1"/>
          <w:sz w:val="22"/>
          <w:szCs w:val="22"/>
        </w:rPr>
      </w:pPr>
      <w:r w:rsidRPr="00A7574F">
        <w:rPr>
          <w:rFonts w:ascii="Times New Roman" w:hAnsi="Times New Roman" w:cs="Times New Roman"/>
          <w:color w:val="000000" w:themeColor="text1"/>
          <w:sz w:val="22"/>
          <w:szCs w:val="22"/>
        </w:rPr>
        <w:t xml:space="preserve">Izvanredno održavanje cesta „A“: </w:t>
      </w:r>
      <w:r w:rsidRPr="00A7574F">
        <w:rPr>
          <w:rFonts w:ascii="Times New Roman" w:hAnsi="Times New Roman" w:cs="Times New Roman"/>
          <w:b/>
          <w:color w:val="000000" w:themeColor="text1"/>
          <w:sz w:val="22"/>
          <w:szCs w:val="22"/>
        </w:rPr>
        <w:t>povećanje iznosa sa 1.000.000 kn na iznos 2.120.0000 kn = +1.120.000 kn</w:t>
      </w:r>
    </w:p>
    <w:p w14:paraId="23BA0C1A" w14:textId="77777777" w:rsidR="008D49F7" w:rsidRPr="00A7574F" w:rsidRDefault="008D49F7" w:rsidP="008D49F7">
      <w:pPr>
        <w:pStyle w:val="Bezproreda"/>
        <w:numPr>
          <w:ilvl w:val="0"/>
          <w:numId w:val="9"/>
        </w:numPr>
        <w:ind w:left="567"/>
        <w:rPr>
          <w:rFonts w:ascii="Times New Roman" w:hAnsi="Times New Roman" w:cs="Times New Roman"/>
          <w:color w:val="000000" w:themeColor="text1"/>
          <w:sz w:val="22"/>
          <w:szCs w:val="22"/>
        </w:rPr>
      </w:pPr>
      <w:r w:rsidRPr="00A7574F">
        <w:rPr>
          <w:rFonts w:ascii="Times New Roman" w:hAnsi="Times New Roman" w:cs="Times New Roman"/>
          <w:color w:val="000000" w:themeColor="text1"/>
          <w:sz w:val="22"/>
          <w:szCs w:val="22"/>
        </w:rPr>
        <w:t xml:space="preserve">Izvanredno održavanje cesta „B“: </w:t>
      </w:r>
      <w:r w:rsidRPr="00A7574F">
        <w:rPr>
          <w:rFonts w:ascii="Times New Roman" w:hAnsi="Times New Roman" w:cs="Times New Roman"/>
          <w:b/>
          <w:color w:val="000000" w:themeColor="text1"/>
          <w:sz w:val="22"/>
          <w:szCs w:val="22"/>
        </w:rPr>
        <w:t>povećanje iznosa s 340.000 kn na iznos 1.083.589 kn = +</w:t>
      </w:r>
      <w:r w:rsidR="00F112F4" w:rsidRPr="00A7574F">
        <w:rPr>
          <w:rFonts w:ascii="Times New Roman" w:hAnsi="Times New Roman" w:cs="Times New Roman"/>
          <w:b/>
          <w:color w:val="000000" w:themeColor="text1"/>
          <w:sz w:val="22"/>
          <w:szCs w:val="22"/>
        </w:rPr>
        <w:t>743.589 kn</w:t>
      </w:r>
    </w:p>
    <w:p w14:paraId="336F15E4" w14:textId="77777777" w:rsidR="00F112F4" w:rsidRPr="00A7574F" w:rsidRDefault="00F112F4" w:rsidP="00F112F4">
      <w:pPr>
        <w:pStyle w:val="Bezproreda"/>
        <w:rPr>
          <w:rFonts w:ascii="Times New Roman" w:hAnsi="Times New Roman" w:cs="Times New Roman"/>
          <w:b/>
          <w:color w:val="000000" w:themeColor="text1"/>
          <w:sz w:val="22"/>
          <w:szCs w:val="22"/>
        </w:rPr>
      </w:pPr>
    </w:p>
    <w:p w14:paraId="47A79A81" w14:textId="77777777" w:rsidR="00E87B26" w:rsidRPr="00A7574F" w:rsidRDefault="00055099" w:rsidP="00D8580F">
      <w:pPr>
        <w:spacing w:line="276" w:lineRule="auto"/>
        <w:ind w:firstLine="567"/>
        <w:jc w:val="both"/>
        <w:rPr>
          <w:rFonts w:ascii="Times New Roman" w:hAnsi="Times New Roman" w:cs="Times New Roman"/>
          <w:color w:val="000000" w:themeColor="text1"/>
          <w:sz w:val="22"/>
          <w:szCs w:val="22"/>
        </w:rPr>
      </w:pPr>
      <w:r w:rsidRPr="00A7574F">
        <w:rPr>
          <w:rFonts w:ascii="Times New Roman" w:hAnsi="Times New Roman" w:cs="Times New Roman"/>
          <w:color w:val="000000" w:themeColor="text1"/>
          <w:sz w:val="22"/>
          <w:szCs w:val="22"/>
        </w:rPr>
        <w:t>Smanjenje iznosa na održavanju uređenog građevinskog zemljišta izvršeno je na pozicijama programa vezanih uz održavanje različitih manifestacija na području Grada Samobora, a koje su zbog pandemije korona virusa odgođene.</w:t>
      </w:r>
      <w:r w:rsidR="00E87B26" w:rsidRPr="00A7574F">
        <w:rPr>
          <w:rFonts w:ascii="Times New Roman" w:hAnsi="Times New Roman" w:cs="Times New Roman"/>
          <w:color w:val="000000" w:themeColor="text1"/>
          <w:sz w:val="22"/>
          <w:szCs w:val="22"/>
        </w:rPr>
        <w:t xml:space="preserve"> </w:t>
      </w:r>
      <w:r w:rsidRPr="00A7574F">
        <w:rPr>
          <w:rFonts w:ascii="Times New Roman" w:hAnsi="Times New Roman" w:cs="Times New Roman"/>
          <w:color w:val="000000" w:themeColor="text1"/>
          <w:sz w:val="22"/>
          <w:szCs w:val="22"/>
        </w:rPr>
        <w:t>Značajno smanjenje je i na poziciji obnove i zamjene igrala.</w:t>
      </w:r>
    </w:p>
    <w:p w14:paraId="03DF1611" w14:textId="77777777" w:rsidR="00055099" w:rsidRPr="00A7574F" w:rsidRDefault="00055099" w:rsidP="00055099">
      <w:pPr>
        <w:spacing w:line="276" w:lineRule="auto"/>
        <w:ind w:firstLine="207"/>
        <w:jc w:val="both"/>
        <w:rPr>
          <w:rFonts w:ascii="Times New Roman" w:hAnsi="Times New Roman" w:cs="Times New Roman"/>
          <w:color w:val="000000" w:themeColor="text1"/>
          <w:sz w:val="22"/>
          <w:szCs w:val="22"/>
        </w:rPr>
      </w:pPr>
    </w:p>
    <w:p w14:paraId="205E3D6E" w14:textId="77777777" w:rsidR="00055099" w:rsidRPr="00D8580F" w:rsidRDefault="00055099" w:rsidP="00055099">
      <w:pPr>
        <w:spacing w:line="276" w:lineRule="auto"/>
        <w:ind w:firstLine="207"/>
        <w:jc w:val="both"/>
        <w:rPr>
          <w:rFonts w:ascii="Times New Roman" w:hAnsi="Times New Roman" w:cs="Times New Roman"/>
          <w:sz w:val="22"/>
          <w:szCs w:val="22"/>
        </w:rPr>
      </w:pPr>
    </w:p>
    <w:p w14:paraId="5A6761BA" w14:textId="77777777" w:rsidR="00E87B26" w:rsidRPr="00D8580F" w:rsidRDefault="00E87B26" w:rsidP="00E87B26">
      <w:pPr>
        <w:spacing w:line="276" w:lineRule="auto"/>
        <w:ind w:left="5664"/>
        <w:jc w:val="both"/>
        <w:rPr>
          <w:rFonts w:ascii="Times New Roman" w:hAnsi="Times New Roman" w:cs="Times New Roman"/>
          <w:b/>
          <w:sz w:val="22"/>
          <w:szCs w:val="22"/>
        </w:rPr>
      </w:pPr>
      <w:r w:rsidRPr="00D8580F">
        <w:rPr>
          <w:rFonts w:ascii="Times New Roman" w:hAnsi="Times New Roman" w:cs="Times New Roman"/>
          <w:b/>
          <w:sz w:val="22"/>
          <w:szCs w:val="22"/>
        </w:rPr>
        <w:t>DIREKTOR:</w:t>
      </w:r>
    </w:p>
    <w:p w14:paraId="4B1D0253" w14:textId="77777777" w:rsidR="00E87B26" w:rsidRPr="00D8580F" w:rsidRDefault="00E87B26" w:rsidP="00E87B26">
      <w:pPr>
        <w:spacing w:line="276" w:lineRule="auto"/>
        <w:ind w:left="5664"/>
        <w:jc w:val="both"/>
        <w:rPr>
          <w:rFonts w:ascii="Times New Roman" w:hAnsi="Times New Roman" w:cs="Times New Roman"/>
          <w:b/>
          <w:color w:val="FF0000"/>
          <w:sz w:val="22"/>
          <w:szCs w:val="22"/>
        </w:rPr>
      </w:pPr>
      <w:r w:rsidRPr="00D8580F">
        <w:rPr>
          <w:rFonts w:ascii="Times New Roman" w:hAnsi="Times New Roman" w:cs="Times New Roman"/>
          <w:b/>
          <w:sz w:val="22"/>
          <w:szCs w:val="22"/>
        </w:rPr>
        <w:t xml:space="preserve">Ivica Karoglan, dipl. ing. </w:t>
      </w:r>
      <w:proofErr w:type="spellStart"/>
      <w:r w:rsidRPr="00D8580F">
        <w:rPr>
          <w:rFonts w:ascii="Times New Roman" w:hAnsi="Times New Roman" w:cs="Times New Roman"/>
          <w:b/>
          <w:sz w:val="22"/>
          <w:szCs w:val="22"/>
        </w:rPr>
        <w:t>agr</w:t>
      </w:r>
      <w:proofErr w:type="spellEnd"/>
      <w:r w:rsidRPr="00D8580F">
        <w:rPr>
          <w:rFonts w:ascii="Times New Roman" w:hAnsi="Times New Roman" w:cs="Times New Roman"/>
          <w:b/>
          <w:sz w:val="22"/>
          <w:szCs w:val="22"/>
        </w:rPr>
        <w:t>.</w:t>
      </w:r>
    </w:p>
    <w:p w14:paraId="32EEF741" w14:textId="77777777" w:rsidR="00F112F4" w:rsidRPr="00F112F4" w:rsidRDefault="00F112F4" w:rsidP="00F112F4">
      <w:pPr>
        <w:pStyle w:val="Bezproreda"/>
        <w:rPr>
          <w:rFonts w:ascii="Times New Roman" w:hAnsi="Times New Roman" w:cs="Times New Roman"/>
          <w:color w:val="FF0000"/>
          <w:sz w:val="24"/>
          <w:szCs w:val="24"/>
        </w:rPr>
      </w:pPr>
    </w:p>
    <w:sectPr w:rsidR="00F112F4" w:rsidRPr="00F112F4" w:rsidSect="00303C7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D3743" w14:textId="77777777" w:rsidR="00DE0C23" w:rsidRDefault="00DE0C23" w:rsidP="00724D63">
      <w:r>
        <w:separator/>
      </w:r>
    </w:p>
  </w:endnote>
  <w:endnote w:type="continuationSeparator" w:id="0">
    <w:p w14:paraId="26CAEA20" w14:textId="77777777" w:rsidR="00DE0C23" w:rsidRDefault="00DE0C23" w:rsidP="00724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Roboto">
    <w:panose1 w:val="00000000000000000000"/>
    <w:charset w:val="EE"/>
    <w:family w:val="auto"/>
    <w:pitch w:val="variable"/>
    <w:sig w:usb0="E00002EF" w:usb1="5000205B" w:usb2="00000020" w:usb3="00000000" w:csb0="0000019F" w:csb1="00000000"/>
  </w:font>
  <w:font w:name="Helvetica">
    <w:panose1 w:val="020B0604020202020204"/>
    <w:charset w:val="EE"/>
    <w:family w:val="swiss"/>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6440622"/>
      <w:docPartObj>
        <w:docPartGallery w:val="Page Numbers (Bottom of Page)"/>
        <w:docPartUnique/>
      </w:docPartObj>
    </w:sdtPr>
    <w:sdtEndPr/>
    <w:sdtContent>
      <w:p w14:paraId="73F45CC9" w14:textId="77777777" w:rsidR="00431796" w:rsidRDefault="00431796">
        <w:pPr>
          <w:pStyle w:val="Podnoje"/>
          <w:jc w:val="center"/>
        </w:pPr>
        <w:r>
          <w:fldChar w:fldCharType="begin"/>
        </w:r>
        <w:r>
          <w:instrText>PAGE   \* MERGEFORMAT</w:instrText>
        </w:r>
        <w:r>
          <w:fldChar w:fldCharType="separate"/>
        </w:r>
        <w:r>
          <w:rPr>
            <w:noProof/>
          </w:rPr>
          <w:t>12</w:t>
        </w:r>
        <w:r>
          <w:fldChar w:fldCharType="end"/>
        </w:r>
      </w:p>
    </w:sdtContent>
  </w:sdt>
  <w:p w14:paraId="009892DE" w14:textId="77777777" w:rsidR="00431796" w:rsidRPr="000E1B7E" w:rsidRDefault="00431796">
    <w:pPr>
      <w:pStyle w:val="Podnoj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830873" w14:textId="77777777" w:rsidR="00DE0C23" w:rsidRDefault="00DE0C23" w:rsidP="00724D63">
      <w:r>
        <w:separator/>
      </w:r>
    </w:p>
  </w:footnote>
  <w:footnote w:type="continuationSeparator" w:id="0">
    <w:p w14:paraId="22F01A6C" w14:textId="77777777" w:rsidR="00DE0C23" w:rsidRDefault="00DE0C23" w:rsidP="00724D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D060C7E"/>
    <w:name w:val="WW8Num2"/>
    <w:lvl w:ilvl="0">
      <w:start w:val="1"/>
      <w:numFmt w:val="decimal"/>
      <w:lvlText w:val="%1."/>
      <w:lvlJc w:val="left"/>
      <w:pPr>
        <w:ind w:left="1065" w:hanging="705"/>
      </w:pPr>
    </w:lvl>
    <w:lvl w:ilvl="1">
      <w:start w:val="1"/>
      <w:numFmt w:val="lowerLetter"/>
      <w:suff w:val="nothing"/>
      <w:lvlText w:val="%2."/>
      <w:lvlJc w:val="left"/>
      <w:pPr>
        <w:ind w:left="1440" w:hanging="360"/>
      </w:pPr>
    </w:lvl>
    <w:lvl w:ilvl="2">
      <w:start w:val="1"/>
      <w:numFmt w:val="lowerRoman"/>
      <w:suff w:val="nothing"/>
      <w:lvlText w:val="%3."/>
      <w:lvlJc w:val="right"/>
      <w:pPr>
        <w:ind w:left="2160" w:hanging="180"/>
      </w:pPr>
    </w:lvl>
    <w:lvl w:ilvl="3">
      <w:start w:val="1"/>
      <w:numFmt w:val="decimal"/>
      <w:suff w:val="nothing"/>
      <w:lvlText w:val="%4."/>
      <w:lvlJc w:val="left"/>
      <w:pPr>
        <w:ind w:left="2880" w:hanging="360"/>
      </w:p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1" w15:restartNumberingAfterBreak="0">
    <w:nsid w:val="01A40CAF"/>
    <w:multiLevelType w:val="multilevel"/>
    <w:tmpl w:val="A9F821E2"/>
    <w:lvl w:ilvl="0">
      <w:start w:val="1"/>
      <w:numFmt w:val="decimalZero"/>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260992"/>
    <w:multiLevelType w:val="multilevel"/>
    <w:tmpl w:val="8FFE6E7C"/>
    <w:lvl w:ilvl="0">
      <w:start w:val="1"/>
      <w:numFmt w:val="decimalZero"/>
      <w:lvlText w:val="%1."/>
      <w:lvlJc w:val="left"/>
      <w:pPr>
        <w:ind w:left="540" w:hanging="540"/>
      </w:pPr>
      <w:rPr>
        <w:rFonts w:ascii="Times New Roman" w:hAnsi="Times New Roman" w:cs="Times New Roman" w:hint="default"/>
        <w:b/>
      </w:rPr>
    </w:lvl>
    <w:lvl w:ilvl="1">
      <w:start w:val="1"/>
      <w:numFmt w:val="decimalZero"/>
      <w:lvlText w:val="%1.%2."/>
      <w:lvlJc w:val="left"/>
      <w:pPr>
        <w:ind w:left="540" w:hanging="54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080" w:hanging="1080"/>
      </w:pPr>
      <w:rPr>
        <w:rFonts w:ascii="Times New Roman" w:hAnsi="Times New Roman" w:cs="Times New Roman" w:hint="default"/>
        <w:b/>
      </w:rPr>
    </w:lvl>
    <w:lvl w:ilvl="6">
      <w:start w:val="1"/>
      <w:numFmt w:val="decimal"/>
      <w:lvlText w:val="%1.%2.%3.%4.%5.%6.%7."/>
      <w:lvlJc w:val="left"/>
      <w:pPr>
        <w:ind w:left="1440" w:hanging="1440"/>
      </w:pPr>
      <w:rPr>
        <w:rFonts w:ascii="Times New Roman" w:hAnsi="Times New Roman" w:cs="Times New Roman" w:hint="default"/>
        <w:b/>
      </w:rPr>
    </w:lvl>
    <w:lvl w:ilvl="7">
      <w:start w:val="1"/>
      <w:numFmt w:val="decimal"/>
      <w:lvlText w:val="%1.%2.%3.%4.%5.%6.%7.%8."/>
      <w:lvlJc w:val="left"/>
      <w:pPr>
        <w:ind w:left="1440" w:hanging="1440"/>
      </w:pPr>
      <w:rPr>
        <w:rFonts w:ascii="Times New Roman" w:hAnsi="Times New Roman" w:cs="Times New Roman" w:hint="default"/>
        <w:b/>
      </w:rPr>
    </w:lvl>
    <w:lvl w:ilvl="8">
      <w:start w:val="1"/>
      <w:numFmt w:val="decimal"/>
      <w:lvlText w:val="%1.%2.%3.%4.%5.%6.%7.%8.%9."/>
      <w:lvlJc w:val="left"/>
      <w:pPr>
        <w:ind w:left="1440" w:hanging="1440"/>
      </w:pPr>
      <w:rPr>
        <w:rFonts w:ascii="Times New Roman" w:hAnsi="Times New Roman" w:cs="Times New Roman" w:hint="default"/>
        <w:b/>
      </w:rPr>
    </w:lvl>
  </w:abstractNum>
  <w:abstractNum w:abstractNumId="3" w15:restartNumberingAfterBreak="0">
    <w:nsid w:val="05746BD3"/>
    <w:multiLevelType w:val="hybridMultilevel"/>
    <w:tmpl w:val="9266E1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614655F"/>
    <w:multiLevelType w:val="hybridMultilevel"/>
    <w:tmpl w:val="8AD203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8656B1"/>
    <w:multiLevelType w:val="multilevel"/>
    <w:tmpl w:val="3B907604"/>
    <w:lvl w:ilvl="0">
      <w:start w:val="1"/>
      <w:numFmt w:val="decimalZero"/>
      <w:lvlText w:val="%1."/>
      <w:lvlJc w:val="left"/>
      <w:pPr>
        <w:ind w:left="600" w:hanging="600"/>
      </w:pPr>
      <w:rPr>
        <w:rFonts w:hint="default"/>
      </w:rPr>
    </w:lvl>
    <w:lvl w:ilvl="1">
      <w:start w:val="1"/>
      <w:numFmt w:val="decimalZero"/>
      <w:lvlText w:val="%1.%2."/>
      <w:lvlJc w:val="left"/>
      <w:pPr>
        <w:ind w:left="742"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F01213"/>
    <w:multiLevelType w:val="hybridMultilevel"/>
    <w:tmpl w:val="0DBC46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98F3DE2"/>
    <w:multiLevelType w:val="hybridMultilevel"/>
    <w:tmpl w:val="817CD972"/>
    <w:lvl w:ilvl="0" w:tplc="C97E8630">
      <w:start w:val="4"/>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E3767D0"/>
    <w:multiLevelType w:val="hybridMultilevel"/>
    <w:tmpl w:val="D3D67060"/>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9" w15:restartNumberingAfterBreak="0">
    <w:nsid w:val="279A74A5"/>
    <w:multiLevelType w:val="hybridMultilevel"/>
    <w:tmpl w:val="6C14B49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D35733A"/>
    <w:multiLevelType w:val="hybridMultilevel"/>
    <w:tmpl w:val="75C8DD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329A7DF9"/>
    <w:multiLevelType w:val="hybridMultilevel"/>
    <w:tmpl w:val="F91A13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 w15:restartNumberingAfterBreak="0">
    <w:nsid w:val="3BD76618"/>
    <w:multiLevelType w:val="hybridMultilevel"/>
    <w:tmpl w:val="C82CB27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422C59BF"/>
    <w:multiLevelType w:val="hybridMultilevel"/>
    <w:tmpl w:val="8700A326"/>
    <w:lvl w:ilvl="0" w:tplc="041A0001">
      <w:start w:val="1"/>
      <w:numFmt w:val="bullet"/>
      <w:lvlText w:val=""/>
      <w:lvlJc w:val="left"/>
      <w:pPr>
        <w:ind w:left="2130" w:hanging="360"/>
      </w:pPr>
      <w:rPr>
        <w:rFonts w:ascii="Symbol" w:hAnsi="Symbol" w:hint="default"/>
      </w:rPr>
    </w:lvl>
    <w:lvl w:ilvl="1" w:tplc="041A0003" w:tentative="1">
      <w:start w:val="1"/>
      <w:numFmt w:val="bullet"/>
      <w:lvlText w:val="o"/>
      <w:lvlJc w:val="left"/>
      <w:pPr>
        <w:ind w:left="2850" w:hanging="360"/>
      </w:pPr>
      <w:rPr>
        <w:rFonts w:ascii="Courier New" w:hAnsi="Courier New" w:cs="Courier New" w:hint="default"/>
      </w:rPr>
    </w:lvl>
    <w:lvl w:ilvl="2" w:tplc="041A0005" w:tentative="1">
      <w:start w:val="1"/>
      <w:numFmt w:val="bullet"/>
      <w:lvlText w:val=""/>
      <w:lvlJc w:val="left"/>
      <w:pPr>
        <w:ind w:left="3570" w:hanging="360"/>
      </w:pPr>
      <w:rPr>
        <w:rFonts w:ascii="Wingdings" w:hAnsi="Wingdings" w:hint="default"/>
      </w:rPr>
    </w:lvl>
    <w:lvl w:ilvl="3" w:tplc="041A0001" w:tentative="1">
      <w:start w:val="1"/>
      <w:numFmt w:val="bullet"/>
      <w:lvlText w:val=""/>
      <w:lvlJc w:val="left"/>
      <w:pPr>
        <w:ind w:left="4290" w:hanging="360"/>
      </w:pPr>
      <w:rPr>
        <w:rFonts w:ascii="Symbol" w:hAnsi="Symbol" w:hint="default"/>
      </w:rPr>
    </w:lvl>
    <w:lvl w:ilvl="4" w:tplc="041A0003" w:tentative="1">
      <w:start w:val="1"/>
      <w:numFmt w:val="bullet"/>
      <w:lvlText w:val="o"/>
      <w:lvlJc w:val="left"/>
      <w:pPr>
        <w:ind w:left="5010" w:hanging="360"/>
      </w:pPr>
      <w:rPr>
        <w:rFonts w:ascii="Courier New" w:hAnsi="Courier New" w:cs="Courier New" w:hint="default"/>
      </w:rPr>
    </w:lvl>
    <w:lvl w:ilvl="5" w:tplc="041A0005" w:tentative="1">
      <w:start w:val="1"/>
      <w:numFmt w:val="bullet"/>
      <w:lvlText w:val=""/>
      <w:lvlJc w:val="left"/>
      <w:pPr>
        <w:ind w:left="5730" w:hanging="360"/>
      </w:pPr>
      <w:rPr>
        <w:rFonts w:ascii="Wingdings" w:hAnsi="Wingdings" w:hint="default"/>
      </w:rPr>
    </w:lvl>
    <w:lvl w:ilvl="6" w:tplc="041A0001" w:tentative="1">
      <w:start w:val="1"/>
      <w:numFmt w:val="bullet"/>
      <w:lvlText w:val=""/>
      <w:lvlJc w:val="left"/>
      <w:pPr>
        <w:ind w:left="6450" w:hanging="360"/>
      </w:pPr>
      <w:rPr>
        <w:rFonts w:ascii="Symbol" w:hAnsi="Symbol" w:hint="default"/>
      </w:rPr>
    </w:lvl>
    <w:lvl w:ilvl="7" w:tplc="041A0003" w:tentative="1">
      <w:start w:val="1"/>
      <w:numFmt w:val="bullet"/>
      <w:lvlText w:val="o"/>
      <w:lvlJc w:val="left"/>
      <w:pPr>
        <w:ind w:left="7170" w:hanging="360"/>
      </w:pPr>
      <w:rPr>
        <w:rFonts w:ascii="Courier New" w:hAnsi="Courier New" w:cs="Courier New" w:hint="default"/>
      </w:rPr>
    </w:lvl>
    <w:lvl w:ilvl="8" w:tplc="041A0005" w:tentative="1">
      <w:start w:val="1"/>
      <w:numFmt w:val="bullet"/>
      <w:lvlText w:val=""/>
      <w:lvlJc w:val="left"/>
      <w:pPr>
        <w:ind w:left="7890" w:hanging="360"/>
      </w:pPr>
      <w:rPr>
        <w:rFonts w:ascii="Wingdings" w:hAnsi="Wingdings" w:hint="default"/>
      </w:rPr>
    </w:lvl>
  </w:abstractNum>
  <w:abstractNum w:abstractNumId="14" w15:restartNumberingAfterBreak="0">
    <w:nsid w:val="42E22392"/>
    <w:multiLevelType w:val="hybridMultilevel"/>
    <w:tmpl w:val="8EB6847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43444C3C"/>
    <w:multiLevelType w:val="hybridMultilevel"/>
    <w:tmpl w:val="42E250F2"/>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6" w15:restartNumberingAfterBreak="0">
    <w:nsid w:val="44552B7A"/>
    <w:multiLevelType w:val="hybridMultilevel"/>
    <w:tmpl w:val="430A38B6"/>
    <w:lvl w:ilvl="0" w:tplc="041A0001">
      <w:start w:val="1"/>
      <w:numFmt w:val="bullet"/>
      <w:lvlText w:val=""/>
      <w:lvlJc w:val="left"/>
      <w:pPr>
        <w:ind w:left="1145" w:hanging="360"/>
      </w:pPr>
      <w:rPr>
        <w:rFonts w:ascii="Symbol" w:hAnsi="Symbol" w:hint="default"/>
      </w:rPr>
    </w:lvl>
    <w:lvl w:ilvl="1" w:tplc="041A0003" w:tentative="1">
      <w:start w:val="1"/>
      <w:numFmt w:val="bullet"/>
      <w:lvlText w:val="o"/>
      <w:lvlJc w:val="left"/>
      <w:pPr>
        <w:ind w:left="1865" w:hanging="360"/>
      </w:pPr>
      <w:rPr>
        <w:rFonts w:ascii="Courier New" w:hAnsi="Courier New" w:cs="Courier New" w:hint="default"/>
      </w:rPr>
    </w:lvl>
    <w:lvl w:ilvl="2" w:tplc="041A0005" w:tentative="1">
      <w:start w:val="1"/>
      <w:numFmt w:val="bullet"/>
      <w:lvlText w:val=""/>
      <w:lvlJc w:val="left"/>
      <w:pPr>
        <w:ind w:left="2585" w:hanging="360"/>
      </w:pPr>
      <w:rPr>
        <w:rFonts w:ascii="Wingdings" w:hAnsi="Wingdings" w:hint="default"/>
      </w:rPr>
    </w:lvl>
    <w:lvl w:ilvl="3" w:tplc="041A0001" w:tentative="1">
      <w:start w:val="1"/>
      <w:numFmt w:val="bullet"/>
      <w:lvlText w:val=""/>
      <w:lvlJc w:val="left"/>
      <w:pPr>
        <w:ind w:left="3305" w:hanging="360"/>
      </w:pPr>
      <w:rPr>
        <w:rFonts w:ascii="Symbol" w:hAnsi="Symbol" w:hint="default"/>
      </w:rPr>
    </w:lvl>
    <w:lvl w:ilvl="4" w:tplc="041A0003" w:tentative="1">
      <w:start w:val="1"/>
      <w:numFmt w:val="bullet"/>
      <w:lvlText w:val="o"/>
      <w:lvlJc w:val="left"/>
      <w:pPr>
        <w:ind w:left="4025" w:hanging="360"/>
      </w:pPr>
      <w:rPr>
        <w:rFonts w:ascii="Courier New" w:hAnsi="Courier New" w:cs="Courier New" w:hint="default"/>
      </w:rPr>
    </w:lvl>
    <w:lvl w:ilvl="5" w:tplc="041A0005" w:tentative="1">
      <w:start w:val="1"/>
      <w:numFmt w:val="bullet"/>
      <w:lvlText w:val=""/>
      <w:lvlJc w:val="left"/>
      <w:pPr>
        <w:ind w:left="4745" w:hanging="360"/>
      </w:pPr>
      <w:rPr>
        <w:rFonts w:ascii="Wingdings" w:hAnsi="Wingdings" w:hint="default"/>
      </w:rPr>
    </w:lvl>
    <w:lvl w:ilvl="6" w:tplc="041A0001" w:tentative="1">
      <w:start w:val="1"/>
      <w:numFmt w:val="bullet"/>
      <w:lvlText w:val=""/>
      <w:lvlJc w:val="left"/>
      <w:pPr>
        <w:ind w:left="5465" w:hanging="360"/>
      </w:pPr>
      <w:rPr>
        <w:rFonts w:ascii="Symbol" w:hAnsi="Symbol" w:hint="default"/>
      </w:rPr>
    </w:lvl>
    <w:lvl w:ilvl="7" w:tplc="041A0003" w:tentative="1">
      <w:start w:val="1"/>
      <w:numFmt w:val="bullet"/>
      <w:lvlText w:val="o"/>
      <w:lvlJc w:val="left"/>
      <w:pPr>
        <w:ind w:left="6185" w:hanging="360"/>
      </w:pPr>
      <w:rPr>
        <w:rFonts w:ascii="Courier New" w:hAnsi="Courier New" w:cs="Courier New" w:hint="default"/>
      </w:rPr>
    </w:lvl>
    <w:lvl w:ilvl="8" w:tplc="041A0005" w:tentative="1">
      <w:start w:val="1"/>
      <w:numFmt w:val="bullet"/>
      <w:lvlText w:val=""/>
      <w:lvlJc w:val="left"/>
      <w:pPr>
        <w:ind w:left="6905" w:hanging="360"/>
      </w:pPr>
      <w:rPr>
        <w:rFonts w:ascii="Wingdings" w:hAnsi="Wingdings" w:hint="default"/>
      </w:rPr>
    </w:lvl>
  </w:abstractNum>
  <w:abstractNum w:abstractNumId="17" w15:restartNumberingAfterBreak="0">
    <w:nsid w:val="56BB14C0"/>
    <w:multiLevelType w:val="multilevel"/>
    <w:tmpl w:val="CF940E9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8" w15:restartNumberingAfterBreak="0">
    <w:nsid w:val="617D3F12"/>
    <w:multiLevelType w:val="hybridMultilevel"/>
    <w:tmpl w:val="B3EE636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3B01248"/>
    <w:multiLevelType w:val="hybridMultilevel"/>
    <w:tmpl w:val="EC900268"/>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0" w15:restartNumberingAfterBreak="0">
    <w:nsid w:val="643F19EE"/>
    <w:multiLevelType w:val="hybridMultilevel"/>
    <w:tmpl w:val="FC388BFA"/>
    <w:lvl w:ilvl="0" w:tplc="7CBA5E88">
      <w:start w:val="5"/>
      <w:numFmt w:val="bullet"/>
      <w:lvlText w:val="-"/>
      <w:lvlJc w:val="left"/>
      <w:pPr>
        <w:ind w:left="4608" w:hanging="360"/>
      </w:pPr>
      <w:rPr>
        <w:rFonts w:ascii="Times New Roman" w:eastAsiaTheme="minorEastAsia" w:hAnsi="Times New Roman" w:cs="Times New Roman" w:hint="default"/>
      </w:rPr>
    </w:lvl>
    <w:lvl w:ilvl="1" w:tplc="041A0003" w:tentative="1">
      <w:start w:val="1"/>
      <w:numFmt w:val="bullet"/>
      <w:lvlText w:val="o"/>
      <w:lvlJc w:val="left"/>
      <w:pPr>
        <w:ind w:left="5328" w:hanging="360"/>
      </w:pPr>
      <w:rPr>
        <w:rFonts w:ascii="Courier New" w:hAnsi="Courier New" w:cs="Courier New" w:hint="default"/>
      </w:rPr>
    </w:lvl>
    <w:lvl w:ilvl="2" w:tplc="041A0005" w:tentative="1">
      <w:start w:val="1"/>
      <w:numFmt w:val="bullet"/>
      <w:lvlText w:val=""/>
      <w:lvlJc w:val="left"/>
      <w:pPr>
        <w:ind w:left="6048" w:hanging="360"/>
      </w:pPr>
      <w:rPr>
        <w:rFonts w:ascii="Wingdings" w:hAnsi="Wingdings" w:hint="default"/>
      </w:rPr>
    </w:lvl>
    <w:lvl w:ilvl="3" w:tplc="041A0001" w:tentative="1">
      <w:start w:val="1"/>
      <w:numFmt w:val="bullet"/>
      <w:lvlText w:val=""/>
      <w:lvlJc w:val="left"/>
      <w:pPr>
        <w:ind w:left="6768" w:hanging="360"/>
      </w:pPr>
      <w:rPr>
        <w:rFonts w:ascii="Symbol" w:hAnsi="Symbol" w:hint="default"/>
      </w:rPr>
    </w:lvl>
    <w:lvl w:ilvl="4" w:tplc="041A0003" w:tentative="1">
      <w:start w:val="1"/>
      <w:numFmt w:val="bullet"/>
      <w:lvlText w:val="o"/>
      <w:lvlJc w:val="left"/>
      <w:pPr>
        <w:ind w:left="7488" w:hanging="360"/>
      </w:pPr>
      <w:rPr>
        <w:rFonts w:ascii="Courier New" w:hAnsi="Courier New" w:cs="Courier New" w:hint="default"/>
      </w:rPr>
    </w:lvl>
    <w:lvl w:ilvl="5" w:tplc="041A0005" w:tentative="1">
      <w:start w:val="1"/>
      <w:numFmt w:val="bullet"/>
      <w:lvlText w:val=""/>
      <w:lvlJc w:val="left"/>
      <w:pPr>
        <w:ind w:left="8208" w:hanging="360"/>
      </w:pPr>
      <w:rPr>
        <w:rFonts w:ascii="Wingdings" w:hAnsi="Wingdings" w:hint="default"/>
      </w:rPr>
    </w:lvl>
    <w:lvl w:ilvl="6" w:tplc="041A0001" w:tentative="1">
      <w:start w:val="1"/>
      <w:numFmt w:val="bullet"/>
      <w:lvlText w:val=""/>
      <w:lvlJc w:val="left"/>
      <w:pPr>
        <w:ind w:left="8928" w:hanging="360"/>
      </w:pPr>
      <w:rPr>
        <w:rFonts w:ascii="Symbol" w:hAnsi="Symbol" w:hint="default"/>
      </w:rPr>
    </w:lvl>
    <w:lvl w:ilvl="7" w:tplc="041A0003" w:tentative="1">
      <w:start w:val="1"/>
      <w:numFmt w:val="bullet"/>
      <w:lvlText w:val="o"/>
      <w:lvlJc w:val="left"/>
      <w:pPr>
        <w:ind w:left="9648" w:hanging="360"/>
      </w:pPr>
      <w:rPr>
        <w:rFonts w:ascii="Courier New" w:hAnsi="Courier New" w:cs="Courier New" w:hint="default"/>
      </w:rPr>
    </w:lvl>
    <w:lvl w:ilvl="8" w:tplc="041A0005" w:tentative="1">
      <w:start w:val="1"/>
      <w:numFmt w:val="bullet"/>
      <w:lvlText w:val=""/>
      <w:lvlJc w:val="left"/>
      <w:pPr>
        <w:ind w:left="10368" w:hanging="360"/>
      </w:pPr>
      <w:rPr>
        <w:rFonts w:ascii="Wingdings" w:hAnsi="Wingdings" w:hint="default"/>
      </w:rPr>
    </w:lvl>
  </w:abstractNum>
  <w:abstractNum w:abstractNumId="21" w15:restartNumberingAfterBreak="0">
    <w:nsid w:val="65F94796"/>
    <w:multiLevelType w:val="hybridMultilevel"/>
    <w:tmpl w:val="BC62B0AC"/>
    <w:lvl w:ilvl="0" w:tplc="4ECC3B6A">
      <w:start w:val="5"/>
      <w:numFmt w:val="bullet"/>
      <w:lvlText w:val="-"/>
      <w:lvlJc w:val="left"/>
      <w:pPr>
        <w:ind w:left="786" w:hanging="360"/>
      </w:pPr>
      <w:rPr>
        <w:rFonts w:ascii="Times New Roman" w:eastAsiaTheme="minorEastAsia" w:hAnsi="Times New Roman" w:cs="Times New Roman"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22" w15:restartNumberingAfterBreak="0">
    <w:nsid w:val="68985907"/>
    <w:multiLevelType w:val="multilevel"/>
    <w:tmpl w:val="32AECBF4"/>
    <w:lvl w:ilvl="0">
      <w:start w:val="1"/>
      <w:numFmt w:val="decimalZero"/>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ADD6F6F"/>
    <w:multiLevelType w:val="hybridMultilevel"/>
    <w:tmpl w:val="997803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C647AEC"/>
    <w:multiLevelType w:val="hybridMultilevel"/>
    <w:tmpl w:val="19FA0F5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7064713A"/>
    <w:multiLevelType w:val="hybridMultilevel"/>
    <w:tmpl w:val="B11AA0E8"/>
    <w:lvl w:ilvl="0" w:tplc="041A000F">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26" w15:restartNumberingAfterBreak="0">
    <w:nsid w:val="72155718"/>
    <w:multiLevelType w:val="hybridMultilevel"/>
    <w:tmpl w:val="00E00F5C"/>
    <w:lvl w:ilvl="0" w:tplc="041A0001">
      <w:start w:val="1"/>
      <w:numFmt w:val="bullet"/>
      <w:lvlText w:val=""/>
      <w:lvlJc w:val="left"/>
      <w:pPr>
        <w:ind w:left="786" w:hanging="360"/>
      </w:pPr>
      <w:rPr>
        <w:rFonts w:ascii="Symbol" w:hAnsi="Symbol"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27" w15:restartNumberingAfterBreak="0">
    <w:nsid w:val="741A5609"/>
    <w:multiLevelType w:val="hybridMultilevel"/>
    <w:tmpl w:val="A39AE0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59B1046"/>
    <w:multiLevelType w:val="multilevel"/>
    <w:tmpl w:val="DE7E107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65028BF"/>
    <w:multiLevelType w:val="hybridMultilevel"/>
    <w:tmpl w:val="659223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7A072CDF"/>
    <w:multiLevelType w:val="hybridMultilevel"/>
    <w:tmpl w:val="3844D5CA"/>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1" w15:restartNumberingAfterBreak="0">
    <w:nsid w:val="7D1D0278"/>
    <w:multiLevelType w:val="hybridMultilevel"/>
    <w:tmpl w:val="D4D468B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2" w15:restartNumberingAfterBreak="0">
    <w:nsid w:val="7DB9088C"/>
    <w:multiLevelType w:val="multilevel"/>
    <w:tmpl w:val="069607CE"/>
    <w:lvl w:ilvl="0">
      <w:start w:val="1"/>
      <w:numFmt w:val="decimalZero"/>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F0D76BD"/>
    <w:multiLevelType w:val="hybridMultilevel"/>
    <w:tmpl w:val="864C79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7"/>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7"/>
  </w:num>
  <w:num w:numId="5">
    <w:abstractNumId w:val="27"/>
  </w:num>
  <w:num w:numId="6">
    <w:abstractNumId w:val="10"/>
  </w:num>
  <w:num w:numId="7">
    <w:abstractNumId w:val="3"/>
  </w:num>
  <w:num w:numId="8">
    <w:abstractNumId w:val="16"/>
  </w:num>
  <w:num w:numId="9">
    <w:abstractNumId w:val="13"/>
  </w:num>
  <w:num w:numId="10">
    <w:abstractNumId w:val="5"/>
  </w:num>
  <w:num w:numId="11">
    <w:abstractNumId w:val="32"/>
  </w:num>
  <w:num w:numId="12">
    <w:abstractNumId w:val="2"/>
  </w:num>
  <w:num w:numId="13">
    <w:abstractNumId w:val="1"/>
  </w:num>
  <w:num w:numId="14">
    <w:abstractNumId w:val="22"/>
  </w:num>
  <w:num w:numId="15">
    <w:abstractNumId w:val="4"/>
  </w:num>
  <w:num w:numId="16">
    <w:abstractNumId w:val="21"/>
  </w:num>
  <w:num w:numId="17">
    <w:abstractNumId w:val="26"/>
  </w:num>
  <w:num w:numId="18">
    <w:abstractNumId w:val="6"/>
  </w:num>
  <w:num w:numId="19">
    <w:abstractNumId w:val="20"/>
  </w:num>
  <w:num w:numId="20">
    <w:abstractNumId w:val="23"/>
  </w:num>
  <w:num w:numId="21">
    <w:abstractNumId w:val="8"/>
  </w:num>
  <w:num w:numId="22">
    <w:abstractNumId w:val="9"/>
  </w:num>
  <w:num w:numId="23">
    <w:abstractNumId w:val="18"/>
  </w:num>
  <w:num w:numId="24">
    <w:abstractNumId w:val="12"/>
  </w:num>
  <w:num w:numId="25">
    <w:abstractNumId w:val="19"/>
  </w:num>
  <w:num w:numId="26">
    <w:abstractNumId w:val="14"/>
  </w:num>
  <w:num w:numId="27">
    <w:abstractNumId w:val="31"/>
  </w:num>
  <w:num w:numId="28">
    <w:abstractNumId w:val="24"/>
  </w:num>
  <w:num w:numId="29">
    <w:abstractNumId w:val="11"/>
  </w:num>
  <w:num w:numId="30">
    <w:abstractNumId w:val="15"/>
  </w:num>
  <w:num w:numId="31">
    <w:abstractNumId w:val="29"/>
  </w:num>
  <w:num w:numId="32">
    <w:abstractNumId w:val="30"/>
  </w:num>
  <w:num w:numId="33">
    <w:abstractNumId w:val="28"/>
  </w:num>
  <w:num w:numId="34">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IzNbQwNDc1Nbc0tzRU0lEKTi0uzszPAykwrAUAXKp5HywAAAA="/>
  </w:docVars>
  <w:rsids>
    <w:rsidRoot w:val="00F81E97"/>
    <w:rsid w:val="0000085B"/>
    <w:rsid w:val="00001519"/>
    <w:rsid w:val="00004FF8"/>
    <w:rsid w:val="00005FC1"/>
    <w:rsid w:val="00007A13"/>
    <w:rsid w:val="0001090A"/>
    <w:rsid w:val="00013282"/>
    <w:rsid w:val="00016465"/>
    <w:rsid w:val="00016ED5"/>
    <w:rsid w:val="0002274C"/>
    <w:rsid w:val="00022A78"/>
    <w:rsid w:val="000246FD"/>
    <w:rsid w:val="000254F5"/>
    <w:rsid w:val="00030463"/>
    <w:rsid w:val="00031179"/>
    <w:rsid w:val="000314EB"/>
    <w:rsid w:val="00032786"/>
    <w:rsid w:val="00032BD6"/>
    <w:rsid w:val="000331AF"/>
    <w:rsid w:val="00042C06"/>
    <w:rsid w:val="00043996"/>
    <w:rsid w:val="0004437E"/>
    <w:rsid w:val="00046D96"/>
    <w:rsid w:val="0004789D"/>
    <w:rsid w:val="00052A80"/>
    <w:rsid w:val="00055099"/>
    <w:rsid w:val="000569C2"/>
    <w:rsid w:val="00056AA6"/>
    <w:rsid w:val="00056BDD"/>
    <w:rsid w:val="000623C9"/>
    <w:rsid w:val="0006246E"/>
    <w:rsid w:val="000643C0"/>
    <w:rsid w:val="00064805"/>
    <w:rsid w:val="0006641C"/>
    <w:rsid w:val="0006667A"/>
    <w:rsid w:val="00070746"/>
    <w:rsid w:val="00070DB8"/>
    <w:rsid w:val="000711ED"/>
    <w:rsid w:val="00071C07"/>
    <w:rsid w:val="00072294"/>
    <w:rsid w:val="000728F2"/>
    <w:rsid w:val="00072AC3"/>
    <w:rsid w:val="00074858"/>
    <w:rsid w:val="0007489D"/>
    <w:rsid w:val="00075525"/>
    <w:rsid w:val="00076457"/>
    <w:rsid w:val="00077303"/>
    <w:rsid w:val="00081205"/>
    <w:rsid w:val="00084E0F"/>
    <w:rsid w:val="0008682D"/>
    <w:rsid w:val="00086E10"/>
    <w:rsid w:val="000871A3"/>
    <w:rsid w:val="00090196"/>
    <w:rsid w:val="00091BDB"/>
    <w:rsid w:val="00094AFD"/>
    <w:rsid w:val="00094DE4"/>
    <w:rsid w:val="000958D2"/>
    <w:rsid w:val="00097224"/>
    <w:rsid w:val="000A2BAD"/>
    <w:rsid w:val="000A68A3"/>
    <w:rsid w:val="000B1E73"/>
    <w:rsid w:val="000B1F30"/>
    <w:rsid w:val="000B6F2A"/>
    <w:rsid w:val="000C0E0B"/>
    <w:rsid w:val="000C0FD7"/>
    <w:rsid w:val="000C12C0"/>
    <w:rsid w:val="000C1C6B"/>
    <w:rsid w:val="000C2CFF"/>
    <w:rsid w:val="000D009E"/>
    <w:rsid w:val="000D3AAC"/>
    <w:rsid w:val="000D4754"/>
    <w:rsid w:val="000D58D5"/>
    <w:rsid w:val="000E1373"/>
    <w:rsid w:val="000E1B7E"/>
    <w:rsid w:val="000E2445"/>
    <w:rsid w:val="000E2F54"/>
    <w:rsid w:val="000E4982"/>
    <w:rsid w:val="000E65D2"/>
    <w:rsid w:val="000E698D"/>
    <w:rsid w:val="000F1262"/>
    <w:rsid w:val="000F5541"/>
    <w:rsid w:val="000F5988"/>
    <w:rsid w:val="000F5C79"/>
    <w:rsid w:val="000F7652"/>
    <w:rsid w:val="00100030"/>
    <w:rsid w:val="00101414"/>
    <w:rsid w:val="00102BBA"/>
    <w:rsid w:val="00102D22"/>
    <w:rsid w:val="001041C5"/>
    <w:rsid w:val="00111C47"/>
    <w:rsid w:val="00121AF1"/>
    <w:rsid w:val="00122063"/>
    <w:rsid w:val="0012459A"/>
    <w:rsid w:val="00124ADD"/>
    <w:rsid w:val="00127B09"/>
    <w:rsid w:val="00131856"/>
    <w:rsid w:val="00132B43"/>
    <w:rsid w:val="00136573"/>
    <w:rsid w:val="001377B8"/>
    <w:rsid w:val="00142200"/>
    <w:rsid w:val="00146DBC"/>
    <w:rsid w:val="00147B66"/>
    <w:rsid w:val="00147D29"/>
    <w:rsid w:val="00151781"/>
    <w:rsid w:val="001525D2"/>
    <w:rsid w:val="00152CFD"/>
    <w:rsid w:val="00154EBD"/>
    <w:rsid w:val="00156604"/>
    <w:rsid w:val="00157974"/>
    <w:rsid w:val="00157AC5"/>
    <w:rsid w:val="00160EFD"/>
    <w:rsid w:val="00161C0E"/>
    <w:rsid w:val="00163137"/>
    <w:rsid w:val="001706C5"/>
    <w:rsid w:val="00172A10"/>
    <w:rsid w:val="0017332D"/>
    <w:rsid w:val="0017650A"/>
    <w:rsid w:val="001778C0"/>
    <w:rsid w:val="00180046"/>
    <w:rsid w:val="001800A1"/>
    <w:rsid w:val="00181921"/>
    <w:rsid w:val="0018492B"/>
    <w:rsid w:val="001875A4"/>
    <w:rsid w:val="00187E13"/>
    <w:rsid w:val="00190291"/>
    <w:rsid w:val="001917C6"/>
    <w:rsid w:val="00194265"/>
    <w:rsid w:val="00195D27"/>
    <w:rsid w:val="00196765"/>
    <w:rsid w:val="0019791D"/>
    <w:rsid w:val="001A4F77"/>
    <w:rsid w:val="001A62B6"/>
    <w:rsid w:val="001A7594"/>
    <w:rsid w:val="001B03A2"/>
    <w:rsid w:val="001B0404"/>
    <w:rsid w:val="001B04C3"/>
    <w:rsid w:val="001B316F"/>
    <w:rsid w:val="001B5F18"/>
    <w:rsid w:val="001B671B"/>
    <w:rsid w:val="001C0156"/>
    <w:rsid w:val="001C0C94"/>
    <w:rsid w:val="001C15AD"/>
    <w:rsid w:val="001C2343"/>
    <w:rsid w:val="001C2E52"/>
    <w:rsid w:val="001C2F47"/>
    <w:rsid w:val="001C6014"/>
    <w:rsid w:val="001C7DAE"/>
    <w:rsid w:val="001D39CC"/>
    <w:rsid w:val="001D4F76"/>
    <w:rsid w:val="001E0267"/>
    <w:rsid w:val="001E0906"/>
    <w:rsid w:val="001E0F50"/>
    <w:rsid w:val="001E2B1F"/>
    <w:rsid w:val="001E661E"/>
    <w:rsid w:val="001E7D70"/>
    <w:rsid w:val="001F1F97"/>
    <w:rsid w:val="001F27C6"/>
    <w:rsid w:val="001F39D4"/>
    <w:rsid w:val="001F40B6"/>
    <w:rsid w:val="001F6B59"/>
    <w:rsid w:val="001F76C3"/>
    <w:rsid w:val="002040B8"/>
    <w:rsid w:val="002043C9"/>
    <w:rsid w:val="00204472"/>
    <w:rsid w:val="00213D53"/>
    <w:rsid w:val="00213F9F"/>
    <w:rsid w:val="002152BA"/>
    <w:rsid w:val="00215A3B"/>
    <w:rsid w:val="0021720B"/>
    <w:rsid w:val="002179BB"/>
    <w:rsid w:val="00224743"/>
    <w:rsid w:val="002248D2"/>
    <w:rsid w:val="00225E31"/>
    <w:rsid w:val="00226D7F"/>
    <w:rsid w:val="002270C4"/>
    <w:rsid w:val="002278D4"/>
    <w:rsid w:val="002334EF"/>
    <w:rsid w:val="002364CA"/>
    <w:rsid w:val="002374F8"/>
    <w:rsid w:val="002379DA"/>
    <w:rsid w:val="00240084"/>
    <w:rsid w:val="00245334"/>
    <w:rsid w:val="00245B9E"/>
    <w:rsid w:val="0024606B"/>
    <w:rsid w:val="00247850"/>
    <w:rsid w:val="002526F7"/>
    <w:rsid w:val="0025339E"/>
    <w:rsid w:val="002541B1"/>
    <w:rsid w:val="00254F64"/>
    <w:rsid w:val="002556A1"/>
    <w:rsid w:val="002564DF"/>
    <w:rsid w:val="002607CA"/>
    <w:rsid w:val="00261F3D"/>
    <w:rsid w:val="00264BF3"/>
    <w:rsid w:val="00264E40"/>
    <w:rsid w:val="0026712D"/>
    <w:rsid w:val="00270DCF"/>
    <w:rsid w:val="002739A4"/>
    <w:rsid w:val="00275F76"/>
    <w:rsid w:val="002761F2"/>
    <w:rsid w:val="002763E0"/>
    <w:rsid w:val="00276861"/>
    <w:rsid w:val="002774B9"/>
    <w:rsid w:val="002842E6"/>
    <w:rsid w:val="002848E6"/>
    <w:rsid w:val="00284A47"/>
    <w:rsid w:val="00285560"/>
    <w:rsid w:val="00286485"/>
    <w:rsid w:val="00286607"/>
    <w:rsid w:val="00287296"/>
    <w:rsid w:val="00287D40"/>
    <w:rsid w:val="00293485"/>
    <w:rsid w:val="00293FB1"/>
    <w:rsid w:val="002944BD"/>
    <w:rsid w:val="0029575C"/>
    <w:rsid w:val="002A1666"/>
    <w:rsid w:val="002A19C1"/>
    <w:rsid w:val="002A1E49"/>
    <w:rsid w:val="002A1E91"/>
    <w:rsid w:val="002A27C4"/>
    <w:rsid w:val="002A5F24"/>
    <w:rsid w:val="002B0963"/>
    <w:rsid w:val="002B11A3"/>
    <w:rsid w:val="002B4B97"/>
    <w:rsid w:val="002B57C0"/>
    <w:rsid w:val="002C0216"/>
    <w:rsid w:val="002C0759"/>
    <w:rsid w:val="002C1544"/>
    <w:rsid w:val="002C3F33"/>
    <w:rsid w:val="002C4389"/>
    <w:rsid w:val="002C618F"/>
    <w:rsid w:val="002C6730"/>
    <w:rsid w:val="002C7428"/>
    <w:rsid w:val="002D042E"/>
    <w:rsid w:val="002D239B"/>
    <w:rsid w:val="002D36DF"/>
    <w:rsid w:val="002D5447"/>
    <w:rsid w:val="002D5F8C"/>
    <w:rsid w:val="002D76AC"/>
    <w:rsid w:val="002E02B4"/>
    <w:rsid w:val="002E35CE"/>
    <w:rsid w:val="002E4EE4"/>
    <w:rsid w:val="002E6612"/>
    <w:rsid w:val="002E6926"/>
    <w:rsid w:val="002E6CBA"/>
    <w:rsid w:val="002F1413"/>
    <w:rsid w:val="002F66EF"/>
    <w:rsid w:val="002F7FD5"/>
    <w:rsid w:val="0030048E"/>
    <w:rsid w:val="003026DD"/>
    <w:rsid w:val="003034C0"/>
    <w:rsid w:val="00303C78"/>
    <w:rsid w:val="00304B85"/>
    <w:rsid w:val="003060E7"/>
    <w:rsid w:val="003066D4"/>
    <w:rsid w:val="00307848"/>
    <w:rsid w:val="0031253F"/>
    <w:rsid w:val="00312941"/>
    <w:rsid w:val="003130B9"/>
    <w:rsid w:val="00320909"/>
    <w:rsid w:val="00321348"/>
    <w:rsid w:val="003267E2"/>
    <w:rsid w:val="00327D09"/>
    <w:rsid w:val="003312AC"/>
    <w:rsid w:val="00332DB9"/>
    <w:rsid w:val="0033334E"/>
    <w:rsid w:val="003349DD"/>
    <w:rsid w:val="00335748"/>
    <w:rsid w:val="00335C12"/>
    <w:rsid w:val="0033796B"/>
    <w:rsid w:val="00340A2F"/>
    <w:rsid w:val="00340D54"/>
    <w:rsid w:val="0034771E"/>
    <w:rsid w:val="00350220"/>
    <w:rsid w:val="00356093"/>
    <w:rsid w:val="00357033"/>
    <w:rsid w:val="00363671"/>
    <w:rsid w:val="00364FB6"/>
    <w:rsid w:val="0036546E"/>
    <w:rsid w:val="003658FC"/>
    <w:rsid w:val="00366298"/>
    <w:rsid w:val="00366B8C"/>
    <w:rsid w:val="00367353"/>
    <w:rsid w:val="0037014A"/>
    <w:rsid w:val="00370C36"/>
    <w:rsid w:val="0037178D"/>
    <w:rsid w:val="00371ACA"/>
    <w:rsid w:val="00377337"/>
    <w:rsid w:val="003774E3"/>
    <w:rsid w:val="003779D1"/>
    <w:rsid w:val="00377D28"/>
    <w:rsid w:val="003802AA"/>
    <w:rsid w:val="00381E15"/>
    <w:rsid w:val="00382BFA"/>
    <w:rsid w:val="00383373"/>
    <w:rsid w:val="00383F3E"/>
    <w:rsid w:val="003846A2"/>
    <w:rsid w:val="00391B03"/>
    <w:rsid w:val="00394D59"/>
    <w:rsid w:val="00397181"/>
    <w:rsid w:val="003978D7"/>
    <w:rsid w:val="003A05F5"/>
    <w:rsid w:val="003A1037"/>
    <w:rsid w:val="003A5751"/>
    <w:rsid w:val="003B2224"/>
    <w:rsid w:val="003B241D"/>
    <w:rsid w:val="003B37C3"/>
    <w:rsid w:val="003B4DDC"/>
    <w:rsid w:val="003B50BA"/>
    <w:rsid w:val="003B5831"/>
    <w:rsid w:val="003C09CE"/>
    <w:rsid w:val="003C1ACF"/>
    <w:rsid w:val="003C1D99"/>
    <w:rsid w:val="003C4E20"/>
    <w:rsid w:val="003C4E3E"/>
    <w:rsid w:val="003C6E65"/>
    <w:rsid w:val="003D22C3"/>
    <w:rsid w:val="003D2B76"/>
    <w:rsid w:val="003D3D70"/>
    <w:rsid w:val="003D539C"/>
    <w:rsid w:val="003E1F71"/>
    <w:rsid w:val="003E2A98"/>
    <w:rsid w:val="003E3F11"/>
    <w:rsid w:val="003E4C20"/>
    <w:rsid w:val="003E5E20"/>
    <w:rsid w:val="003E5E76"/>
    <w:rsid w:val="003E716A"/>
    <w:rsid w:val="003E7FA7"/>
    <w:rsid w:val="003F0763"/>
    <w:rsid w:val="003F1F01"/>
    <w:rsid w:val="003F45D4"/>
    <w:rsid w:val="003F4ACD"/>
    <w:rsid w:val="003F4DA5"/>
    <w:rsid w:val="003F543E"/>
    <w:rsid w:val="003F7806"/>
    <w:rsid w:val="0040244B"/>
    <w:rsid w:val="004025D6"/>
    <w:rsid w:val="00402BA2"/>
    <w:rsid w:val="004031B6"/>
    <w:rsid w:val="00403B1B"/>
    <w:rsid w:val="00404E7A"/>
    <w:rsid w:val="00406FCD"/>
    <w:rsid w:val="004103FD"/>
    <w:rsid w:val="0041148F"/>
    <w:rsid w:val="00412BB3"/>
    <w:rsid w:val="0041488C"/>
    <w:rsid w:val="004239AE"/>
    <w:rsid w:val="00423B00"/>
    <w:rsid w:val="00424428"/>
    <w:rsid w:val="004259D8"/>
    <w:rsid w:val="00425EB8"/>
    <w:rsid w:val="00426175"/>
    <w:rsid w:val="00426E5C"/>
    <w:rsid w:val="00431796"/>
    <w:rsid w:val="0043181A"/>
    <w:rsid w:val="0043281B"/>
    <w:rsid w:val="00437759"/>
    <w:rsid w:val="004407CC"/>
    <w:rsid w:val="00445EFD"/>
    <w:rsid w:val="00447D5F"/>
    <w:rsid w:val="00447E8E"/>
    <w:rsid w:val="00450980"/>
    <w:rsid w:val="00450A97"/>
    <w:rsid w:val="00450AEE"/>
    <w:rsid w:val="00451802"/>
    <w:rsid w:val="00452FB9"/>
    <w:rsid w:val="0045424A"/>
    <w:rsid w:val="00455CA7"/>
    <w:rsid w:val="00456A8E"/>
    <w:rsid w:val="00460636"/>
    <w:rsid w:val="00460D50"/>
    <w:rsid w:val="00460E31"/>
    <w:rsid w:val="00462A80"/>
    <w:rsid w:val="00462E5F"/>
    <w:rsid w:val="00463A0D"/>
    <w:rsid w:val="00464EBB"/>
    <w:rsid w:val="0046549D"/>
    <w:rsid w:val="00465595"/>
    <w:rsid w:val="00466858"/>
    <w:rsid w:val="00470EFB"/>
    <w:rsid w:val="004710E9"/>
    <w:rsid w:val="00473038"/>
    <w:rsid w:val="00473CD5"/>
    <w:rsid w:val="00474A83"/>
    <w:rsid w:val="0047527A"/>
    <w:rsid w:val="00480BF5"/>
    <w:rsid w:val="004825E5"/>
    <w:rsid w:val="00485200"/>
    <w:rsid w:val="00486070"/>
    <w:rsid w:val="004860AA"/>
    <w:rsid w:val="004863D1"/>
    <w:rsid w:val="00493A6F"/>
    <w:rsid w:val="004954D7"/>
    <w:rsid w:val="00495D68"/>
    <w:rsid w:val="00497B89"/>
    <w:rsid w:val="00497BAF"/>
    <w:rsid w:val="004A2EF7"/>
    <w:rsid w:val="004A2F99"/>
    <w:rsid w:val="004A4A52"/>
    <w:rsid w:val="004B401C"/>
    <w:rsid w:val="004B40C1"/>
    <w:rsid w:val="004B4F24"/>
    <w:rsid w:val="004B5A54"/>
    <w:rsid w:val="004B7A0C"/>
    <w:rsid w:val="004C0764"/>
    <w:rsid w:val="004C34F5"/>
    <w:rsid w:val="004C4B1A"/>
    <w:rsid w:val="004C6E9A"/>
    <w:rsid w:val="004D1984"/>
    <w:rsid w:val="004D22DC"/>
    <w:rsid w:val="004D2A53"/>
    <w:rsid w:val="004D648F"/>
    <w:rsid w:val="004D6E64"/>
    <w:rsid w:val="004D769F"/>
    <w:rsid w:val="004E064C"/>
    <w:rsid w:val="004E1391"/>
    <w:rsid w:val="004E3A51"/>
    <w:rsid w:val="004E41B5"/>
    <w:rsid w:val="004E46D8"/>
    <w:rsid w:val="004E53A2"/>
    <w:rsid w:val="004E785A"/>
    <w:rsid w:val="004F0EBE"/>
    <w:rsid w:val="004F1894"/>
    <w:rsid w:val="004F3048"/>
    <w:rsid w:val="004F3AA9"/>
    <w:rsid w:val="00501FF8"/>
    <w:rsid w:val="00503A43"/>
    <w:rsid w:val="00503ABC"/>
    <w:rsid w:val="00503AE0"/>
    <w:rsid w:val="00504C21"/>
    <w:rsid w:val="00510F7A"/>
    <w:rsid w:val="00511170"/>
    <w:rsid w:val="005160F3"/>
    <w:rsid w:val="00517195"/>
    <w:rsid w:val="00521041"/>
    <w:rsid w:val="005218C3"/>
    <w:rsid w:val="00523E37"/>
    <w:rsid w:val="00524476"/>
    <w:rsid w:val="005271B8"/>
    <w:rsid w:val="00527790"/>
    <w:rsid w:val="005309FB"/>
    <w:rsid w:val="00535F35"/>
    <w:rsid w:val="005362CC"/>
    <w:rsid w:val="00541823"/>
    <w:rsid w:val="00542973"/>
    <w:rsid w:val="00543B2D"/>
    <w:rsid w:val="00544E06"/>
    <w:rsid w:val="00544F82"/>
    <w:rsid w:val="005460C8"/>
    <w:rsid w:val="00547342"/>
    <w:rsid w:val="00550C71"/>
    <w:rsid w:val="00551528"/>
    <w:rsid w:val="00551AD5"/>
    <w:rsid w:val="005557C6"/>
    <w:rsid w:val="00560591"/>
    <w:rsid w:val="005607C7"/>
    <w:rsid w:val="0056482E"/>
    <w:rsid w:val="005673BC"/>
    <w:rsid w:val="00570D3A"/>
    <w:rsid w:val="005737BD"/>
    <w:rsid w:val="0057393C"/>
    <w:rsid w:val="00576080"/>
    <w:rsid w:val="005769CE"/>
    <w:rsid w:val="00577145"/>
    <w:rsid w:val="00577E8D"/>
    <w:rsid w:val="005801E1"/>
    <w:rsid w:val="00580C38"/>
    <w:rsid w:val="00581025"/>
    <w:rsid w:val="00583640"/>
    <w:rsid w:val="0058409E"/>
    <w:rsid w:val="00584990"/>
    <w:rsid w:val="00584BA2"/>
    <w:rsid w:val="005856CC"/>
    <w:rsid w:val="00586537"/>
    <w:rsid w:val="0059037D"/>
    <w:rsid w:val="0059107F"/>
    <w:rsid w:val="0059113E"/>
    <w:rsid w:val="00591567"/>
    <w:rsid w:val="00591F0C"/>
    <w:rsid w:val="00593676"/>
    <w:rsid w:val="00595164"/>
    <w:rsid w:val="00597C69"/>
    <w:rsid w:val="005A3B12"/>
    <w:rsid w:val="005A4F08"/>
    <w:rsid w:val="005A6D79"/>
    <w:rsid w:val="005A75EA"/>
    <w:rsid w:val="005B0504"/>
    <w:rsid w:val="005B0595"/>
    <w:rsid w:val="005B1C3D"/>
    <w:rsid w:val="005C3914"/>
    <w:rsid w:val="005C4413"/>
    <w:rsid w:val="005C4695"/>
    <w:rsid w:val="005D00AD"/>
    <w:rsid w:val="005D33C0"/>
    <w:rsid w:val="005D4DF0"/>
    <w:rsid w:val="005D5051"/>
    <w:rsid w:val="005D6C28"/>
    <w:rsid w:val="005D6E8A"/>
    <w:rsid w:val="005D7CDC"/>
    <w:rsid w:val="005D7FC5"/>
    <w:rsid w:val="005E0596"/>
    <w:rsid w:val="005E21D9"/>
    <w:rsid w:val="005E27FF"/>
    <w:rsid w:val="005E2F04"/>
    <w:rsid w:val="005E5C72"/>
    <w:rsid w:val="005F12DB"/>
    <w:rsid w:val="005F1ADE"/>
    <w:rsid w:val="005F1FF6"/>
    <w:rsid w:val="005F232E"/>
    <w:rsid w:val="005F2C39"/>
    <w:rsid w:val="005F2D9F"/>
    <w:rsid w:val="005F39DA"/>
    <w:rsid w:val="005F5B47"/>
    <w:rsid w:val="00600B98"/>
    <w:rsid w:val="00601616"/>
    <w:rsid w:val="006016B8"/>
    <w:rsid w:val="0060438A"/>
    <w:rsid w:val="00604526"/>
    <w:rsid w:val="00610BE4"/>
    <w:rsid w:val="00611B14"/>
    <w:rsid w:val="00611E04"/>
    <w:rsid w:val="0061232A"/>
    <w:rsid w:val="0061280E"/>
    <w:rsid w:val="00612FC8"/>
    <w:rsid w:val="00614658"/>
    <w:rsid w:val="0061660B"/>
    <w:rsid w:val="006208DD"/>
    <w:rsid w:val="0062300A"/>
    <w:rsid w:val="00623387"/>
    <w:rsid w:val="00623A35"/>
    <w:rsid w:val="006241AC"/>
    <w:rsid w:val="006242FE"/>
    <w:rsid w:val="006268C4"/>
    <w:rsid w:val="00631D1B"/>
    <w:rsid w:val="0063291F"/>
    <w:rsid w:val="0063337C"/>
    <w:rsid w:val="00633B5B"/>
    <w:rsid w:val="0063499C"/>
    <w:rsid w:val="00636184"/>
    <w:rsid w:val="006363A0"/>
    <w:rsid w:val="00640E42"/>
    <w:rsid w:val="00640E4C"/>
    <w:rsid w:val="006415A4"/>
    <w:rsid w:val="00642655"/>
    <w:rsid w:val="00647063"/>
    <w:rsid w:val="00647AD2"/>
    <w:rsid w:val="00652CAA"/>
    <w:rsid w:val="00652EA1"/>
    <w:rsid w:val="0065520F"/>
    <w:rsid w:val="00656468"/>
    <w:rsid w:val="00661211"/>
    <w:rsid w:val="00661954"/>
    <w:rsid w:val="00665F3C"/>
    <w:rsid w:val="00670140"/>
    <w:rsid w:val="00671154"/>
    <w:rsid w:val="006714FE"/>
    <w:rsid w:val="006730AB"/>
    <w:rsid w:val="006763C8"/>
    <w:rsid w:val="006770F2"/>
    <w:rsid w:val="00677F54"/>
    <w:rsid w:val="00682DC1"/>
    <w:rsid w:val="006831AE"/>
    <w:rsid w:val="00684717"/>
    <w:rsid w:val="00684CB1"/>
    <w:rsid w:val="006859E3"/>
    <w:rsid w:val="00685E12"/>
    <w:rsid w:val="006954DC"/>
    <w:rsid w:val="00695B31"/>
    <w:rsid w:val="00695B63"/>
    <w:rsid w:val="006A4019"/>
    <w:rsid w:val="006A7628"/>
    <w:rsid w:val="006B1FAA"/>
    <w:rsid w:val="006B2CB7"/>
    <w:rsid w:val="006B31E2"/>
    <w:rsid w:val="006B427B"/>
    <w:rsid w:val="006B7825"/>
    <w:rsid w:val="006B79A5"/>
    <w:rsid w:val="006C16D6"/>
    <w:rsid w:val="006C4B71"/>
    <w:rsid w:val="006C5772"/>
    <w:rsid w:val="006C5AB3"/>
    <w:rsid w:val="006C6241"/>
    <w:rsid w:val="006D3AEE"/>
    <w:rsid w:val="006D44DD"/>
    <w:rsid w:val="006D71C7"/>
    <w:rsid w:val="006D7B92"/>
    <w:rsid w:val="006D7F79"/>
    <w:rsid w:val="006E3218"/>
    <w:rsid w:val="006E3F2F"/>
    <w:rsid w:val="006E4956"/>
    <w:rsid w:val="006E5CC3"/>
    <w:rsid w:val="006E5EB7"/>
    <w:rsid w:val="006E6977"/>
    <w:rsid w:val="006E7E05"/>
    <w:rsid w:val="006F0DD0"/>
    <w:rsid w:val="006F6CE5"/>
    <w:rsid w:val="0070098D"/>
    <w:rsid w:val="00700DD4"/>
    <w:rsid w:val="00701600"/>
    <w:rsid w:val="007019E5"/>
    <w:rsid w:val="0070245E"/>
    <w:rsid w:val="007024C7"/>
    <w:rsid w:val="0070284A"/>
    <w:rsid w:val="0070356A"/>
    <w:rsid w:val="00707D82"/>
    <w:rsid w:val="00711DEB"/>
    <w:rsid w:val="00722B0F"/>
    <w:rsid w:val="00723FB3"/>
    <w:rsid w:val="00724D63"/>
    <w:rsid w:val="007253FB"/>
    <w:rsid w:val="007255B8"/>
    <w:rsid w:val="007275F6"/>
    <w:rsid w:val="007312DE"/>
    <w:rsid w:val="0073189F"/>
    <w:rsid w:val="00731FF4"/>
    <w:rsid w:val="00732B53"/>
    <w:rsid w:val="00733941"/>
    <w:rsid w:val="0073649B"/>
    <w:rsid w:val="00737FE8"/>
    <w:rsid w:val="007403D0"/>
    <w:rsid w:val="00742803"/>
    <w:rsid w:val="00744A17"/>
    <w:rsid w:val="0074536E"/>
    <w:rsid w:val="0074579C"/>
    <w:rsid w:val="007508F6"/>
    <w:rsid w:val="00750AFC"/>
    <w:rsid w:val="00751056"/>
    <w:rsid w:val="00752413"/>
    <w:rsid w:val="00752BDC"/>
    <w:rsid w:val="00754E42"/>
    <w:rsid w:val="00754F49"/>
    <w:rsid w:val="00757D5C"/>
    <w:rsid w:val="00760143"/>
    <w:rsid w:val="00764A13"/>
    <w:rsid w:val="00766B81"/>
    <w:rsid w:val="007709AB"/>
    <w:rsid w:val="0077134F"/>
    <w:rsid w:val="007751DC"/>
    <w:rsid w:val="00775AD1"/>
    <w:rsid w:val="00777B52"/>
    <w:rsid w:val="00780476"/>
    <w:rsid w:val="00780F8D"/>
    <w:rsid w:val="00781490"/>
    <w:rsid w:val="00783655"/>
    <w:rsid w:val="00783E5E"/>
    <w:rsid w:val="00786E00"/>
    <w:rsid w:val="00786F19"/>
    <w:rsid w:val="00787127"/>
    <w:rsid w:val="00787246"/>
    <w:rsid w:val="007876AC"/>
    <w:rsid w:val="00791720"/>
    <w:rsid w:val="00792E41"/>
    <w:rsid w:val="00793C5C"/>
    <w:rsid w:val="007940D2"/>
    <w:rsid w:val="007972F6"/>
    <w:rsid w:val="007A0736"/>
    <w:rsid w:val="007A0ADA"/>
    <w:rsid w:val="007A1DD3"/>
    <w:rsid w:val="007A2BEE"/>
    <w:rsid w:val="007A49EF"/>
    <w:rsid w:val="007A4B26"/>
    <w:rsid w:val="007A72EF"/>
    <w:rsid w:val="007B08FD"/>
    <w:rsid w:val="007B56EE"/>
    <w:rsid w:val="007B7A68"/>
    <w:rsid w:val="007C0939"/>
    <w:rsid w:val="007C0E42"/>
    <w:rsid w:val="007C704A"/>
    <w:rsid w:val="007D1D27"/>
    <w:rsid w:val="007D3DC4"/>
    <w:rsid w:val="007D41D7"/>
    <w:rsid w:val="007E1FF8"/>
    <w:rsid w:val="007E2AFE"/>
    <w:rsid w:val="007E46C6"/>
    <w:rsid w:val="007E4A11"/>
    <w:rsid w:val="007E5539"/>
    <w:rsid w:val="007E74B8"/>
    <w:rsid w:val="007F0441"/>
    <w:rsid w:val="007F5C2D"/>
    <w:rsid w:val="007F7C1B"/>
    <w:rsid w:val="00802B74"/>
    <w:rsid w:val="00802E90"/>
    <w:rsid w:val="00802ECA"/>
    <w:rsid w:val="0080325C"/>
    <w:rsid w:val="00803746"/>
    <w:rsid w:val="00803E9F"/>
    <w:rsid w:val="00805F75"/>
    <w:rsid w:val="00806058"/>
    <w:rsid w:val="0080776B"/>
    <w:rsid w:val="008079FA"/>
    <w:rsid w:val="00810D14"/>
    <w:rsid w:val="0081240D"/>
    <w:rsid w:val="00814848"/>
    <w:rsid w:val="008161E2"/>
    <w:rsid w:val="0081660D"/>
    <w:rsid w:val="008209ED"/>
    <w:rsid w:val="00822824"/>
    <w:rsid w:val="00822AF3"/>
    <w:rsid w:val="00827490"/>
    <w:rsid w:val="00830D3B"/>
    <w:rsid w:val="008328C9"/>
    <w:rsid w:val="008331DA"/>
    <w:rsid w:val="00833A46"/>
    <w:rsid w:val="00833FE7"/>
    <w:rsid w:val="00834A0D"/>
    <w:rsid w:val="0083586E"/>
    <w:rsid w:val="008358D3"/>
    <w:rsid w:val="00836971"/>
    <w:rsid w:val="00840E55"/>
    <w:rsid w:val="008457CA"/>
    <w:rsid w:val="00846B47"/>
    <w:rsid w:val="0084723E"/>
    <w:rsid w:val="00847274"/>
    <w:rsid w:val="00850D36"/>
    <w:rsid w:val="008519E8"/>
    <w:rsid w:val="00852157"/>
    <w:rsid w:val="008524E4"/>
    <w:rsid w:val="00853824"/>
    <w:rsid w:val="00861DF1"/>
    <w:rsid w:val="0086242F"/>
    <w:rsid w:val="008629A0"/>
    <w:rsid w:val="00862C0A"/>
    <w:rsid w:val="00863AAE"/>
    <w:rsid w:val="00864D26"/>
    <w:rsid w:val="008679A9"/>
    <w:rsid w:val="00870A01"/>
    <w:rsid w:val="0087257D"/>
    <w:rsid w:val="00873132"/>
    <w:rsid w:val="00873878"/>
    <w:rsid w:val="00876135"/>
    <w:rsid w:val="00877DBC"/>
    <w:rsid w:val="008802CE"/>
    <w:rsid w:val="00880723"/>
    <w:rsid w:val="00882C04"/>
    <w:rsid w:val="00885927"/>
    <w:rsid w:val="008901F8"/>
    <w:rsid w:val="008926D8"/>
    <w:rsid w:val="008938AB"/>
    <w:rsid w:val="00894E81"/>
    <w:rsid w:val="0089503F"/>
    <w:rsid w:val="008A2E4D"/>
    <w:rsid w:val="008A425D"/>
    <w:rsid w:val="008A67BA"/>
    <w:rsid w:val="008B2F0B"/>
    <w:rsid w:val="008B3278"/>
    <w:rsid w:val="008B3C88"/>
    <w:rsid w:val="008B637B"/>
    <w:rsid w:val="008B708B"/>
    <w:rsid w:val="008B7B97"/>
    <w:rsid w:val="008B7D82"/>
    <w:rsid w:val="008C4C98"/>
    <w:rsid w:val="008C6DAF"/>
    <w:rsid w:val="008D0896"/>
    <w:rsid w:val="008D34B3"/>
    <w:rsid w:val="008D49F7"/>
    <w:rsid w:val="008D5197"/>
    <w:rsid w:val="008D57FB"/>
    <w:rsid w:val="008D674B"/>
    <w:rsid w:val="008E096D"/>
    <w:rsid w:val="008E25EE"/>
    <w:rsid w:val="008E7D15"/>
    <w:rsid w:val="008F0DAB"/>
    <w:rsid w:val="008F1B7E"/>
    <w:rsid w:val="008F1BDE"/>
    <w:rsid w:val="008F2912"/>
    <w:rsid w:val="008F5C46"/>
    <w:rsid w:val="008F68A5"/>
    <w:rsid w:val="008F6FC5"/>
    <w:rsid w:val="00903363"/>
    <w:rsid w:val="009035FE"/>
    <w:rsid w:val="00903FA3"/>
    <w:rsid w:val="00904195"/>
    <w:rsid w:val="00904583"/>
    <w:rsid w:val="0090749B"/>
    <w:rsid w:val="0090773B"/>
    <w:rsid w:val="00907C37"/>
    <w:rsid w:val="009107FE"/>
    <w:rsid w:val="00914AFC"/>
    <w:rsid w:val="0091555D"/>
    <w:rsid w:val="00916092"/>
    <w:rsid w:val="00916D55"/>
    <w:rsid w:val="00916D80"/>
    <w:rsid w:val="00917D12"/>
    <w:rsid w:val="00921F02"/>
    <w:rsid w:val="00922B6C"/>
    <w:rsid w:val="0092615F"/>
    <w:rsid w:val="009262CC"/>
    <w:rsid w:val="0092718C"/>
    <w:rsid w:val="0093111D"/>
    <w:rsid w:val="00935321"/>
    <w:rsid w:val="00940978"/>
    <w:rsid w:val="0094169E"/>
    <w:rsid w:val="00942852"/>
    <w:rsid w:val="00942AAC"/>
    <w:rsid w:val="0094396C"/>
    <w:rsid w:val="009453FB"/>
    <w:rsid w:val="009454B5"/>
    <w:rsid w:val="009459A7"/>
    <w:rsid w:val="0094677E"/>
    <w:rsid w:val="00946D01"/>
    <w:rsid w:val="00947970"/>
    <w:rsid w:val="00950446"/>
    <w:rsid w:val="009518D8"/>
    <w:rsid w:val="00952D2E"/>
    <w:rsid w:val="00955D09"/>
    <w:rsid w:val="0096058C"/>
    <w:rsid w:val="00963F99"/>
    <w:rsid w:val="00965A37"/>
    <w:rsid w:val="009679EF"/>
    <w:rsid w:val="00967DEF"/>
    <w:rsid w:val="009847F6"/>
    <w:rsid w:val="00986479"/>
    <w:rsid w:val="009864A2"/>
    <w:rsid w:val="00986A56"/>
    <w:rsid w:val="00993A10"/>
    <w:rsid w:val="00993B21"/>
    <w:rsid w:val="00993FCD"/>
    <w:rsid w:val="00995BE3"/>
    <w:rsid w:val="0099798E"/>
    <w:rsid w:val="009A262C"/>
    <w:rsid w:val="009A2665"/>
    <w:rsid w:val="009A36A1"/>
    <w:rsid w:val="009A446F"/>
    <w:rsid w:val="009A6438"/>
    <w:rsid w:val="009B17A6"/>
    <w:rsid w:val="009B2B8C"/>
    <w:rsid w:val="009B36EA"/>
    <w:rsid w:val="009B370B"/>
    <w:rsid w:val="009B51BD"/>
    <w:rsid w:val="009B61B0"/>
    <w:rsid w:val="009B7C18"/>
    <w:rsid w:val="009C09BD"/>
    <w:rsid w:val="009C0EB6"/>
    <w:rsid w:val="009C2806"/>
    <w:rsid w:val="009D0E65"/>
    <w:rsid w:val="009D33B6"/>
    <w:rsid w:val="009E144C"/>
    <w:rsid w:val="009E16E5"/>
    <w:rsid w:val="009E253A"/>
    <w:rsid w:val="009E5D35"/>
    <w:rsid w:val="009E6A09"/>
    <w:rsid w:val="009E7B88"/>
    <w:rsid w:val="009F1622"/>
    <w:rsid w:val="009F1EF6"/>
    <w:rsid w:val="009F2280"/>
    <w:rsid w:val="009F4F90"/>
    <w:rsid w:val="009F531A"/>
    <w:rsid w:val="009F6601"/>
    <w:rsid w:val="009F77DB"/>
    <w:rsid w:val="00A008E5"/>
    <w:rsid w:val="00A00977"/>
    <w:rsid w:val="00A018A7"/>
    <w:rsid w:val="00A02378"/>
    <w:rsid w:val="00A02A9B"/>
    <w:rsid w:val="00A0427C"/>
    <w:rsid w:val="00A051C4"/>
    <w:rsid w:val="00A07EF5"/>
    <w:rsid w:val="00A1163C"/>
    <w:rsid w:val="00A11CFA"/>
    <w:rsid w:val="00A12BAF"/>
    <w:rsid w:val="00A16142"/>
    <w:rsid w:val="00A1646D"/>
    <w:rsid w:val="00A16DA7"/>
    <w:rsid w:val="00A20F62"/>
    <w:rsid w:val="00A2102A"/>
    <w:rsid w:val="00A225F1"/>
    <w:rsid w:val="00A234B5"/>
    <w:rsid w:val="00A23A7D"/>
    <w:rsid w:val="00A3009B"/>
    <w:rsid w:val="00A30795"/>
    <w:rsid w:val="00A309A2"/>
    <w:rsid w:val="00A312BB"/>
    <w:rsid w:val="00A330EA"/>
    <w:rsid w:val="00A339DD"/>
    <w:rsid w:val="00A33BB6"/>
    <w:rsid w:val="00A34370"/>
    <w:rsid w:val="00A35FDC"/>
    <w:rsid w:val="00A40AFD"/>
    <w:rsid w:val="00A42153"/>
    <w:rsid w:val="00A50896"/>
    <w:rsid w:val="00A512B3"/>
    <w:rsid w:val="00A52535"/>
    <w:rsid w:val="00A60671"/>
    <w:rsid w:val="00A6464F"/>
    <w:rsid w:val="00A646BB"/>
    <w:rsid w:val="00A7014E"/>
    <w:rsid w:val="00A716B1"/>
    <w:rsid w:val="00A74ED5"/>
    <w:rsid w:val="00A7574F"/>
    <w:rsid w:val="00A76210"/>
    <w:rsid w:val="00A80034"/>
    <w:rsid w:val="00A80092"/>
    <w:rsid w:val="00A8092A"/>
    <w:rsid w:val="00A81AA8"/>
    <w:rsid w:val="00A8246C"/>
    <w:rsid w:val="00A8720A"/>
    <w:rsid w:val="00A936D4"/>
    <w:rsid w:val="00A939B2"/>
    <w:rsid w:val="00A94A57"/>
    <w:rsid w:val="00AB0203"/>
    <w:rsid w:val="00AB1127"/>
    <w:rsid w:val="00AB2556"/>
    <w:rsid w:val="00AB32AF"/>
    <w:rsid w:val="00AB5989"/>
    <w:rsid w:val="00AB603F"/>
    <w:rsid w:val="00AB62F7"/>
    <w:rsid w:val="00AB66FA"/>
    <w:rsid w:val="00AB6A12"/>
    <w:rsid w:val="00AC09C5"/>
    <w:rsid w:val="00AC1D9B"/>
    <w:rsid w:val="00AC203E"/>
    <w:rsid w:val="00AC3032"/>
    <w:rsid w:val="00AC3556"/>
    <w:rsid w:val="00AC709F"/>
    <w:rsid w:val="00AC7349"/>
    <w:rsid w:val="00AC7DC9"/>
    <w:rsid w:val="00AD0EEB"/>
    <w:rsid w:val="00AD35E9"/>
    <w:rsid w:val="00AD4BB2"/>
    <w:rsid w:val="00AD67E1"/>
    <w:rsid w:val="00AE0326"/>
    <w:rsid w:val="00AE056F"/>
    <w:rsid w:val="00AE1206"/>
    <w:rsid w:val="00AE1984"/>
    <w:rsid w:val="00AE1F0D"/>
    <w:rsid w:val="00AE3777"/>
    <w:rsid w:val="00AE4AD1"/>
    <w:rsid w:val="00AE7D57"/>
    <w:rsid w:val="00AF1A59"/>
    <w:rsid w:val="00AF2493"/>
    <w:rsid w:val="00AF441B"/>
    <w:rsid w:val="00AF7555"/>
    <w:rsid w:val="00AF7FAA"/>
    <w:rsid w:val="00B03A08"/>
    <w:rsid w:val="00B051F7"/>
    <w:rsid w:val="00B05AD4"/>
    <w:rsid w:val="00B069B4"/>
    <w:rsid w:val="00B1065D"/>
    <w:rsid w:val="00B10FCA"/>
    <w:rsid w:val="00B12107"/>
    <w:rsid w:val="00B1493A"/>
    <w:rsid w:val="00B15973"/>
    <w:rsid w:val="00B1610A"/>
    <w:rsid w:val="00B17CBA"/>
    <w:rsid w:val="00B17F00"/>
    <w:rsid w:val="00B209AF"/>
    <w:rsid w:val="00B23C4A"/>
    <w:rsid w:val="00B2467F"/>
    <w:rsid w:val="00B253C9"/>
    <w:rsid w:val="00B304BD"/>
    <w:rsid w:val="00B30C77"/>
    <w:rsid w:val="00B3265A"/>
    <w:rsid w:val="00B329E8"/>
    <w:rsid w:val="00B32DAE"/>
    <w:rsid w:val="00B339BC"/>
    <w:rsid w:val="00B3436E"/>
    <w:rsid w:val="00B34A8C"/>
    <w:rsid w:val="00B378FD"/>
    <w:rsid w:val="00B42331"/>
    <w:rsid w:val="00B432EF"/>
    <w:rsid w:val="00B44F3B"/>
    <w:rsid w:val="00B465E4"/>
    <w:rsid w:val="00B46FD7"/>
    <w:rsid w:val="00B5084A"/>
    <w:rsid w:val="00B50D2D"/>
    <w:rsid w:val="00B524E6"/>
    <w:rsid w:val="00B53B21"/>
    <w:rsid w:val="00B54120"/>
    <w:rsid w:val="00B55712"/>
    <w:rsid w:val="00B560A1"/>
    <w:rsid w:val="00B617D1"/>
    <w:rsid w:val="00B618D3"/>
    <w:rsid w:val="00B652B6"/>
    <w:rsid w:val="00B66B81"/>
    <w:rsid w:val="00B66BBE"/>
    <w:rsid w:val="00B73554"/>
    <w:rsid w:val="00B74742"/>
    <w:rsid w:val="00B761B9"/>
    <w:rsid w:val="00B77560"/>
    <w:rsid w:val="00B77616"/>
    <w:rsid w:val="00B80644"/>
    <w:rsid w:val="00B80F17"/>
    <w:rsid w:val="00B819B6"/>
    <w:rsid w:val="00B81CC4"/>
    <w:rsid w:val="00B85DC8"/>
    <w:rsid w:val="00B86E62"/>
    <w:rsid w:val="00B937CE"/>
    <w:rsid w:val="00B952B0"/>
    <w:rsid w:val="00B96A24"/>
    <w:rsid w:val="00BA1F76"/>
    <w:rsid w:val="00BA22FB"/>
    <w:rsid w:val="00BA2308"/>
    <w:rsid w:val="00BA409C"/>
    <w:rsid w:val="00BA6CB8"/>
    <w:rsid w:val="00BB1BA9"/>
    <w:rsid w:val="00BB3BDA"/>
    <w:rsid w:val="00BB4BF8"/>
    <w:rsid w:val="00BB70B6"/>
    <w:rsid w:val="00BB7F4C"/>
    <w:rsid w:val="00BC1385"/>
    <w:rsid w:val="00BC272F"/>
    <w:rsid w:val="00BC2DA8"/>
    <w:rsid w:val="00BC364E"/>
    <w:rsid w:val="00BC3950"/>
    <w:rsid w:val="00BC62C3"/>
    <w:rsid w:val="00BD051D"/>
    <w:rsid w:val="00BD06B0"/>
    <w:rsid w:val="00BD1144"/>
    <w:rsid w:val="00BD204A"/>
    <w:rsid w:val="00BD2485"/>
    <w:rsid w:val="00BD476B"/>
    <w:rsid w:val="00BE156A"/>
    <w:rsid w:val="00BE1E92"/>
    <w:rsid w:val="00BE2E08"/>
    <w:rsid w:val="00BE356F"/>
    <w:rsid w:val="00BE4D7D"/>
    <w:rsid w:val="00BE6D82"/>
    <w:rsid w:val="00BE7EAF"/>
    <w:rsid w:val="00BF329D"/>
    <w:rsid w:val="00BF3821"/>
    <w:rsid w:val="00BF42BE"/>
    <w:rsid w:val="00BF49D4"/>
    <w:rsid w:val="00BF63EB"/>
    <w:rsid w:val="00BF6F3C"/>
    <w:rsid w:val="00BF7EAF"/>
    <w:rsid w:val="00C00C6A"/>
    <w:rsid w:val="00C01DC3"/>
    <w:rsid w:val="00C03388"/>
    <w:rsid w:val="00C03502"/>
    <w:rsid w:val="00C052CB"/>
    <w:rsid w:val="00C05ADC"/>
    <w:rsid w:val="00C07AB1"/>
    <w:rsid w:val="00C13385"/>
    <w:rsid w:val="00C1354F"/>
    <w:rsid w:val="00C15A15"/>
    <w:rsid w:val="00C20B73"/>
    <w:rsid w:val="00C20EC5"/>
    <w:rsid w:val="00C2119F"/>
    <w:rsid w:val="00C2283B"/>
    <w:rsid w:val="00C247E0"/>
    <w:rsid w:val="00C25121"/>
    <w:rsid w:val="00C26053"/>
    <w:rsid w:val="00C26264"/>
    <w:rsid w:val="00C26452"/>
    <w:rsid w:val="00C33D66"/>
    <w:rsid w:val="00C356FE"/>
    <w:rsid w:val="00C36BC2"/>
    <w:rsid w:val="00C3709F"/>
    <w:rsid w:val="00C41D9A"/>
    <w:rsid w:val="00C44DF9"/>
    <w:rsid w:val="00C45900"/>
    <w:rsid w:val="00C45DE7"/>
    <w:rsid w:val="00C47222"/>
    <w:rsid w:val="00C53D68"/>
    <w:rsid w:val="00C54054"/>
    <w:rsid w:val="00C60016"/>
    <w:rsid w:val="00C61AE8"/>
    <w:rsid w:val="00C65267"/>
    <w:rsid w:val="00C6593C"/>
    <w:rsid w:val="00C659A3"/>
    <w:rsid w:val="00C70F24"/>
    <w:rsid w:val="00C71B19"/>
    <w:rsid w:val="00C73588"/>
    <w:rsid w:val="00C74710"/>
    <w:rsid w:val="00C74DFA"/>
    <w:rsid w:val="00C778E7"/>
    <w:rsid w:val="00C77A3B"/>
    <w:rsid w:val="00C77D96"/>
    <w:rsid w:val="00C800DA"/>
    <w:rsid w:val="00C84A6B"/>
    <w:rsid w:val="00C84E9B"/>
    <w:rsid w:val="00C85478"/>
    <w:rsid w:val="00C857E5"/>
    <w:rsid w:val="00C86393"/>
    <w:rsid w:val="00C865F1"/>
    <w:rsid w:val="00C867CA"/>
    <w:rsid w:val="00C91EEC"/>
    <w:rsid w:val="00C92B40"/>
    <w:rsid w:val="00C93A51"/>
    <w:rsid w:val="00C948D1"/>
    <w:rsid w:val="00C95A64"/>
    <w:rsid w:val="00C96DE9"/>
    <w:rsid w:val="00C97024"/>
    <w:rsid w:val="00C974B0"/>
    <w:rsid w:val="00CA4751"/>
    <w:rsid w:val="00CA4F74"/>
    <w:rsid w:val="00CA5EA1"/>
    <w:rsid w:val="00CA7281"/>
    <w:rsid w:val="00CA7952"/>
    <w:rsid w:val="00CA7CCC"/>
    <w:rsid w:val="00CB00ED"/>
    <w:rsid w:val="00CB03BA"/>
    <w:rsid w:val="00CB1391"/>
    <w:rsid w:val="00CB15CA"/>
    <w:rsid w:val="00CB298B"/>
    <w:rsid w:val="00CB2B3B"/>
    <w:rsid w:val="00CB489C"/>
    <w:rsid w:val="00CC2BE4"/>
    <w:rsid w:val="00CC3B54"/>
    <w:rsid w:val="00CC6775"/>
    <w:rsid w:val="00CC7A81"/>
    <w:rsid w:val="00CD12AE"/>
    <w:rsid w:val="00CD3219"/>
    <w:rsid w:val="00CD3483"/>
    <w:rsid w:val="00CD65EE"/>
    <w:rsid w:val="00CE0526"/>
    <w:rsid w:val="00CE0D4B"/>
    <w:rsid w:val="00CE2706"/>
    <w:rsid w:val="00CE4E7F"/>
    <w:rsid w:val="00CE5BC5"/>
    <w:rsid w:val="00CE5E8A"/>
    <w:rsid w:val="00CE7B20"/>
    <w:rsid w:val="00CE7EEA"/>
    <w:rsid w:val="00CF0DB5"/>
    <w:rsid w:val="00CF12BF"/>
    <w:rsid w:val="00CF35C1"/>
    <w:rsid w:val="00CF4E5D"/>
    <w:rsid w:val="00D002E8"/>
    <w:rsid w:val="00D00CCA"/>
    <w:rsid w:val="00D01CF7"/>
    <w:rsid w:val="00D05415"/>
    <w:rsid w:val="00D05FF5"/>
    <w:rsid w:val="00D07431"/>
    <w:rsid w:val="00D119D2"/>
    <w:rsid w:val="00D130A5"/>
    <w:rsid w:val="00D148E6"/>
    <w:rsid w:val="00D16FAE"/>
    <w:rsid w:val="00D20B62"/>
    <w:rsid w:val="00D26F63"/>
    <w:rsid w:val="00D27921"/>
    <w:rsid w:val="00D339AA"/>
    <w:rsid w:val="00D3560D"/>
    <w:rsid w:val="00D3633D"/>
    <w:rsid w:val="00D36894"/>
    <w:rsid w:val="00D3772F"/>
    <w:rsid w:val="00D42C7E"/>
    <w:rsid w:val="00D43F77"/>
    <w:rsid w:val="00D45521"/>
    <w:rsid w:val="00D532EF"/>
    <w:rsid w:val="00D53B49"/>
    <w:rsid w:val="00D60D7E"/>
    <w:rsid w:val="00D62157"/>
    <w:rsid w:val="00D634D8"/>
    <w:rsid w:val="00D6473F"/>
    <w:rsid w:val="00D64889"/>
    <w:rsid w:val="00D704CE"/>
    <w:rsid w:val="00D709BB"/>
    <w:rsid w:val="00D7163C"/>
    <w:rsid w:val="00D71C3D"/>
    <w:rsid w:val="00D72855"/>
    <w:rsid w:val="00D75851"/>
    <w:rsid w:val="00D75A4C"/>
    <w:rsid w:val="00D804CE"/>
    <w:rsid w:val="00D82FC3"/>
    <w:rsid w:val="00D84114"/>
    <w:rsid w:val="00D84DD8"/>
    <w:rsid w:val="00D84EF7"/>
    <w:rsid w:val="00D8580F"/>
    <w:rsid w:val="00D869AF"/>
    <w:rsid w:val="00D91C04"/>
    <w:rsid w:val="00D932B7"/>
    <w:rsid w:val="00D95644"/>
    <w:rsid w:val="00D957D7"/>
    <w:rsid w:val="00D95A93"/>
    <w:rsid w:val="00D96160"/>
    <w:rsid w:val="00DA0F82"/>
    <w:rsid w:val="00DA2BEF"/>
    <w:rsid w:val="00DA62F4"/>
    <w:rsid w:val="00DA6898"/>
    <w:rsid w:val="00DA6D08"/>
    <w:rsid w:val="00DB04A0"/>
    <w:rsid w:val="00DB5C2C"/>
    <w:rsid w:val="00DB6DEE"/>
    <w:rsid w:val="00DB7621"/>
    <w:rsid w:val="00DB7C9B"/>
    <w:rsid w:val="00DC0A59"/>
    <w:rsid w:val="00DC3A82"/>
    <w:rsid w:val="00DC3B86"/>
    <w:rsid w:val="00DC44B8"/>
    <w:rsid w:val="00DD03C3"/>
    <w:rsid w:val="00DD0C74"/>
    <w:rsid w:val="00DD4FEA"/>
    <w:rsid w:val="00DE0C23"/>
    <w:rsid w:val="00DE1F9C"/>
    <w:rsid w:val="00DE2A18"/>
    <w:rsid w:val="00DE3401"/>
    <w:rsid w:val="00DE7043"/>
    <w:rsid w:val="00DF0390"/>
    <w:rsid w:val="00DF3369"/>
    <w:rsid w:val="00DF3C5A"/>
    <w:rsid w:val="00DF4714"/>
    <w:rsid w:val="00DF499B"/>
    <w:rsid w:val="00DF4C99"/>
    <w:rsid w:val="00E017C9"/>
    <w:rsid w:val="00E01FB8"/>
    <w:rsid w:val="00E04645"/>
    <w:rsid w:val="00E06656"/>
    <w:rsid w:val="00E06B93"/>
    <w:rsid w:val="00E109F0"/>
    <w:rsid w:val="00E11289"/>
    <w:rsid w:val="00E11459"/>
    <w:rsid w:val="00E135EC"/>
    <w:rsid w:val="00E16548"/>
    <w:rsid w:val="00E20F0B"/>
    <w:rsid w:val="00E21B67"/>
    <w:rsid w:val="00E232A8"/>
    <w:rsid w:val="00E2365B"/>
    <w:rsid w:val="00E275D7"/>
    <w:rsid w:val="00E27EC5"/>
    <w:rsid w:val="00E34670"/>
    <w:rsid w:val="00E41298"/>
    <w:rsid w:val="00E42BA8"/>
    <w:rsid w:val="00E47BCC"/>
    <w:rsid w:val="00E516EB"/>
    <w:rsid w:val="00E5180C"/>
    <w:rsid w:val="00E5207E"/>
    <w:rsid w:val="00E53279"/>
    <w:rsid w:val="00E55A68"/>
    <w:rsid w:val="00E56DC2"/>
    <w:rsid w:val="00E57DA5"/>
    <w:rsid w:val="00E60F14"/>
    <w:rsid w:val="00E613B6"/>
    <w:rsid w:val="00E61F79"/>
    <w:rsid w:val="00E62ACE"/>
    <w:rsid w:val="00E6352A"/>
    <w:rsid w:val="00E65A0E"/>
    <w:rsid w:val="00E66C4A"/>
    <w:rsid w:val="00E772CD"/>
    <w:rsid w:val="00E80347"/>
    <w:rsid w:val="00E813CE"/>
    <w:rsid w:val="00E82AC5"/>
    <w:rsid w:val="00E86DDC"/>
    <w:rsid w:val="00E87B26"/>
    <w:rsid w:val="00E92BE6"/>
    <w:rsid w:val="00E93A9E"/>
    <w:rsid w:val="00E95FCB"/>
    <w:rsid w:val="00E9623F"/>
    <w:rsid w:val="00EA083C"/>
    <w:rsid w:val="00EA10B4"/>
    <w:rsid w:val="00EA2030"/>
    <w:rsid w:val="00EA2FCA"/>
    <w:rsid w:val="00EA7545"/>
    <w:rsid w:val="00EA7F80"/>
    <w:rsid w:val="00EB3353"/>
    <w:rsid w:val="00EB4B2E"/>
    <w:rsid w:val="00EB4F58"/>
    <w:rsid w:val="00EB602C"/>
    <w:rsid w:val="00EB6B28"/>
    <w:rsid w:val="00EB78A4"/>
    <w:rsid w:val="00EC04D3"/>
    <w:rsid w:val="00EC2446"/>
    <w:rsid w:val="00EC2CEF"/>
    <w:rsid w:val="00EC3607"/>
    <w:rsid w:val="00EC3623"/>
    <w:rsid w:val="00EC4C67"/>
    <w:rsid w:val="00EC549B"/>
    <w:rsid w:val="00EC6CC7"/>
    <w:rsid w:val="00EC6CFE"/>
    <w:rsid w:val="00EC741B"/>
    <w:rsid w:val="00ED1808"/>
    <w:rsid w:val="00ED233D"/>
    <w:rsid w:val="00ED319A"/>
    <w:rsid w:val="00ED38AA"/>
    <w:rsid w:val="00ED738A"/>
    <w:rsid w:val="00ED7446"/>
    <w:rsid w:val="00ED7997"/>
    <w:rsid w:val="00ED7B4F"/>
    <w:rsid w:val="00EE1BFD"/>
    <w:rsid w:val="00EE20C8"/>
    <w:rsid w:val="00EE3FCC"/>
    <w:rsid w:val="00EE4CF3"/>
    <w:rsid w:val="00EE5D21"/>
    <w:rsid w:val="00EE783B"/>
    <w:rsid w:val="00EE7848"/>
    <w:rsid w:val="00EF08D7"/>
    <w:rsid w:val="00EF101A"/>
    <w:rsid w:val="00EF3CA6"/>
    <w:rsid w:val="00EF4491"/>
    <w:rsid w:val="00EF7391"/>
    <w:rsid w:val="00F01498"/>
    <w:rsid w:val="00F024A3"/>
    <w:rsid w:val="00F05658"/>
    <w:rsid w:val="00F06FD6"/>
    <w:rsid w:val="00F112F4"/>
    <w:rsid w:val="00F12FCD"/>
    <w:rsid w:val="00F15173"/>
    <w:rsid w:val="00F15992"/>
    <w:rsid w:val="00F1707B"/>
    <w:rsid w:val="00F178F7"/>
    <w:rsid w:val="00F20D31"/>
    <w:rsid w:val="00F21D0B"/>
    <w:rsid w:val="00F2350E"/>
    <w:rsid w:val="00F2391C"/>
    <w:rsid w:val="00F24EBA"/>
    <w:rsid w:val="00F26434"/>
    <w:rsid w:val="00F2792B"/>
    <w:rsid w:val="00F30057"/>
    <w:rsid w:val="00F32647"/>
    <w:rsid w:val="00F33346"/>
    <w:rsid w:val="00F34441"/>
    <w:rsid w:val="00F34A80"/>
    <w:rsid w:val="00F357D2"/>
    <w:rsid w:val="00F42FB1"/>
    <w:rsid w:val="00F440F4"/>
    <w:rsid w:val="00F45FE5"/>
    <w:rsid w:val="00F47916"/>
    <w:rsid w:val="00F47A8E"/>
    <w:rsid w:val="00F5170C"/>
    <w:rsid w:val="00F52E09"/>
    <w:rsid w:val="00F553D4"/>
    <w:rsid w:val="00F634FC"/>
    <w:rsid w:val="00F72007"/>
    <w:rsid w:val="00F72598"/>
    <w:rsid w:val="00F728D9"/>
    <w:rsid w:val="00F72EEB"/>
    <w:rsid w:val="00F74CD1"/>
    <w:rsid w:val="00F74F07"/>
    <w:rsid w:val="00F75FE0"/>
    <w:rsid w:val="00F81E97"/>
    <w:rsid w:val="00F83C0A"/>
    <w:rsid w:val="00F85F76"/>
    <w:rsid w:val="00F87492"/>
    <w:rsid w:val="00F910B5"/>
    <w:rsid w:val="00F91E52"/>
    <w:rsid w:val="00F91EC4"/>
    <w:rsid w:val="00F92EA3"/>
    <w:rsid w:val="00F943E4"/>
    <w:rsid w:val="00F954D8"/>
    <w:rsid w:val="00FA0F7C"/>
    <w:rsid w:val="00FA414C"/>
    <w:rsid w:val="00FA4DED"/>
    <w:rsid w:val="00FB632C"/>
    <w:rsid w:val="00FB644B"/>
    <w:rsid w:val="00FB78A8"/>
    <w:rsid w:val="00FD130E"/>
    <w:rsid w:val="00FD1A17"/>
    <w:rsid w:val="00FD3B88"/>
    <w:rsid w:val="00FD4AAA"/>
    <w:rsid w:val="00FD5644"/>
    <w:rsid w:val="00FD62AA"/>
    <w:rsid w:val="00FD6817"/>
    <w:rsid w:val="00FE0BDF"/>
    <w:rsid w:val="00FE1695"/>
    <w:rsid w:val="00FE18A7"/>
    <w:rsid w:val="00FE3686"/>
    <w:rsid w:val="00FE475C"/>
    <w:rsid w:val="00FE5147"/>
    <w:rsid w:val="00FE5581"/>
    <w:rsid w:val="00FE5D23"/>
    <w:rsid w:val="00FE72FC"/>
    <w:rsid w:val="00FF665F"/>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EB329"/>
  <w15:docId w15:val="{3DEBFFC7-0D6A-403B-9153-D93BAEDEB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hr-HR"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FD5"/>
  </w:style>
  <w:style w:type="paragraph" w:styleId="Naslov1">
    <w:name w:val="heading 1"/>
    <w:next w:val="Normal"/>
    <w:link w:val="Naslov1Char"/>
    <w:uiPriority w:val="9"/>
    <w:qFormat/>
    <w:rsid w:val="00B73554"/>
    <w:pPr>
      <w:keepNext/>
      <w:keepLines/>
      <w:spacing w:before="80" w:after="80" w:line="240" w:lineRule="auto"/>
      <w:outlineLvl w:val="0"/>
    </w:pPr>
    <w:rPr>
      <w:rFonts w:ascii="Times New Roman" w:eastAsiaTheme="majorEastAsia" w:hAnsi="Times New Roman" w:cstheme="majorBidi"/>
      <w:b/>
      <w:caps/>
      <w:spacing w:val="10"/>
      <w:sz w:val="24"/>
      <w:szCs w:val="36"/>
    </w:rPr>
  </w:style>
  <w:style w:type="paragraph" w:styleId="Naslov2">
    <w:name w:val="heading 2"/>
    <w:basedOn w:val="Normal"/>
    <w:next w:val="Normal"/>
    <w:link w:val="Naslov2Char"/>
    <w:uiPriority w:val="9"/>
    <w:unhideWhenUsed/>
    <w:qFormat/>
    <w:rsid w:val="00B73554"/>
    <w:pPr>
      <w:keepNext/>
      <w:keepLines/>
      <w:spacing w:before="120" w:after="0" w:line="240" w:lineRule="auto"/>
      <w:outlineLvl w:val="1"/>
    </w:pPr>
    <w:rPr>
      <w:rFonts w:ascii="Times New Roman" w:eastAsiaTheme="majorEastAsia" w:hAnsi="Times New Roman" w:cstheme="majorBidi"/>
      <w:b/>
      <w:sz w:val="24"/>
      <w:szCs w:val="36"/>
    </w:rPr>
  </w:style>
  <w:style w:type="paragraph" w:styleId="Naslov3">
    <w:name w:val="heading 3"/>
    <w:basedOn w:val="Normal"/>
    <w:next w:val="Normal"/>
    <w:link w:val="Naslov3Char"/>
    <w:uiPriority w:val="9"/>
    <w:unhideWhenUsed/>
    <w:qFormat/>
    <w:rsid w:val="00B73554"/>
    <w:pPr>
      <w:keepNext/>
      <w:keepLines/>
      <w:spacing w:before="80" w:after="0" w:line="240" w:lineRule="auto"/>
      <w:outlineLvl w:val="2"/>
    </w:pPr>
    <w:rPr>
      <w:rFonts w:ascii="Times New Roman" w:eastAsiaTheme="majorEastAsia" w:hAnsi="Times New Roman" w:cstheme="majorBidi"/>
      <w:b/>
      <w:caps/>
      <w:sz w:val="24"/>
      <w:szCs w:val="28"/>
    </w:rPr>
  </w:style>
  <w:style w:type="paragraph" w:styleId="Naslov4">
    <w:name w:val="heading 4"/>
    <w:basedOn w:val="Normal"/>
    <w:next w:val="Normal"/>
    <w:link w:val="Naslov4Char"/>
    <w:uiPriority w:val="9"/>
    <w:unhideWhenUsed/>
    <w:qFormat/>
    <w:rsid w:val="002F7FD5"/>
    <w:pPr>
      <w:keepNext/>
      <w:keepLines/>
      <w:spacing w:before="80" w:after="0" w:line="240" w:lineRule="auto"/>
      <w:outlineLvl w:val="3"/>
    </w:pPr>
    <w:rPr>
      <w:rFonts w:asciiTheme="majorHAnsi" w:eastAsiaTheme="majorEastAsia" w:hAnsiTheme="majorHAnsi" w:cstheme="majorBidi"/>
      <w:i/>
      <w:iCs/>
      <w:sz w:val="28"/>
      <w:szCs w:val="28"/>
    </w:rPr>
  </w:style>
  <w:style w:type="paragraph" w:styleId="Naslov5">
    <w:name w:val="heading 5"/>
    <w:basedOn w:val="Normal"/>
    <w:next w:val="Normal"/>
    <w:link w:val="Naslov5Char"/>
    <w:uiPriority w:val="9"/>
    <w:semiHidden/>
    <w:unhideWhenUsed/>
    <w:qFormat/>
    <w:rsid w:val="002F7FD5"/>
    <w:pPr>
      <w:keepNext/>
      <w:keepLines/>
      <w:spacing w:before="80" w:after="0" w:line="240" w:lineRule="auto"/>
      <w:outlineLvl w:val="4"/>
    </w:pPr>
    <w:rPr>
      <w:rFonts w:asciiTheme="majorHAnsi" w:eastAsiaTheme="majorEastAsia" w:hAnsiTheme="majorHAnsi" w:cstheme="majorBidi"/>
      <w:sz w:val="24"/>
      <w:szCs w:val="24"/>
    </w:rPr>
  </w:style>
  <w:style w:type="paragraph" w:styleId="Naslov6">
    <w:name w:val="heading 6"/>
    <w:basedOn w:val="Normal"/>
    <w:next w:val="Normal"/>
    <w:link w:val="Naslov6Char"/>
    <w:uiPriority w:val="9"/>
    <w:semiHidden/>
    <w:unhideWhenUsed/>
    <w:qFormat/>
    <w:rsid w:val="002F7FD5"/>
    <w:pPr>
      <w:keepNext/>
      <w:keepLines/>
      <w:spacing w:before="80" w:after="0" w:line="240" w:lineRule="auto"/>
      <w:outlineLvl w:val="5"/>
    </w:pPr>
    <w:rPr>
      <w:rFonts w:asciiTheme="majorHAnsi" w:eastAsiaTheme="majorEastAsia" w:hAnsiTheme="majorHAnsi" w:cstheme="majorBidi"/>
      <w:i/>
      <w:iCs/>
      <w:sz w:val="24"/>
      <w:szCs w:val="24"/>
    </w:rPr>
  </w:style>
  <w:style w:type="paragraph" w:styleId="Naslov7">
    <w:name w:val="heading 7"/>
    <w:basedOn w:val="Normal"/>
    <w:next w:val="Normal"/>
    <w:link w:val="Naslov7Char"/>
    <w:uiPriority w:val="9"/>
    <w:semiHidden/>
    <w:unhideWhenUsed/>
    <w:qFormat/>
    <w:rsid w:val="002F7FD5"/>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Naslov8">
    <w:name w:val="heading 8"/>
    <w:basedOn w:val="Normal"/>
    <w:next w:val="Normal"/>
    <w:link w:val="Naslov8Char"/>
    <w:uiPriority w:val="9"/>
    <w:semiHidden/>
    <w:unhideWhenUsed/>
    <w:qFormat/>
    <w:rsid w:val="002F7FD5"/>
    <w:pPr>
      <w:keepNext/>
      <w:keepLines/>
      <w:spacing w:before="80" w:after="0" w:line="240" w:lineRule="auto"/>
      <w:outlineLvl w:val="7"/>
    </w:pPr>
    <w:rPr>
      <w:rFonts w:asciiTheme="majorHAnsi" w:eastAsiaTheme="majorEastAsia" w:hAnsiTheme="majorHAnsi" w:cstheme="majorBidi"/>
      <w:caps/>
    </w:rPr>
  </w:style>
  <w:style w:type="paragraph" w:styleId="Naslov9">
    <w:name w:val="heading 9"/>
    <w:basedOn w:val="Normal"/>
    <w:next w:val="Normal"/>
    <w:link w:val="Naslov9Char"/>
    <w:uiPriority w:val="9"/>
    <w:semiHidden/>
    <w:unhideWhenUsed/>
    <w:qFormat/>
    <w:rsid w:val="002F7FD5"/>
    <w:pPr>
      <w:keepNext/>
      <w:keepLines/>
      <w:spacing w:before="80" w:after="0" w:line="240" w:lineRule="auto"/>
      <w:outlineLvl w:val="8"/>
    </w:pPr>
    <w:rPr>
      <w:rFonts w:asciiTheme="majorHAnsi" w:eastAsiaTheme="majorEastAsia" w:hAnsiTheme="majorHAnsi" w:cstheme="majorBidi"/>
      <w:i/>
      <w:iCs/>
      <w:cap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81E97"/>
    <w:rPr>
      <w:rFonts w:ascii="Tahoma" w:hAnsi="Tahoma" w:cs="Tahoma"/>
      <w:sz w:val="16"/>
      <w:szCs w:val="16"/>
    </w:rPr>
  </w:style>
  <w:style w:type="character" w:customStyle="1" w:styleId="TekstbaloniaChar">
    <w:name w:val="Tekst balončića Char"/>
    <w:basedOn w:val="Zadanifontodlomka"/>
    <w:link w:val="Tekstbalonia"/>
    <w:uiPriority w:val="99"/>
    <w:semiHidden/>
    <w:rsid w:val="00F81E97"/>
    <w:rPr>
      <w:rFonts w:ascii="Tahoma" w:eastAsia="Times New Roman" w:hAnsi="Tahoma" w:cs="Tahoma"/>
      <w:sz w:val="16"/>
      <w:szCs w:val="16"/>
      <w:lang w:eastAsia="hr-HR"/>
    </w:rPr>
  </w:style>
  <w:style w:type="paragraph" w:styleId="Zaglavlje">
    <w:name w:val="header"/>
    <w:basedOn w:val="Normal"/>
    <w:link w:val="ZaglavljeChar"/>
    <w:unhideWhenUsed/>
    <w:rsid w:val="00724D63"/>
    <w:pPr>
      <w:tabs>
        <w:tab w:val="center" w:pos="4536"/>
        <w:tab w:val="right" w:pos="9072"/>
      </w:tabs>
    </w:pPr>
  </w:style>
  <w:style w:type="character" w:customStyle="1" w:styleId="ZaglavljeChar">
    <w:name w:val="Zaglavlje Char"/>
    <w:basedOn w:val="Zadanifontodlomka"/>
    <w:link w:val="Zaglavlje"/>
    <w:uiPriority w:val="99"/>
    <w:rsid w:val="00724D63"/>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724D63"/>
    <w:pPr>
      <w:tabs>
        <w:tab w:val="center" w:pos="4536"/>
        <w:tab w:val="right" w:pos="9072"/>
      </w:tabs>
    </w:pPr>
  </w:style>
  <w:style w:type="character" w:customStyle="1" w:styleId="PodnojeChar">
    <w:name w:val="Podnožje Char"/>
    <w:basedOn w:val="Zadanifontodlomka"/>
    <w:link w:val="Podnoje"/>
    <w:uiPriority w:val="99"/>
    <w:rsid w:val="00724D63"/>
    <w:rPr>
      <w:rFonts w:ascii="Times New Roman" w:eastAsia="Times New Roman" w:hAnsi="Times New Roman" w:cs="Times New Roman"/>
      <w:sz w:val="24"/>
      <w:szCs w:val="24"/>
      <w:lang w:eastAsia="hr-HR"/>
    </w:rPr>
  </w:style>
  <w:style w:type="paragraph" w:styleId="Bezproreda">
    <w:name w:val="No Spacing"/>
    <w:link w:val="BezproredaChar"/>
    <w:uiPriority w:val="1"/>
    <w:qFormat/>
    <w:rsid w:val="002F7FD5"/>
    <w:pPr>
      <w:spacing w:after="0" w:line="240" w:lineRule="auto"/>
    </w:pPr>
  </w:style>
  <w:style w:type="paragraph" w:styleId="Naslov">
    <w:name w:val="Title"/>
    <w:basedOn w:val="Normal"/>
    <w:next w:val="Normal"/>
    <w:link w:val="NaslovChar"/>
    <w:uiPriority w:val="10"/>
    <w:qFormat/>
    <w:rsid w:val="002F7FD5"/>
    <w:pPr>
      <w:spacing w:after="0" w:line="240" w:lineRule="auto"/>
      <w:contextualSpacing/>
    </w:pPr>
    <w:rPr>
      <w:rFonts w:asciiTheme="majorHAnsi" w:eastAsiaTheme="majorEastAsia" w:hAnsiTheme="majorHAnsi" w:cstheme="majorBidi"/>
      <w:caps/>
      <w:spacing w:val="40"/>
      <w:sz w:val="76"/>
      <w:szCs w:val="76"/>
    </w:rPr>
  </w:style>
  <w:style w:type="character" w:customStyle="1" w:styleId="NaslovChar">
    <w:name w:val="Naslov Char"/>
    <w:basedOn w:val="Zadanifontodlomka"/>
    <w:link w:val="Naslov"/>
    <w:uiPriority w:val="10"/>
    <w:rsid w:val="002F7FD5"/>
    <w:rPr>
      <w:rFonts w:asciiTheme="majorHAnsi" w:eastAsiaTheme="majorEastAsia" w:hAnsiTheme="majorHAnsi" w:cstheme="majorBidi"/>
      <w:caps/>
      <w:spacing w:val="40"/>
      <w:sz w:val="76"/>
      <w:szCs w:val="76"/>
    </w:rPr>
  </w:style>
  <w:style w:type="paragraph" w:styleId="Podnaslov">
    <w:name w:val="Subtitle"/>
    <w:basedOn w:val="Normal"/>
    <w:next w:val="Normal"/>
    <w:link w:val="PodnaslovChar"/>
    <w:uiPriority w:val="11"/>
    <w:qFormat/>
    <w:rsid w:val="002F7FD5"/>
    <w:pPr>
      <w:numPr>
        <w:ilvl w:val="1"/>
      </w:numPr>
      <w:spacing w:after="240"/>
    </w:pPr>
    <w:rPr>
      <w:color w:val="000000" w:themeColor="text1"/>
      <w:sz w:val="24"/>
      <w:szCs w:val="24"/>
    </w:rPr>
  </w:style>
  <w:style w:type="character" w:customStyle="1" w:styleId="PodnaslovChar">
    <w:name w:val="Podnaslov Char"/>
    <w:basedOn w:val="Zadanifontodlomka"/>
    <w:link w:val="Podnaslov"/>
    <w:uiPriority w:val="11"/>
    <w:rsid w:val="002F7FD5"/>
    <w:rPr>
      <w:color w:val="000000" w:themeColor="text1"/>
      <w:sz w:val="24"/>
      <w:szCs w:val="24"/>
    </w:rPr>
  </w:style>
  <w:style w:type="character" w:customStyle="1" w:styleId="Naslov1Char">
    <w:name w:val="Naslov 1 Char"/>
    <w:basedOn w:val="Zadanifontodlomka"/>
    <w:link w:val="Naslov1"/>
    <w:uiPriority w:val="9"/>
    <w:rsid w:val="00B73554"/>
    <w:rPr>
      <w:rFonts w:ascii="Times New Roman" w:eastAsiaTheme="majorEastAsia" w:hAnsi="Times New Roman" w:cstheme="majorBidi"/>
      <w:b/>
      <w:caps/>
      <w:spacing w:val="10"/>
      <w:sz w:val="24"/>
      <w:szCs w:val="36"/>
    </w:rPr>
  </w:style>
  <w:style w:type="character" w:customStyle="1" w:styleId="Naslov2Char">
    <w:name w:val="Naslov 2 Char"/>
    <w:basedOn w:val="Zadanifontodlomka"/>
    <w:link w:val="Naslov2"/>
    <w:uiPriority w:val="9"/>
    <w:rsid w:val="00B73554"/>
    <w:rPr>
      <w:rFonts w:ascii="Times New Roman" w:eastAsiaTheme="majorEastAsia" w:hAnsi="Times New Roman" w:cstheme="majorBidi"/>
      <w:b/>
      <w:sz w:val="24"/>
      <w:szCs w:val="36"/>
    </w:rPr>
  </w:style>
  <w:style w:type="character" w:customStyle="1" w:styleId="Naslov3Char">
    <w:name w:val="Naslov 3 Char"/>
    <w:basedOn w:val="Zadanifontodlomka"/>
    <w:link w:val="Naslov3"/>
    <w:uiPriority w:val="9"/>
    <w:rsid w:val="00B73554"/>
    <w:rPr>
      <w:rFonts w:ascii="Times New Roman" w:eastAsiaTheme="majorEastAsia" w:hAnsi="Times New Roman" w:cstheme="majorBidi"/>
      <w:b/>
      <w:caps/>
      <w:sz w:val="24"/>
      <w:szCs w:val="28"/>
    </w:rPr>
  </w:style>
  <w:style w:type="paragraph" w:customStyle="1" w:styleId="TableContents">
    <w:name w:val="Table Contents"/>
    <w:basedOn w:val="Tijeloteksta"/>
    <w:rsid w:val="00340A2F"/>
  </w:style>
  <w:style w:type="paragraph" w:styleId="Tijeloteksta">
    <w:name w:val="Body Text"/>
    <w:basedOn w:val="Normal"/>
    <w:link w:val="TijelotekstaChar"/>
    <w:uiPriority w:val="99"/>
    <w:semiHidden/>
    <w:unhideWhenUsed/>
    <w:rsid w:val="00340A2F"/>
  </w:style>
  <w:style w:type="character" w:customStyle="1" w:styleId="TijelotekstaChar">
    <w:name w:val="Tijelo teksta Char"/>
    <w:basedOn w:val="Zadanifontodlomka"/>
    <w:link w:val="Tijeloteksta"/>
    <w:uiPriority w:val="99"/>
    <w:semiHidden/>
    <w:rsid w:val="00340A2F"/>
    <w:rPr>
      <w:rFonts w:ascii="Times New Roman" w:eastAsia="Times New Roman" w:hAnsi="Times New Roman" w:cs="Times New Roman"/>
      <w:sz w:val="24"/>
      <w:szCs w:val="24"/>
      <w:lang w:eastAsia="hr-HR"/>
    </w:rPr>
  </w:style>
  <w:style w:type="paragraph" w:styleId="Odlomakpopisa">
    <w:name w:val="List Paragraph"/>
    <w:basedOn w:val="Normal"/>
    <w:uiPriority w:val="34"/>
    <w:qFormat/>
    <w:rsid w:val="0084723E"/>
    <w:pPr>
      <w:ind w:left="720"/>
      <w:contextualSpacing/>
    </w:pPr>
  </w:style>
  <w:style w:type="paragraph" w:styleId="StandardWeb">
    <w:name w:val="Normal (Web)"/>
    <w:basedOn w:val="Normal"/>
    <w:uiPriority w:val="99"/>
    <w:unhideWhenUsed/>
    <w:rsid w:val="00270DCF"/>
    <w:pPr>
      <w:spacing w:before="100" w:beforeAutospacing="1" w:after="100" w:afterAutospacing="1"/>
    </w:pPr>
  </w:style>
  <w:style w:type="character" w:customStyle="1" w:styleId="Naslov4Char">
    <w:name w:val="Naslov 4 Char"/>
    <w:basedOn w:val="Zadanifontodlomka"/>
    <w:link w:val="Naslov4"/>
    <w:uiPriority w:val="9"/>
    <w:rsid w:val="002F7FD5"/>
    <w:rPr>
      <w:rFonts w:asciiTheme="majorHAnsi" w:eastAsiaTheme="majorEastAsia" w:hAnsiTheme="majorHAnsi" w:cstheme="majorBidi"/>
      <w:i/>
      <w:iCs/>
      <w:sz w:val="28"/>
      <w:szCs w:val="28"/>
    </w:rPr>
  </w:style>
  <w:style w:type="character" w:customStyle="1" w:styleId="Naslov5Char">
    <w:name w:val="Naslov 5 Char"/>
    <w:basedOn w:val="Zadanifontodlomka"/>
    <w:link w:val="Naslov5"/>
    <w:uiPriority w:val="9"/>
    <w:semiHidden/>
    <w:rsid w:val="002F7FD5"/>
    <w:rPr>
      <w:rFonts w:asciiTheme="majorHAnsi" w:eastAsiaTheme="majorEastAsia" w:hAnsiTheme="majorHAnsi" w:cstheme="majorBidi"/>
      <w:sz w:val="24"/>
      <w:szCs w:val="24"/>
    </w:rPr>
  </w:style>
  <w:style w:type="character" w:customStyle="1" w:styleId="Naslov6Char">
    <w:name w:val="Naslov 6 Char"/>
    <w:basedOn w:val="Zadanifontodlomka"/>
    <w:link w:val="Naslov6"/>
    <w:uiPriority w:val="9"/>
    <w:semiHidden/>
    <w:rsid w:val="002F7FD5"/>
    <w:rPr>
      <w:rFonts w:asciiTheme="majorHAnsi" w:eastAsiaTheme="majorEastAsia" w:hAnsiTheme="majorHAnsi" w:cstheme="majorBidi"/>
      <w:i/>
      <w:iCs/>
      <w:sz w:val="24"/>
      <w:szCs w:val="24"/>
    </w:rPr>
  </w:style>
  <w:style w:type="character" w:customStyle="1" w:styleId="Naslov7Char">
    <w:name w:val="Naslov 7 Char"/>
    <w:basedOn w:val="Zadanifontodlomka"/>
    <w:link w:val="Naslov7"/>
    <w:uiPriority w:val="9"/>
    <w:semiHidden/>
    <w:rsid w:val="002F7FD5"/>
    <w:rPr>
      <w:rFonts w:asciiTheme="majorHAnsi" w:eastAsiaTheme="majorEastAsia" w:hAnsiTheme="majorHAnsi" w:cstheme="majorBidi"/>
      <w:color w:val="595959" w:themeColor="text1" w:themeTint="A6"/>
      <w:sz w:val="24"/>
      <w:szCs w:val="24"/>
    </w:rPr>
  </w:style>
  <w:style w:type="character" w:customStyle="1" w:styleId="Naslov8Char">
    <w:name w:val="Naslov 8 Char"/>
    <w:basedOn w:val="Zadanifontodlomka"/>
    <w:link w:val="Naslov8"/>
    <w:uiPriority w:val="9"/>
    <w:semiHidden/>
    <w:rsid w:val="002F7FD5"/>
    <w:rPr>
      <w:rFonts w:asciiTheme="majorHAnsi" w:eastAsiaTheme="majorEastAsia" w:hAnsiTheme="majorHAnsi" w:cstheme="majorBidi"/>
      <w:caps/>
    </w:rPr>
  </w:style>
  <w:style w:type="character" w:customStyle="1" w:styleId="Naslov9Char">
    <w:name w:val="Naslov 9 Char"/>
    <w:basedOn w:val="Zadanifontodlomka"/>
    <w:link w:val="Naslov9"/>
    <w:uiPriority w:val="9"/>
    <w:semiHidden/>
    <w:rsid w:val="002F7FD5"/>
    <w:rPr>
      <w:rFonts w:asciiTheme="majorHAnsi" w:eastAsiaTheme="majorEastAsia" w:hAnsiTheme="majorHAnsi" w:cstheme="majorBidi"/>
      <w:i/>
      <w:iCs/>
      <w:caps/>
    </w:rPr>
  </w:style>
  <w:style w:type="paragraph" w:styleId="Opisslike">
    <w:name w:val="caption"/>
    <w:basedOn w:val="Normal"/>
    <w:next w:val="Normal"/>
    <w:uiPriority w:val="35"/>
    <w:semiHidden/>
    <w:unhideWhenUsed/>
    <w:qFormat/>
    <w:rsid w:val="002F7FD5"/>
    <w:pPr>
      <w:spacing w:line="240" w:lineRule="auto"/>
    </w:pPr>
    <w:rPr>
      <w:b/>
      <w:bCs/>
      <w:color w:val="9B2D1F" w:themeColor="accent2"/>
      <w:spacing w:val="10"/>
      <w:sz w:val="16"/>
      <w:szCs w:val="16"/>
    </w:rPr>
  </w:style>
  <w:style w:type="character" w:styleId="Naglaeno">
    <w:name w:val="Strong"/>
    <w:basedOn w:val="Zadanifontodlomka"/>
    <w:uiPriority w:val="22"/>
    <w:qFormat/>
    <w:rsid w:val="002F7FD5"/>
    <w:rPr>
      <w:rFonts w:asciiTheme="minorHAnsi" w:eastAsiaTheme="minorEastAsia" w:hAnsiTheme="minorHAnsi" w:cstheme="minorBidi"/>
      <w:b/>
      <w:bCs/>
      <w:spacing w:val="0"/>
      <w:w w:val="100"/>
      <w:position w:val="0"/>
      <w:sz w:val="20"/>
      <w:szCs w:val="20"/>
    </w:rPr>
  </w:style>
  <w:style w:type="character" w:styleId="Istaknuto">
    <w:name w:val="Emphasis"/>
    <w:basedOn w:val="Zadanifontodlomka"/>
    <w:uiPriority w:val="20"/>
    <w:qFormat/>
    <w:rsid w:val="002F7FD5"/>
    <w:rPr>
      <w:rFonts w:asciiTheme="minorHAnsi" w:eastAsiaTheme="minorEastAsia" w:hAnsiTheme="minorHAnsi" w:cstheme="minorBidi"/>
      <w:i/>
      <w:iCs/>
      <w:color w:val="732117" w:themeColor="accent2" w:themeShade="BF"/>
      <w:sz w:val="20"/>
      <w:szCs w:val="20"/>
    </w:rPr>
  </w:style>
  <w:style w:type="paragraph" w:styleId="Citat">
    <w:name w:val="Quote"/>
    <w:basedOn w:val="Normal"/>
    <w:next w:val="Normal"/>
    <w:link w:val="CitatChar"/>
    <w:uiPriority w:val="29"/>
    <w:qFormat/>
    <w:rsid w:val="002F7FD5"/>
    <w:pPr>
      <w:spacing w:before="160"/>
      <w:ind w:left="720"/>
    </w:pPr>
    <w:rPr>
      <w:rFonts w:asciiTheme="majorHAnsi" w:eastAsiaTheme="majorEastAsia" w:hAnsiTheme="majorHAnsi" w:cstheme="majorBidi"/>
      <w:sz w:val="24"/>
      <w:szCs w:val="24"/>
    </w:rPr>
  </w:style>
  <w:style w:type="character" w:customStyle="1" w:styleId="CitatChar">
    <w:name w:val="Citat Char"/>
    <w:basedOn w:val="Zadanifontodlomka"/>
    <w:link w:val="Citat"/>
    <w:uiPriority w:val="29"/>
    <w:rsid w:val="002F7FD5"/>
    <w:rPr>
      <w:rFonts w:asciiTheme="majorHAnsi" w:eastAsiaTheme="majorEastAsia" w:hAnsiTheme="majorHAnsi" w:cstheme="majorBidi"/>
      <w:sz w:val="24"/>
      <w:szCs w:val="24"/>
    </w:rPr>
  </w:style>
  <w:style w:type="paragraph" w:styleId="Naglaencitat">
    <w:name w:val="Intense Quote"/>
    <w:basedOn w:val="Normal"/>
    <w:next w:val="Normal"/>
    <w:link w:val="NaglaencitatChar"/>
    <w:uiPriority w:val="30"/>
    <w:qFormat/>
    <w:rsid w:val="002F7FD5"/>
    <w:pPr>
      <w:spacing w:before="100" w:beforeAutospacing="1" w:after="240"/>
      <w:ind w:left="936" w:right="936"/>
      <w:jc w:val="center"/>
    </w:pPr>
    <w:rPr>
      <w:rFonts w:asciiTheme="majorHAnsi" w:eastAsiaTheme="majorEastAsia" w:hAnsiTheme="majorHAnsi" w:cstheme="majorBidi"/>
      <w:caps/>
      <w:color w:val="732117" w:themeColor="accent2" w:themeShade="BF"/>
      <w:spacing w:val="10"/>
      <w:sz w:val="28"/>
      <w:szCs w:val="28"/>
    </w:rPr>
  </w:style>
  <w:style w:type="character" w:customStyle="1" w:styleId="NaglaencitatChar">
    <w:name w:val="Naglašen citat Char"/>
    <w:basedOn w:val="Zadanifontodlomka"/>
    <w:link w:val="Naglaencitat"/>
    <w:uiPriority w:val="30"/>
    <w:rsid w:val="002F7FD5"/>
    <w:rPr>
      <w:rFonts w:asciiTheme="majorHAnsi" w:eastAsiaTheme="majorEastAsia" w:hAnsiTheme="majorHAnsi" w:cstheme="majorBidi"/>
      <w:caps/>
      <w:color w:val="732117" w:themeColor="accent2" w:themeShade="BF"/>
      <w:spacing w:val="10"/>
      <w:sz w:val="28"/>
      <w:szCs w:val="28"/>
    </w:rPr>
  </w:style>
  <w:style w:type="character" w:styleId="Neupadljivoisticanje">
    <w:name w:val="Subtle Emphasis"/>
    <w:basedOn w:val="Zadanifontodlomka"/>
    <w:uiPriority w:val="19"/>
    <w:qFormat/>
    <w:rsid w:val="002F7FD5"/>
    <w:rPr>
      <w:i/>
      <w:iCs/>
      <w:color w:val="auto"/>
    </w:rPr>
  </w:style>
  <w:style w:type="character" w:styleId="Jakoisticanje">
    <w:name w:val="Intense Emphasis"/>
    <w:basedOn w:val="Zadanifontodlomka"/>
    <w:uiPriority w:val="21"/>
    <w:qFormat/>
    <w:rsid w:val="002F7FD5"/>
    <w:rPr>
      <w:rFonts w:asciiTheme="minorHAnsi" w:eastAsiaTheme="minorEastAsia" w:hAnsiTheme="minorHAnsi" w:cstheme="minorBidi"/>
      <w:b/>
      <w:bCs/>
      <w:i/>
      <w:iCs/>
      <w:color w:val="732117" w:themeColor="accent2" w:themeShade="BF"/>
      <w:spacing w:val="0"/>
      <w:w w:val="100"/>
      <w:position w:val="0"/>
      <w:sz w:val="20"/>
      <w:szCs w:val="20"/>
    </w:rPr>
  </w:style>
  <w:style w:type="character" w:styleId="Neupadljivareferenca">
    <w:name w:val="Subtle Reference"/>
    <w:basedOn w:val="Zadanifontodlomka"/>
    <w:uiPriority w:val="31"/>
    <w:qFormat/>
    <w:rsid w:val="002F7FD5"/>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staknutareferenca">
    <w:name w:val="Intense Reference"/>
    <w:basedOn w:val="Zadanifontodlomka"/>
    <w:uiPriority w:val="32"/>
    <w:qFormat/>
    <w:rsid w:val="002F7FD5"/>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Naslovknjige">
    <w:name w:val="Book Title"/>
    <w:basedOn w:val="Zadanifontodlomka"/>
    <w:uiPriority w:val="33"/>
    <w:qFormat/>
    <w:rsid w:val="002F7FD5"/>
    <w:rPr>
      <w:rFonts w:asciiTheme="minorHAnsi" w:eastAsiaTheme="minorEastAsia" w:hAnsiTheme="minorHAnsi" w:cstheme="minorBidi"/>
      <w:b/>
      <w:bCs/>
      <w:i/>
      <w:iCs/>
      <w:caps w:val="0"/>
      <w:smallCaps w:val="0"/>
      <w:color w:val="auto"/>
      <w:spacing w:val="10"/>
      <w:w w:val="100"/>
      <w:sz w:val="20"/>
      <w:szCs w:val="20"/>
    </w:rPr>
  </w:style>
  <w:style w:type="paragraph" w:styleId="TOCNaslov">
    <w:name w:val="TOC Heading"/>
    <w:basedOn w:val="Naslov1"/>
    <w:next w:val="Normal"/>
    <w:uiPriority w:val="39"/>
    <w:unhideWhenUsed/>
    <w:qFormat/>
    <w:rsid w:val="002F7FD5"/>
    <w:pPr>
      <w:outlineLvl w:val="9"/>
    </w:pPr>
  </w:style>
  <w:style w:type="paragraph" w:styleId="Tekstfusnote">
    <w:name w:val="footnote text"/>
    <w:basedOn w:val="Normal"/>
    <w:link w:val="TekstfusnoteChar"/>
    <w:uiPriority w:val="99"/>
    <w:semiHidden/>
    <w:unhideWhenUsed/>
    <w:rsid w:val="00806058"/>
    <w:pPr>
      <w:spacing w:after="0" w:line="240" w:lineRule="auto"/>
    </w:pPr>
    <w:rPr>
      <w:sz w:val="20"/>
      <w:szCs w:val="20"/>
    </w:rPr>
  </w:style>
  <w:style w:type="character" w:customStyle="1" w:styleId="TekstfusnoteChar">
    <w:name w:val="Tekst fusnote Char"/>
    <w:basedOn w:val="Zadanifontodlomka"/>
    <w:link w:val="Tekstfusnote"/>
    <w:uiPriority w:val="99"/>
    <w:semiHidden/>
    <w:rsid w:val="00806058"/>
    <w:rPr>
      <w:sz w:val="20"/>
      <w:szCs w:val="20"/>
    </w:rPr>
  </w:style>
  <w:style w:type="character" w:styleId="Referencafusnote">
    <w:name w:val="footnote reference"/>
    <w:basedOn w:val="Zadanifontodlomka"/>
    <w:uiPriority w:val="99"/>
    <w:semiHidden/>
    <w:unhideWhenUsed/>
    <w:rsid w:val="00806058"/>
    <w:rPr>
      <w:vertAlign w:val="superscript"/>
    </w:rPr>
  </w:style>
  <w:style w:type="paragraph" w:styleId="Sadraj1">
    <w:name w:val="toc 1"/>
    <w:basedOn w:val="Normal"/>
    <w:next w:val="Normal"/>
    <w:autoRedefine/>
    <w:uiPriority w:val="39"/>
    <w:unhideWhenUsed/>
    <w:rsid w:val="00340D54"/>
    <w:pPr>
      <w:spacing w:after="100"/>
    </w:pPr>
  </w:style>
  <w:style w:type="paragraph" w:styleId="Sadraj2">
    <w:name w:val="toc 2"/>
    <w:basedOn w:val="Normal"/>
    <w:next w:val="Normal"/>
    <w:autoRedefine/>
    <w:uiPriority w:val="39"/>
    <w:unhideWhenUsed/>
    <w:rsid w:val="00340D54"/>
    <w:pPr>
      <w:spacing w:after="100"/>
      <w:ind w:left="220"/>
    </w:pPr>
  </w:style>
  <w:style w:type="paragraph" w:styleId="Sadraj3">
    <w:name w:val="toc 3"/>
    <w:basedOn w:val="Normal"/>
    <w:next w:val="Normal"/>
    <w:autoRedefine/>
    <w:uiPriority w:val="39"/>
    <w:unhideWhenUsed/>
    <w:rsid w:val="00340D54"/>
    <w:pPr>
      <w:spacing w:after="100"/>
      <w:ind w:left="440"/>
    </w:pPr>
  </w:style>
  <w:style w:type="character" w:styleId="Hiperveza">
    <w:name w:val="Hyperlink"/>
    <w:basedOn w:val="Zadanifontodlomka"/>
    <w:uiPriority w:val="99"/>
    <w:unhideWhenUsed/>
    <w:rsid w:val="00340D54"/>
    <w:rPr>
      <w:color w:val="CC9900" w:themeColor="hyperlink"/>
      <w:u w:val="single"/>
    </w:rPr>
  </w:style>
  <w:style w:type="character" w:customStyle="1" w:styleId="BezproredaChar">
    <w:name w:val="Bez proreda Char"/>
    <w:link w:val="Bezproreda"/>
    <w:uiPriority w:val="1"/>
    <w:rsid w:val="003B2224"/>
  </w:style>
  <w:style w:type="paragraph" w:styleId="Uvuenotijeloteksta">
    <w:name w:val="Body Text Indent"/>
    <w:basedOn w:val="Normal"/>
    <w:link w:val="UvuenotijelotekstaChar"/>
    <w:uiPriority w:val="99"/>
    <w:semiHidden/>
    <w:unhideWhenUsed/>
    <w:rsid w:val="00F34441"/>
    <w:pPr>
      <w:ind w:left="283"/>
    </w:pPr>
  </w:style>
  <w:style w:type="character" w:customStyle="1" w:styleId="UvuenotijelotekstaChar">
    <w:name w:val="Uvučeno tijelo teksta Char"/>
    <w:basedOn w:val="Zadanifontodlomka"/>
    <w:link w:val="Uvuenotijeloteksta"/>
    <w:uiPriority w:val="99"/>
    <w:semiHidden/>
    <w:rsid w:val="00F34441"/>
  </w:style>
  <w:style w:type="paragraph" w:customStyle="1" w:styleId="Stil1">
    <w:name w:val="Stil1"/>
    <w:basedOn w:val="Normal"/>
    <w:rsid w:val="002842E6"/>
    <w:pPr>
      <w:spacing w:after="200" w:line="288" w:lineRule="auto"/>
      <w:ind w:firstLine="708"/>
      <w:jc w:val="both"/>
    </w:pPr>
    <w:rPr>
      <w:i/>
      <w:iCs/>
      <w:sz w:val="20"/>
      <w:szCs w:val="20"/>
      <w:lang w:bidi="en-US"/>
    </w:rPr>
  </w:style>
  <w:style w:type="table" w:styleId="Svijetlareetkatablice">
    <w:name w:val="Grid Table Light"/>
    <w:basedOn w:val="Obinatablica"/>
    <w:uiPriority w:val="40"/>
    <w:rsid w:val="00EC6C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357300">
      <w:bodyDiv w:val="1"/>
      <w:marLeft w:val="0"/>
      <w:marRight w:val="0"/>
      <w:marTop w:val="0"/>
      <w:marBottom w:val="0"/>
      <w:divBdr>
        <w:top w:val="none" w:sz="0" w:space="0" w:color="auto"/>
        <w:left w:val="none" w:sz="0" w:space="0" w:color="auto"/>
        <w:bottom w:val="none" w:sz="0" w:space="0" w:color="auto"/>
        <w:right w:val="none" w:sz="0" w:space="0" w:color="auto"/>
      </w:divBdr>
    </w:div>
    <w:div w:id="54863540">
      <w:bodyDiv w:val="1"/>
      <w:marLeft w:val="0"/>
      <w:marRight w:val="0"/>
      <w:marTop w:val="0"/>
      <w:marBottom w:val="0"/>
      <w:divBdr>
        <w:top w:val="none" w:sz="0" w:space="0" w:color="auto"/>
        <w:left w:val="none" w:sz="0" w:space="0" w:color="auto"/>
        <w:bottom w:val="none" w:sz="0" w:space="0" w:color="auto"/>
        <w:right w:val="none" w:sz="0" w:space="0" w:color="auto"/>
      </w:divBdr>
    </w:div>
    <w:div w:id="58985608">
      <w:bodyDiv w:val="1"/>
      <w:marLeft w:val="0"/>
      <w:marRight w:val="0"/>
      <w:marTop w:val="0"/>
      <w:marBottom w:val="0"/>
      <w:divBdr>
        <w:top w:val="none" w:sz="0" w:space="0" w:color="auto"/>
        <w:left w:val="none" w:sz="0" w:space="0" w:color="auto"/>
        <w:bottom w:val="none" w:sz="0" w:space="0" w:color="auto"/>
        <w:right w:val="none" w:sz="0" w:space="0" w:color="auto"/>
      </w:divBdr>
    </w:div>
    <w:div w:id="60450638">
      <w:bodyDiv w:val="1"/>
      <w:marLeft w:val="0"/>
      <w:marRight w:val="0"/>
      <w:marTop w:val="0"/>
      <w:marBottom w:val="0"/>
      <w:divBdr>
        <w:top w:val="none" w:sz="0" w:space="0" w:color="auto"/>
        <w:left w:val="none" w:sz="0" w:space="0" w:color="auto"/>
        <w:bottom w:val="none" w:sz="0" w:space="0" w:color="auto"/>
        <w:right w:val="none" w:sz="0" w:space="0" w:color="auto"/>
      </w:divBdr>
    </w:div>
    <w:div w:id="81149537">
      <w:bodyDiv w:val="1"/>
      <w:marLeft w:val="0"/>
      <w:marRight w:val="0"/>
      <w:marTop w:val="0"/>
      <w:marBottom w:val="0"/>
      <w:divBdr>
        <w:top w:val="none" w:sz="0" w:space="0" w:color="auto"/>
        <w:left w:val="none" w:sz="0" w:space="0" w:color="auto"/>
        <w:bottom w:val="none" w:sz="0" w:space="0" w:color="auto"/>
        <w:right w:val="none" w:sz="0" w:space="0" w:color="auto"/>
      </w:divBdr>
    </w:div>
    <w:div w:id="90863119">
      <w:bodyDiv w:val="1"/>
      <w:marLeft w:val="0"/>
      <w:marRight w:val="0"/>
      <w:marTop w:val="0"/>
      <w:marBottom w:val="0"/>
      <w:divBdr>
        <w:top w:val="none" w:sz="0" w:space="0" w:color="auto"/>
        <w:left w:val="none" w:sz="0" w:space="0" w:color="auto"/>
        <w:bottom w:val="none" w:sz="0" w:space="0" w:color="auto"/>
        <w:right w:val="none" w:sz="0" w:space="0" w:color="auto"/>
      </w:divBdr>
    </w:div>
    <w:div w:id="126318236">
      <w:bodyDiv w:val="1"/>
      <w:marLeft w:val="0"/>
      <w:marRight w:val="0"/>
      <w:marTop w:val="0"/>
      <w:marBottom w:val="0"/>
      <w:divBdr>
        <w:top w:val="none" w:sz="0" w:space="0" w:color="auto"/>
        <w:left w:val="none" w:sz="0" w:space="0" w:color="auto"/>
        <w:bottom w:val="none" w:sz="0" w:space="0" w:color="auto"/>
        <w:right w:val="none" w:sz="0" w:space="0" w:color="auto"/>
      </w:divBdr>
    </w:div>
    <w:div w:id="134832962">
      <w:bodyDiv w:val="1"/>
      <w:marLeft w:val="0"/>
      <w:marRight w:val="0"/>
      <w:marTop w:val="0"/>
      <w:marBottom w:val="0"/>
      <w:divBdr>
        <w:top w:val="none" w:sz="0" w:space="0" w:color="auto"/>
        <w:left w:val="none" w:sz="0" w:space="0" w:color="auto"/>
        <w:bottom w:val="none" w:sz="0" w:space="0" w:color="auto"/>
        <w:right w:val="none" w:sz="0" w:space="0" w:color="auto"/>
      </w:divBdr>
    </w:div>
    <w:div w:id="139612624">
      <w:bodyDiv w:val="1"/>
      <w:marLeft w:val="0"/>
      <w:marRight w:val="0"/>
      <w:marTop w:val="0"/>
      <w:marBottom w:val="0"/>
      <w:divBdr>
        <w:top w:val="none" w:sz="0" w:space="0" w:color="auto"/>
        <w:left w:val="none" w:sz="0" w:space="0" w:color="auto"/>
        <w:bottom w:val="none" w:sz="0" w:space="0" w:color="auto"/>
        <w:right w:val="none" w:sz="0" w:space="0" w:color="auto"/>
      </w:divBdr>
    </w:div>
    <w:div w:id="155614495">
      <w:bodyDiv w:val="1"/>
      <w:marLeft w:val="0"/>
      <w:marRight w:val="0"/>
      <w:marTop w:val="0"/>
      <w:marBottom w:val="0"/>
      <w:divBdr>
        <w:top w:val="none" w:sz="0" w:space="0" w:color="auto"/>
        <w:left w:val="none" w:sz="0" w:space="0" w:color="auto"/>
        <w:bottom w:val="none" w:sz="0" w:space="0" w:color="auto"/>
        <w:right w:val="none" w:sz="0" w:space="0" w:color="auto"/>
      </w:divBdr>
    </w:div>
    <w:div w:id="159394252">
      <w:bodyDiv w:val="1"/>
      <w:marLeft w:val="0"/>
      <w:marRight w:val="0"/>
      <w:marTop w:val="0"/>
      <w:marBottom w:val="0"/>
      <w:divBdr>
        <w:top w:val="none" w:sz="0" w:space="0" w:color="auto"/>
        <w:left w:val="none" w:sz="0" w:space="0" w:color="auto"/>
        <w:bottom w:val="none" w:sz="0" w:space="0" w:color="auto"/>
        <w:right w:val="none" w:sz="0" w:space="0" w:color="auto"/>
      </w:divBdr>
    </w:div>
    <w:div w:id="193007381">
      <w:bodyDiv w:val="1"/>
      <w:marLeft w:val="0"/>
      <w:marRight w:val="0"/>
      <w:marTop w:val="0"/>
      <w:marBottom w:val="0"/>
      <w:divBdr>
        <w:top w:val="none" w:sz="0" w:space="0" w:color="auto"/>
        <w:left w:val="none" w:sz="0" w:space="0" w:color="auto"/>
        <w:bottom w:val="none" w:sz="0" w:space="0" w:color="auto"/>
        <w:right w:val="none" w:sz="0" w:space="0" w:color="auto"/>
      </w:divBdr>
    </w:div>
    <w:div w:id="201945519">
      <w:bodyDiv w:val="1"/>
      <w:marLeft w:val="0"/>
      <w:marRight w:val="0"/>
      <w:marTop w:val="0"/>
      <w:marBottom w:val="0"/>
      <w:divBdr>
        <w:top w:val="none" w:sz="0" w:space="0" w:color="auto"/>
        <w:left w:val="none" w:sz="0" w:space="0" w:color="auto"/>
        <w:bottom w:val="none" w:sz="0" w:space="0" w:color="auto"/>
        <w:right w:val="none" w:sz="0" w:space="0" w:color="auto"/>
      </w:divBdr>
    </w:div>
    <w:div w:id="242033061">
      <w:bodyDiv w:val="1"/>
      <w:marLeft w:val="0"/>
      <w:marRight w:val="0"/>
      <w:marTop w:val="0"/>
      <w:marBottom w:val="0"/>
      <w:divBdr>
        <w:top w:val="none" w:sz="0" w:space="0" w:color="auto"/>
        <w:left w:val="none" w:sz="0" w:space="0" w:color="auto"/>
        <w:bottom w:val="none" w:sz="0" w:space="0" w:color="auto"/>
        <w:right w:val="none" w:sz="0" w:space="0" w:color="auto"/>
      </w:divBdr>
    </w:div>
    <w:div w:id="253319836">
      <w:bodyDiv w:val="1"/>
      <w:marLeft w:val="0"/>
      <w:marRight w:val="0"/>
      <w:marTop w:val="0"/>
      <w:marBottom w:val="0"/>
      <w:divBdr>
        <w:top w:val="none" w:sz="0" w:space="0" w:color="auto"/>
        <w:left w:val="none" w:sz="0" w:space="0" w:color="auto"/>
        <w:bottom w:val="none" w:sz="0" w:space="0" w:color="auto"/>
        <w:right w:val="none" w:sz="0" w:space="0" w:color="auto"/>
      </w:divBdr>
    </w:div>
    <w:div w:id="255602466">
      <w:bodyDiv w:val="1"/>
      <w:marLeft w:val="0"/>
      <w:marRight w:val="0"/>
      <w:marTop w:val="0"/>
      <w:marBottom w:val="0"/>
      <w:divBdr>
        <w:top w:val="none" w:sz="0" w:space="0" w:color="auto"/>
        <w:left w:val="none" w:sz="0" w:space="0" w:color="auto"/>
        <w:bottom w:val="none" w:sz="0" w:space="0" w:color="auto"/>
        <w:right w:val="none" w:sz="0" w:space="0" w:color="auto"/>
      </w:divBdr>
    </w:div>
    <w:div w:id="257955694">
      <w:bodyDiv w:val="1"/>
      <w:marLeft w:val="0"/>
      <w:marRight w:val="0"/>
      <w:marTop w:val="0"/>
      <w:marBottom w:val="0"/>
      <w:divBdr>
        <w:top w:val="none" w:sz="0" w:space="0" w:color="auto"/>
        <w:left w:val="none" w:sz="0" w:space="0" w:color="auto"/>
        <w:bottom w:val="none" w:sz="0" w:space="0" w:color="auto"/>
        <w:right w:val="none" w:sz="0" w:space="0" w:color="auto"/>
      </w:divBdr>
    </w:div>
    <w:div w:id="275136883">
      <w:bodyDiv w:val="1"/>
      <w:marLeft w:val="0"/>
      <w:marRight w:val="0"/>
      <w:marTop w:val="0"/>
      <w:marBottom w:val="0"/>
      <w:divBdr>
        <w:top w:val="none" w:sz="0" w:space="0" w:color="auto"/>
        <w:left w:val="none" w:sz="0" w:space="0" w:color="auto"/>
        <w:bottom w:val="none" w:sz="0" w:space="0" w:color="auto"/>
        <w:right w:val="none" w:sz="0" w:space="0" w:color="auto"/>
      </w:divBdr>
    </w:div>
    <w:div w:id="276378723">
      <w:bodyDiv w:val="1"/>
      <w:marLeft w:val="0"/>
      <w:marRight w:val="0"/>
      <w:marTop w:val="0"/>
      <w:marBottom w:val="0"/>
      <w:divBdr>
        <w:top w:val="none" w:sz="0" w:space="0" w:color="auto"/>
        <w:left w:val="none" w:sz="0" w:space="0" w:color="auto"/>
        <w:bottom w:val="none" w:sz="0" w:space="0" w:color="auto"/>
        <w:right w:val="none" w:sz="0" w:space="0" w:color="auto"/>
      </w:divBdr>
    </w:div>
    <w:div w:id="302780697">
      <w:bodyDiv w:val="1"/>
      <w:marLeft w:val="0"/>
      <w:marRight w:val="0"/>
      <w:marTop w:val="0"/>
      <w:marBottom w:val="0"/>
      <w:divBdr>
        <w:top w:val="none" w:sz="0" w:space="0" w:color="auto"/>
        <w:left w:val="none" w:sz="0" w:space="0" w:color="auto"/>
        <w:bottom w:val="none" w:sz="0" w:space="0" w:color="auto"/>
        <w:right w:val="none" w:sz="0" w:space="0" w:color="auto"/>
      </w:divBdr>
    </w:div>
    <w:div w:id="345598344">
      <w:bodyDiv w:val="1"/>
      <w:marLeft w:val="0"/>
      <w:marRight w:val="0"/>
      <w:marTop w:val="0"/>
      <w:marBottom w:val="0"/>
      <w:divBdr>
        <w:top w:val="none" w:sz="0" w:space="0" w:color="auto"/>
        <w:left w:val="none" w:sz="0" w:space="0" w:color="auto"/>
        <w:bottom w:val="none" w:sz="0" w:space="0" w:color="auto"/>
        <w:right w:val="none" w:sz="0" w:space="0" w:color="auto"/>
      </w:divBdr>
    </w:div>
    <w:div w:id="358747595">
      <w:bodyDiv w:val="1"/>
      <w:marLeft w:val="0"/>
      <w:marRight w:val="0"/>
      <w:marTop w:val="0"/>
      <w:marBottom w:val="0"/>
      <w:divBdr>
        <w:top w:val="none" w:sz="0" w:space="0" w:color="auto"/>
        <w:left w:val="none" w:sz="0" w:space="0" w:color="auto"/>
        <w:bottom w:val="none" w:sz="0" w:space="0" w:color="auto"/>
        <w:right w:val="none" w:sz="0" w:space="0" w:color="auto"/>
      </w:divBdr>
    </w:div>
    <w:div w:id="363478835">
      <w:bodyDiv w:val="1"/>
      <w:marLeft w:val="0"/>
      <w:marRight w:val="0"/>
      <w:marTop w:val="0"/>
      <w:marBottom w:val="0"/>
      <w:divBdr>
        <w:top w:val="none" w:sz="0" w:space="0" w:color="auto"/>
        <w:left w:val="none" w:sz="0" w:space="0" w:color="auto"/>
        <w:bottom w:val="none" w:sz="0" w:space="0" w:color="auto"/>
        <w:right w:val="none" w:sz="0" w:space="0" w:color="auto"/>
      </w:divBdr>
    </w:div>
    <w:div w:id="378478490">
      <w:bodyDiv w:val="1"/>
      <w:marLeft w:val="0"/>
      <w:marRight w:val="0"/>
      <w:marTop w:val="0"/>
      <w:marBottom w:val="0"/>
      <w:divBdr>
        <w:top w:val="none" w:sz="0" w:space="0" w:color="auto"/>
        <w:left w:val="none" w:sz="0" w:space="0" w:color="auto"/>
        <w:bottom w:val="none" w:sz="0" w:space="0" w:color="auto"/>
        <w:right w:val="none" w:sz="0" w:space="0" w:color="auto"/>
      </w:divBdr>
    </w:div>
    <w:div w:id="392003063">
      <w:bodyDiv w:val="1"/>
      <w:marLeft w:val="0"/>
      <w:marRight w:val="0"/>
      <w:marTop w:val="0"/>
      <w:marBottom w:val="0"/>
      <w:divBdr>
        <w:top w:val="none" w:sz="0" w:space="0" w:color="auto"/>
        <w:left w:val="none" w:sz="0" w:space="0" w:color="auto"/>
        <w:bottom w:val="none" w:sz="0" w:space="0" w:color="auto"/>
        <w:right w:val="none" w:sz="0" w:space="0" w:color="auto"/>
      </w:divBdr>
    </w:div>
    <w:div w:id="440344979">
      <w:bodyDiv w:val="1"/>
      <w:marLeft w:val="0"/>
      <w:marRight w:val="0"/>
      <w:marTop w:val="0"/>
      <w:marBottom w:val="0"/>
      <w:divBdr>
        <w:top w:val="none" w:sz="0" w:space="0" w:color="auto"/>
        <w:left w:val="none" w:sz="0" w:space="0" w:color="auto"/>
        <w:bottom w:val="none" w:sz="0" w:space="0" w:color="auto"/>
        <w:right w:val="none" w:sz="0" w:space="0" w:color="auto"/>
      </w:divBdr>
    </w:div>
    <w:div w:id="441540197">
      <w:bodyDiv w:val="1"/>
      <w:marLeft w:val="0"/>
      <w:marRight w:val="0"/>
      <w:marTop w:val="0"/>
      <w:marBottom w:val="0"/>
      <w:divBdr>
        <w:top w:val="none" w:sz="0" w:space="0" w:color="auto"/>
        <w:left w:val="none" w:sz="0" w:space="0" w:color="auto"/>
        <w:bottom w:val="none" w:sz="0" w:space="0" w:color="auto"/>
        <w:right w:val="none" w:sz="0" w:space="0" w:color="auto"/>
      </w:divBdr>
    </w:div>
    <w:div w:id="496307420">
      <w:bodyDiv w:val="1"/>
      <w:marLeft w:val="0"/>
      <w:marRight w:val="0"/>
      <w:marTop w:val="0"/>
      <w:marBottom w:val="0"/>
      <w:divBdr>
        <w:top w:val="none" w:sz="0" w:space="0" w:color="auto"/>
        <w:left w:val="none" w:sz="0" w:space="0" w:color="auto"/>
        <w:bottom w:val="none" w:sz="0" w:space="0" w:color="auto"/>
        <w:right w:val="none" w:sz="0" w:space="0" w:color="auto"/>
      </w:divBdr>
    </w:div>
    <w:div w:id="506485309">
      <w:bodyDiv w:val="1"/>
      <w:marLeft w:val="0"/>
      <w:marRight w:val="0"/>
      <w:marTop w:val="0"/>
      <w:marBottom w:val="0"/>
      <w:divBdr>
        <w:top w:val="none" w:sz="0" w:space="0" w:color="auto"/>
        <w:left w:val="none" w:sz="0" w:space="0" w:color="auto"/>
        <w:bottom w:val="none" w:sz="0" w:space="0" w:color="auto"/>
        <w:right w:val="none" w:sz="0" w:space="0" w:color="auto"/>
      </w:divBdr>
    </w:div>
    <w:div w:id="514153623">
      <w:bodyDiv w:val="1"/>
      <w:marLeft w:val="0"/>
      <w:marRight w:val="0"/>
      <w:marTop w:val="0"/>
      <w:marBottom w:val="0"/>
      <w:divBdr>
        <w:top w:val="none" w:sz="0" w:space="0" w:color="auto"/>
        <w:left w:val="none" w:sz="0" w:space="0" w:color="auto"/>
        <w:bottom w:val="none" w:sz="0" w:space="0" w:color="auto"/>
        <w:right w:val="none" w:sz="0" w:space="0" w:color="auto"/>
      </w:divBdr>
    </w:div>
    <w:div w:id="545457742">
      <w:bodyDiv w:val="1"/>
      <w:marLeft w:val="0"/>
      <w:marRight w:val="0"/>
      <w:marTop w:val="0"/>
      <w:marBottom w:val="0"/>
      <w:divBdr>
        <w:top w:val="none" w:sz="0" w:space="0" w:color="auto"/>
        <w:left w:val="none" w:sz="0" w:space="0" w:color="auto"/>
        <w:bottom w:val="none" w:sz="0" w:space="0" w:color="auto"/>
        <w:right w:val="none" w:sz="0" w:space="0" w:color="auto"/>
      </w:divBdr>
    </w:div>
    <w:div w:id="551424919">
      <w:bodyDiv w:val="1"/>
      <w:marLeft w:val="0"/>
      <w:marRight w:val="0"/>
      <w:marTop w:val="0"/>
      <w:marBottom w:val="0"/>
      <w:divBdr>
        <w:top w:val="none" w:sz="0" w:space="0" w:color="auto"/>
        <w:left w:val="none" w:sz="0" w:space="0" w:color="auto"/>
        <w:bottom w:val="none" w:sz="0" w:space="0" w:color="auto"/>
        <w:right w:val="none" w:sz="0" w:space="0" w:color="auto"/>
      </w:divBdr>
    </w:div>
    <w:div w:id="591595651">
      <w:bodyDiv w:val="1"/>
      <w:marLeft w:val="0"/>
      <w:marRight w:val="0"/>
      <w:marTop w:val="0"/>
      <w:marBottom w:val="0"/>
      <w:divBdr>
        <w:top w:val="none" w:sz="0" w:space="0" w:color="auto"/>
        <w:left w:val="none" w:sz="0" w:space="0" w:color="auto"/>
        <w:bottom w:val="none" w:sz="0" w:space="0" w:color="auto"/>
        <w:right w:val="none" w:sz="0" w:space="0" w:color="auto"/>
      </w:divBdr>
    </w:div>
    <w:div w:id="603540915">
      <w:bodyDiv w:val="1"/>
      <w:marLeft w:val="0"/>
      <w:marRight w:val="0"/>
      <w:marTop w:val="0"/>
      <w:marBottom w:val="0"/>
      <w:divBdr>
        <w:top w:val="none" w:sz="0" w:space="0" w:color="auto"/>
        <w:left w:val="none" w:sz="0" w:space="0" w:color="auto"/>
        <w:bottom w:val="none" w:sz="0" w:space="0" w:color="auto"/>
        <w:right w:val="none" w:sz="0" w:space="0" w:color="auto"/>
      </w:divBdr>
    </w:div>
    <w:div w:id="631836695">
      <w:bodyDiv w:val="1"/>
      <w:marLeft w:val="0"/>
      <w:marRight w:val="0"/>
      <w:marTop w:val="0"/>
      <w:marBottom w:val="0"/>
      <w:divBdr>
        <w:top w:val="none" w:sz="0" w:space="0" w:color="auto"/>
        <w:left w:val="none" w:sz="0" w:space="0" w:color="auto"/>
        <w:bottom w:val="none" w:sz="0" w:space="0" w:color="auto"/>
        <w:right w:val="none" w:sz="0" w:space="0" w:color="auto"/>
      </w:divBdr>
    </w:div>
    <w:div w:id="696321159">
      <w:bodyDiv w:val="1"/>
      <w:marLeft w:val="0"/>
      <w:marRight w:val="0"/>
      <w:marTop w:val="0"/>
      <w:marBottom w:val="0"/>
      <w:divBdr>
        <w:top w:val="none" w:sz="0" w:space="0" w:color="auto"/>
        <w:left w:val="none" w:sz="0" w:space="0" w:color="auto"/>
        <w:bottom w:val="none" w:sz="0" w:space="0" w:color="auto"/>
        <w:right w:val="none" w:sz="0" w:space="0" w:color="auto"/>
      </w:divBdr>
    </w:div>
    <w:div w:id="701521150">
      <w:bodyDiv w:val="1"/>
      <w:marLeft w:val="0"/>
      <w:marRight w:val="0"/>
      <w:marTop w:val="0"/>
      <w:marBottom w:val="0"/>
      <w:divBdr>
        <w:top w:val="none" w:sz="0" w:space="0" w:color="auto"/>
        <w:left w:val="none" w:sz="0" w:space="0" w:color="auto"/>
        <w:bottom w:val="none" w:sz="0" w:space="0" w:color="auto"/>
        <w:right w:val="none" w:sz="0" w:space="0" w:color="auto"/>
      </w:divBdr>
    </w:div>
    <w:div w:id="709231154">
      <w:bodyDiv w:val="1"/>
      <w:marLeft w:val="0"/>
      <w:marRight w:val="0"/>
      <w:marTop w:val="0"/>
      <w:marBottom w:val="0"/>
      <w:divBdr>
        <w:top w:val="none" w:sz="0" w:space="0" w:color="auto"/>
        <w:left w:val="none" w:sz="0" w:space="0" w:color="auto"/>
        <w:bottom w:val="none" w:sz="0" w:space="0" w:color="auto"/>
        <w:right w:val="none" w:sz="0" w:space="0" w:color="auto"/>
      </w:divBdr>
    </w:div>
    <w:div w:id="723526156">
      <w:bodyDiv w:val="1"/>
      <w:marLeft w:val="0"/>
      <w:marRight w:val="0"/>
      <w:marTop w:val="0"/>
      <w:marBottom w:val="0"/>
      <w:divBdr>
        <w:top w:val="none" w:sz="0" w:space="0" w:color="auto"/>
        <w:left w:val="none" w:sz="0" w:space="0" w:color="auto"/>
        <w:bottom w:val="none" w:sz="0" w:space="0" w:color="auto"/>
        <w:right w:val="none" w:sz="0" w:space="0" w:color="auto"/>
      </w:divBdr>
    </w:div>
    <w:div w:id="735784699">
      <w:bodyDiv w:val="1"/>
      <w:marLeft w:val="0"/>
      <w:marRight w:val="0"/>
      <w:marTop w:val="0"/>
      <w:marBottom w:val="0"/>
      <w:divBdr>
        <w:top w:val="none" w:sz="0" w:space="0" w:color="auto"/>
        <w:left w:val="none" w:sz="0" w:space="0" w:color="auto"/>
        <w:bottom w:val="none" w:sz="0" w:space="0" w:color="auto"/>
        <w:right w:val="none" w:sz="0" w:space="0" w:color="auto"/>
      </w:divBdr>
    </w:div>
    <w:div w:id="775830413">
      <w:bodyDiv w:val="1"/>
      <w:marLeft w:val="0"/>
      <w:marRight w:val="0"/>
      <w:marTop w:val="0"/>
      <w:marBottom w:val="0"/>
      <w:divBdr>
        <w:top w:val="none" w:sz="0" w:space="0" w:color="auto"/>
        <w:left w:val="none" w:sz="0" w:space="0" w:color="auto"/>
        <w:bottom w:val="none" w:sz="0" w:space="0" w:color="auto"/>
        <w:right w:val="none" w:sz="0" w:space="0" w:color="auto"/>
      </w:divBdr>
    </w:div>
    <w:div w:id="797530693">
      <w:bodyDiv w:val="1"/>
      <w:marLeft w:val="0"/>
      <w:marRight w:val="0"/>
      <w:marTop w:val="0"/>
      <w:marBottom w:val="0"/>
      <w:divBdr>
        <w:top w:val="none" w:sz="0" w:space="0" w:color="auto"/>
        <w:left w:val="none" w:sz="0" w:space="0" w:color="auto"/>
        <w:bottom w:val="none" w:sz="0" w:space="0" w:color="auto"/>
        <w:right w:val="none" w:sz="0" w:space="0" w:color="auto"/>
      </w:divBdr>
    </w:div>
    <w:div w:id="820735892">
      <w:bodyDiv w:val="1"/>
      <w:marLeft w:val="0"/>
      <w:marRight w:val="0"/>
      <w:marTop w:val="0"/>
      <w:marBottom w:val="0"/>
      <w:divBdr>
        <w:top w:val="none" w:sz="0" w:space="0" w:color="auto"/>
        <w:left w:val="none" w:sz="0" w:space="0" w:color="auto"/>
        <w:bottom w:val="none" w:sz="0" w:space="0" w:color="auto"/>
        <w:right w:val="none" w:sz="0" w:space="0" w:color="auto"/>
      </w:divBdr>
    </w:div>
    <w:div w:id="828984225">
      <w:bodyDiv w:val="1"/>
      <w:marLeft w:val="0"/>
      <w:marRight w:val="0"/>
      <w:marTop w:val="0"/>
      <w:marBottom w:val="0"/>
      <w:divBdr>
        <w:top w:val="none" w:sz="0" w:space="0" w:color="auto"/>
        <w:left w:val="none" w:sz="0" w:space="0" w:color="auto"/>
        <w:bottom w:val="none" w:sz="0" w:space="0" w:color="auto"/>
        <w:right w:val="none" w:sz="0" w:space="0" w:color="auto"/>
      </w:divBdr>
    </w:div>
    <w:div w:id="830411999">
      <w:bodyDiv w:val="1"/>
      <w:marLeft w:val="0"/>
      <w:marRight w:val="0"/>
      <w:marTop w:val="0"/>
      <w:marBottom w:val="0"/>
      <w:divBdr>
        <w:top w:val="none" w:sz="0" w:space="0" w:color="auto"/>
        <w:left w:val="none" w:sz="0" w:space="0" w:color="auto"/>
        <w:bottom w:val="none" w:sz="0" w:space="0" w:color="auto"/>
        <w:right w:val="none" w:sz="0" w:space="0" w:color="auto"/>
      </w:divBdr>
    </w:div>
    <w:div w:id="831139837">
      <w:bodyDiv w:val="1"/>
      <w:marLeft w:val="0"/>
      <w:marRight w:val="0"/>
      <w:marTop w:val="0"/>
      <w:marBottom w:val="0"/>
      <w:divBdr>
        <w:top w:val="none" w:sz="0" w:space="0" w:color="auto"/>
        <w:left w:val="none" w:sz="0" w:space="0" w:color="auto"/>
        <w:bottom w:val="none" w:sz="0" w:space="0" w:color="auto"/>
        <w:right w:val="none" w:sz="0" w:space="0" w:color="auto"/>
      </w:divBdr>
    </w:div>
    <w:div w:id="833689977">
      <w:bodyDiv w:val="1"/>
      <w:marLeft w:val="0"/>
      <w:marRight w:val="0"/>
      <w:marTop w:val="0"/>
      <w:marBottom w:val="0"/>
      <w:divBdr>
        <w:top w:val="none" w:sz="0" w:space="0" w:color="auto"/>
        <w:left w:val="none" w:sz="0" w:space="0" w:color="auto"/>
        <w:bottom w:val="none" w:sz="0" w:space="0" w:color="auto"/>
        <w:right w:val="none" w:sz="0" w:space="0" w:color="auto"/>
      </w:divBdr>
    </w:div>
    <w:div w:id="836961210">
      <w:bodyDiv w:val="1"/>
      <w:marLeft w:val="0"/>
      <w:marRight w:val="0"/>
      <w:marTop w:val="0"/>
      <w:marBottom w:val="0"/>
      <w:divBdr>
        <w:top w:val="none" w:sz="0" w:space="0" w:color="auto"/>
        <w:left w:val="none" w:sz="0" w:space="0" w:color="auto"/>
        <w:bottom w:val="none" w:sz="0" w:space="0" w:color="auto"/>
        <w:right w:val="none" w:sz="0" w:space="0" w:color="auto"/>
      </w:divBdr>
    </w:div>
    <w:div w:id="848449286">
      <w:bodyDiv w:val="1"/>
      <w:marLeft w:val="0"/>
      <w:marRight w:val="0"/>
      <w:marTop w:val="0"/>
      <w:marBottom w:val="0"/>
      <w:divBdr>
        <w:top w:val="none" w:sz="0" w:space="0" w:color="auto"/>
        <w:left w:val="none" w:sz="0" w:space="0" w:color="auto"/>
        <w:bottom w:val="none" w:sz="0" w:space="0" w:color="auto"/>
        <w:right w:val="none" w:sz="0" w:space="0" w:color="auto"/>
      </w:divBdr>
    </w:div>
    <w:div w:id="863130378">
      <w:bodyDiv w:val="1"/>
      <w:marLeft w:val="0"/>
      <w:marRight w:val="0"/>
      <w:marTop w:val="0"/>
      <w:marBottom w:val="0"/>
      <w:divBdr>
        <w:top w:val="none" w:sz="0" w:space="0" w:color="auto"/>
        <w:left w:val="none" w:sz="0" w:space="0" w:color="auto"/>
        <w:bottom w:val="none" w:sz="0" w:space="0" w:color="auto"/>
        <w:right w:val="none" w:sz="0" w:space="0" w:color="auto"/>
      </w:divBdr>
    </w:div>
    <w:div w:id="868445021">
      <w:bodyDiv w:val="1"/>
      <w:marLeft w:val="0"/>
      <w:marRight w:val="0"/>
      <w:marTop w:val="0"/>
      <w:marBottom w:val="0"/>
      <w:divBdr>
        <w:top w:val="none" w:sz="0" w:space="0" w:color="auto"/>
        <w:left w:val="none" w:sz="0" w:space="0" w:color="auto"/>
        <w:bottom w:val="none" w:sz="0" w:space="0" w:color="auto"/>
        <w:right w:val="none" w:sz="0" w:space="0" w:color="auto"/>
      </w:divBdr>
    </w:div>
    <w:div w:id="894663009">
      <w:bodyDiv w:val="1"/>
      <w:marLeft w:val="0"/>
      <w:marRight w:val="0"/>
      <w:marTop w:val="0"/>
      <w:marBottom w:val="0"/>
      <w:divBdr>
        <w:top w:val="none" w:sz="0" w:space="0" w:color="auto"/>
        <w:left w:val="none" w:sz="0" w:space="0" w:color="auto"/>
        <w:bottom w:val="none" w:sz="0" w:space="0" w:color="auto"/>
        <w:right w:val="none" w:sz="0" w:space="0" w:color="auto"/>
      </w:divBdr>
    </w:div>
    <w:div w:id="918908389">
      <w:bodyDiv w:val="1"/>
      <w:marLeft w:val="0"/>
      <w:marRight w:val="0"/>
      <w:marTop w:val="0"/>
      <w:marBottom w:val="0"/>
      <w:divBdr>
        <w:top w:val="none" w:sz="0" w:space="0" w:color="auto"/>
        <w:left w:val="none" w:sz="0" w:space="0" w:color="auto"/>
        <w:bottom w:val="none" w:sz="0" w:space="0" w:color="auto"/>
        <w:right w:val="none" w:sz="0" w:space="0" w:color="auto"/>
      </w:divBdr>
    </w:div>
    <w:div w:id="923686717">
      <w:bodyDiv w:val="1"/>
      <w:marLeft w:val="0"/>
      <w:marRight w:val="0"/>
      <w:marTop w:val="0"/>
      <w:marBottom w:val="0"/>
      <w:divBdr>
        <w:top w:val="none" w:sz="0" w:space="0" w:color="auto"/>
        <w:left w:val="none" w:sz="0" w:space="0" w:color="auto"/>
        <w:bottom w:val="none" w:sz="0" w:space="0" w:color="auto"/>
        <w:right w:val="none" w:sz="0" w:space="0" w:color="auto"/>
      </w:divBdr>
    </w:div>
    <w:div w:id="939336062">
      <w:bodyDiv w:val="1"/>
      <w:marLeft w:val="0"/>
      <w:marRight w:val="0"/>
      <w:marTop w:val="0"/>
      <w:marBottom w:val="0"/>
      <w:divBdr>
        <w:top w:val="none" w:sz="0" w:space="0" w:color="auto"/>
        <w:left w:val="none" w:sz="0" w:space="0" w:color="auto"/>
        <w:bottom w:val="none" w:sz="0" w:space="0" w:color="auto"/>
        <w:right w:val="none" w:sz="0" w:space="0" w:color="auto"/>
      </w:divBdr>
    </w:div>
    <w:div w:id="943730931">
      <w:bodyDiv w:val="1"/>
      <w:marLeft w:val="0"/>
      <w:marRight w:val="0"/>
      <w:marTop w:val="0"/>
      <w:marBottom w:val="0"/>
      <w:divBdr>
        <w:top w:val="none" w:sz="0" w:space="0" w:color="auto"/>
        <w:left w:val="none" w:sz="0" w:space="0" w:color="auto"/>
        <w:bottom w:val="none" w:sz="0" w:space="0" w:color="auto"/>
        <w:right w:val="none" w:sz="0" w:space="0" w:color="auto"/>
      </w:divBdr>
    </w:div>
    <w:div w:id="966668890">
      <w:bodyDiv w:val="1"/>
      <w:marLeft w:val="0"/>
      <w:marRight w:val="0"/>
      <w:marTop w:val="0"/>
      <w:marBottom w:val="0"/>
      <w:divBdr>
        <w:top w:val="none" w:sz="0" w:space="0" w:color="auto"/>
        <w:left w:val="none" w:sz="0" w:space="0" w:color="auto"/>
        <w:bottom w:val="none" w:sz="0" w:space="0" w:color="auto"/>
        <w:right w:val="none" w:sz="0" w:space="0" w:color="auto"/>
      </w:divBdr>
    </w:div>
    <w:div w:id="968588998">
      <w:bodyDiv w:val="1"/>
      <w:marLeft w:val="0"/>
      <w:marRight w:val="0"/>
      <w:marTop w:val="0"/>
      <w:marBottom w:val="0"/>
      <w:divBdr>
        <w:top w:val="none" w:sz="0" w:space="0" w:color="auto"/>
        <w:left w:val="none" w:sz="0" w:space="0" w:color="auto"/>
        <w:bottom w:val="none" w:sz="0" w:space="0" w:color="auto"/>
        <w:right w:val="none" w:sz="0" w:space="0" w:color="auto"/>
      </w:divBdr>
    </w:div>
    <w:div w:id="974988741">
      <w:bodyDiv w:val="1"/>
      <w:marLeft w:val="0"/>
      <w:marRight w:val="0"/>
      <w:marTop w:val="0"/>
      <w:marBottom w:val="0"/>
      <w:divBdr>
        <w:top w:val="none" w:sz="0" w:space="0" w:color="auto"/>
        <w:left w:val="none" w:sz="0" w:space="0" w:color="auto"/>
        <w:bottom w:val="none" w:sz="0" w:space="0" w:color="auto"/>
        <w:right w:val="none" w:sz="0" w:space="0" w:color="auto"/>
      </w:divBdr>
    </w:div>
    <w:div w:id="981890979">
      <w:bodyDiv w:val="1"/>
      <w:marLeft w:val="0"/>
      <w:marRight w:val="0"/>
      <w:marTop w:val="0"/>
      <w:marBottom w:val="0"/>
      <w:divBdr>
        <w:top w:val="none" w:sz="0" w:space="0" w:color="auto"/>
        <w:left w:val="none" w:sz="0" w:space="0" w:color="auto"/>
        <w:bottom w:val="none" w:sz="0" w:space="0" w:color="auto"/>
        <w:right w:val="none" w:sz="0" w:space="0" w:color="auto"/>
      </w:divBdr>
    </w:div>
    <w:div w:id="991257579">
      <w:bodyDiv w:val="1"/>
      <w:marLeft w:val="0"/>
      <w:marRight w:val="0"/>
      <w:marTop w:val="0"/>
      <w:marBottom w:val="0"/>
      <w:divBdr>
        <w:top w:val="none" w:sz="0" w:space="0" w:color="auto"/>
        <w:left w:val="none" w:sz="0" w:space="0" w:color="auto"/>
        <w:bottom w:val="none" w:sz="0" w:space="0" w:color="auto"/>
        <w:right w:val="none" w:sz="0" w:space="0" w:color="auto"/>
      </w:divBdr>
    </w:div>
    <w:div w:id="1002705438">
      <w:bodyDiv w:val="1"/>
      <w:marLeft w:val="0"/>
      <w:marRight w:val="0"/>
      <w:marTop w:val="0"/>
      <w:marBottom w:val="0"/>
      <w:divBdr>
        <w:top w:val="none" w:sz="0" w:space="0" w:color="auto"/>
        <w:left w:val="none" w:sz="0" w:space="0" w:color="auto"/>
        <w:bottom w:val="none" w:sz="0" w:space="0" w:color="auto"/>
        <w:right w:val="none" w:sz="0" w:space="0" w:color="auto"/>
      </w:divBdr>
    </w:div>
    <w:div w:id="1034110621">
      <w:bodyDiv w:val="1"/>
      <w:marLeft w:val="0"/>
      <w:marRight w:val="0"/>
      <w:marTop w:val="0"/>
      <w:marBottom w:val="0"/>
      <w:divBdr>
        <w:top w:val="none" w:sz="0" w:space="0" w:color="auto"/>
        <w:left w:val="none" w:sz="0" w:space="0" w:color="auto"/>
        <w:bottom w:val="none" w:sz="0" w:space="0" w:color="auto"/>
        <w:right w:val="none" w:sz="0" w:space="0" w:color="auto"/>
      </w:divBdr>
    </w:div>
    <w:div w:id="1035547465">
      <w:bodyDiv w:val="1"/>
      <w:marLeft w:val="0"/>
      <w:marRight w:val="0"/>
      <w:marTop w:val="0"/>
      <w:marBottom w:val="0"/>
      <w:divBdr>
        <w:top w:val="none" w:sz="0" w:space="0" w:color="auto"/>
        <w:left w:val="none" w:sz="0" w:space="0" w:color="auto"/>
        <w:bottom w:val="none" w:sz="0" w:space="0" w:color="auto"/>
        <w:right w:val="none" w:sz="0" w:space="0" w:color="auto"/>
      </w:divBdr>
    </w:div>
    <w:div w:id="1044479347">
      <w:bodyDiv w:val="1"/>
      <w:marLeft w:val="0"/>
      <w:marRight w:val="0"/>
      <w:marTop w:val="0"/>
      <w:marBottom w:val="0"/>
      <w:divBdr>
        <w:top w:val="none" w:sz="0" w:space="0" w:color="auto"/>
        <w:left w:val="none" w:sz="0" w:space="0" w:color="auto"/>
        <w:bottom w:val="none" w:sz="0" w:space="0" w:color="auto"/>
        <w:right w:val="none" w:sz="0" w:space="0" w:color="auto"/>
      </w:divBdr>
    </w:div>
    <w:div w:id="1044521741">
      <w:bodyDiv w:val="1"/>
      <w:marLeft w:val="0"/>
      <w:marRight w:val="0"/>
      <w:marTop w:val="0"/>
      <w:marBottom w:val="0"/>
      <w:divBdr>
        <w:top w:val="none" w:sz="0" w:space="0" w:color="auto"/>
        <w:left w:val="none" w:sz="0" w:space="0" w:color="auto"/>
        <w:bottom w:val="none" w:sz="0" w:space="0" w:color="auto"/>
        <w:right w:val="none" w:sz="0" w:space="0" w:color="auto"/>
      </w:divBdr>
    </w:div>
    <w:div w:id="1046904800">
      <w:bodyDiv w:val="1"/>
      <w:marLeft w:val="0"/>
      <w:marRight w:val="0"/>
      <w:marTop w:val="0"/>
      <w:marBottom w:val="0"/>
      <w:divBdr>
        <w:top w:val="none" w:sz="0" w:space="0" w:color="auto"/>
        <w:left w:val="none" w:sz="0" w:space="0" w:color="auto"/>
        <w:bottom w:val="none" w:sz="0" w:space="0" w:color="auto"/>
        <w:right w:val="none" w:sz="0" w:space="0" w:color="auto"/>
      </w:divBdr>
    </w:div>
    <w:div w:id="1048139436">
      <w:bodyDiv w:val="1"/>
      <w:marLeft w:val="0"/>
      <w:marRight w:val="0"/>
      <w:marTop w:val="0"/>
      <w:marBottom w:val="0"/>
      <w:divBdr>
        <w:top w:val="none" w:sz="0" w:space="0" w:color="auto"/>
        <w:left w:val="none" w:sz="0" w:space="0" w:color="auto"/>
        <w:bottom w:val="none" w:sz="0" w:space="0" w:color="auto"/>
        <w:right w:val="none" w:sz="0" w:space="0" w:color="auto"/>
      </w:divBdr>
    </w:div>
    <w:div w:id="1057631443">
      <w:bodyDiv w:val="1"/>
      <w:marLeft w:val="0"/>
      <w:marRight w:val="0"/>
      <w:marTop w:val="0"/>
      <w:marBottom w:val="0"/>
      <w:divBdr>
        <w:top w:val="none" w:sz="0" w:space="0" w:color="auto"/>
        <w:left w:val="none" w:sz="0" w:space="0" w:color="auto"/>
        <w:bottom w:val="none" w:sz="0" w:space="0" w:color="auto"/>
        <w:right w:val="none" w:sz="0" w:space="0" w:color="auto"/>
      </w:divBdr>
    </w:div>
    <w:div w:id="1060128765">
      <w:bodyDiv w:val="1"/>
      <w:marLeft w:val="0"/>
      <w:marRight w:val="0"/>
      <w:marTop w:val="0"/>
      <w:marBottom w:val="0"/>
      <w:divBdr>
        <w:top w:val="none" w:sz="0" w:space="0" w:color="auto"/>
        <w:left w:val="none" w:sz="0" w:space="0" w:color="auto"/>
        <w:bottom w:val="none" w:sz="0" w:space="0" w:color="auto"/>
        <w:right w:val="none" w:sz="0" w:space="0" w:color="auto"/>
      </w:divBdr>
    </w:div>
    <w:div w:id="1063988919">
      <w:bodyDiv w:val="1"/>
      <w:marLeft w:val="0"/>
      <w:marRight w:val="0"/>
      <w:marTop w:val="0"/>
      <w:marBottom w:val="0"/>
      <w:divBdr>
        <w:top w:val="none" w:sz="0" w:space="0" w:color="auto"/>
        <w:left w:val="none" w:sz="0" w:space="0" w:color="auto"/>
        <w:bottom w:val="none" w:sz="0" w:space="0" w:color="auto"/>
        <w:right w:val="none" w:sz="0" w:space="0" w:color="auto"/>
      </w:divBdr>
    </w:div>
    <w:div w:id="1072511584">
      <w:bodyDiv w:val="1"/>
      <w:marLeft w:val="0"/>
      <w:marRight w:val="0"/>
      <w:marTop w:val="0"/>
      <w:marBottom w:val="0"/>
      <w:divBdr>
        <w:top w:val="none" w:sz="0" w:space="0" w:color="auto"/>
        <w:left w:val="none" w:sz="0" w:space="0" w:color="auto"/>
        <w:bottom w:val="none" w:sz="0" w:space="0" w:color="auto"/>
        <w:right w:val="none" w:sz="0" w:space="0" w:color="auto"/>
      </w:divBdr>
    </w:div>
    <w:div w:id="1081290089">
      <w:bodyDiv w:val="1"/>
      <w:marLeft w:val="0"/>
      <w:marRight w:val="0"/>
      <w:marTop w:val="0"/>
      <w:marBottom w:val="0"/>
      <w:divBdr>
        <w:top w:val="none" w:sz="0" w:space="0" w:color="auto"/>
        <w:left w:val="none" w:sz="0" w:space="0" w:color="auto"/>
        <w:bottom w:val="none" w:sz="0" w:space="0" w:color="auto"/>
        <w:right w:val="none" w:sz="0" w:space="0" w:color="auto"/>
      </w:divBdr>
    </w:div>
    <w:div w:id="1124498845">
      <w:bodyDiv w:val="1"/>
      <w:marLeft w:val="0"/>
      <w:marRight w:val="0"/>
      <w:marTop w:val="0"/>
      <w:marBottom w:val="0"/>
      <w:divBdr>
        <w:top w:val="none" w:sz="0" w:space="0" w:color="auto"/>
        <w:left w:val="none" w:sz="0" w:space="0" w:color="auto"/>
        <w:bottom w:val="none" w:sz="0" w:space="0" w:color="auto"/>
        <w:right w:val="none" w:sz="0" w:space="0" w:color="auto"/>
      </w:divBdr>
    </w:div>
    <w:div w:id="1131629480">
      <w:bodyDiv w:val="1"/>
      <w:marLeft w:val="0"/>
      <w:marRight w:val="0"/>
      <w:marTop w:val="0"/>
      <w:marBottom w:val="0"/>
      <w:divBdr>
        <w:top w:val="none" w:sz="0" w:space="0" w:color="auto"/>
        <w:left w:val="none" w:sz="0" w:space="0" w:color="auto"/>
        <w:bottom w:val="none" w:sz="0" w:space="0" w:color="auto"/>
        <w:right w:val="none" w:sz="0" w:space="0" w:color="auto"/>
      </w:divBdr>
    </w:div>
    <w:div w:id="1151482459">
      <w:bodyDiv w:val="1"/>
      <w:marLeft w:val="0"/>
      <w:marRight w:val="0"/>
      <w:marTop w:val="0"/>
      <w:marBottom w:val="0"/>
      <w:divBdr>
        <w:top w:val="none" w:sz="0" w:space="0" w:color="auto"/>
        <w:left w:val="none" w:sz="0" w:space="0" w:color="auto"/>
        <w:bottom w:val="none" w:sz="0" w:space="0" w:color="auto"/>
        <w:right w:val="none" w:sz="0" w:space="0" w:color="auto"/>
      </w:divBdr>
    </w:div>
    <w:div w:id="1168208791">
      <w:bodyDiv w:val="1"/>
      <w:marLeft w:val="0"/>
      <w:marRight w:val="0"/>
      <w:marTop w:val="0"/>
      <w:marBottom w:val="0"/>
      <w:divBdr>
        <w:top w:val="none" w:sz="0" w:space="0" w:color="auto"/>
        <w:left w:val="none" w:sz="0" w:space="0" w:color="auto"/>
        <w:bottom w:val="none" w:sz="0" w:space="0" w:color="auto"/>
        <w:right w:val="none" w:sz="0" w:space="0" w:color="auto"/>
      </w:divBdr>
    </w:div>
    <w:div w:id="1187526446">
      <w:bodyDiv w:val="1"/>
      <w:marLeft w:val="0"/>
      <w:marRight w:val="0"/>
      <w:marTop w:val="0"/>
      <w:marBottom w:val="0"/>
      <w:divBdr>
        <w:top w:val="none" w:sz="0" w:space="0" w:color="auto"/>
        <w:left w:val="none" w:sz="0" w:space="0" w:color="auto"/>
        <w:bottom w:val="none" w:sz="0" w:space="0" w:color="auto"/>
        <w:right w:val="none" w:sz="0" w:space="0" w:color="auto"/>
      </w:divBdr>
    </w:div>
    <w:div w:id="1190726253">
      <w:bodyDiv w:val="1"/>
      <w:marLeft w:val="0"/>
      <w:marRight w:val="0"/>
      <w:marTop w:val="0"/>
      <w:marBottom w:val="0"/>
      <w:divBdr>
        <w:top w:val="none" w:sz="0" w:space="0" w:color="auto"/>
        <w:left w:val="none" w:sz="0" w:space="0" w:color="auto"/>
        <w:bottom w:val="none" w:sz="0" w:space="0" w:color="auto"/>
        <w:right w:val="none" w:sz="0" w:space="0" w:color="auto"/>
      </w:divBdr>
    </w:div>
    <w:div w:id="1260990046">
      <w:bodyDiv w:val="1"/>
      <w:marLeft w:val="0"/>
      <w:marRight w:val="0"/>
      <w:marTop w:val="0"/>
      <w:marBottom w:val="0"/>
      <w:divBdr>
        <w:top w:val="none" w:sz="0" w:space="0" w:color="auto"/>
        <w:left w:val="none" w:sz="0" w:space="0" w:color="auto"/>
        <w:bottom w:val="none" w:sz="0" w:space="0" w:color="auto"/>
        <w:right w:val="none" w:sz="0" w:space="0" w:color="auto"/>
      </w:divBdr>
    </w:div>
    <w:div w:id="1272014367">
      <w:bodyDiv w:val="1"/>
      <w:marLeft w:val="0"/>
      <w:marRight w:val="0"/>
      <w:marTop w:val="0"/>
      <w:marBottom w:val="0"/>
      <w:divBdr>
        <w:top w:val="none" w:sz="0" w:space="0" w:color="auto"/>
        <w:left w:val="none" w:sz="0" w:space="0" w:color="auto"/>
        <w:bottom w:val="none" w:sz="0" w:space="0" w:color="auto"/>
        <w:right w:val="none" w:sz="0" w:space="0" w:color="auto"/>
      </w:divBdr>
    </w:div>
    <w:div w:id="1280646068">
      <w:bodyDiv w:val="1"/>
      <w:marLeft w:val="0"/>
      <w:marRight w:val="0"/>
      <w:marTop w:val="0"/>
      <w:marBottom w:val="0"/>
      <w:divBdr>
        <w:top w:val="none" w:sz="0" w:space="0" w:color="auto"/>
        <w:left w:val="none" w:sz="0" w:space="0" w:color="auto"/>
        <w:bottom w:val="none" w:sz="0" w:space="0" w:color="auto"/>
        <w:right w:val="none" w:sz="0" w:space="0" w:color="auto"/>
      </w:divBdr>
    </w:div>
    <w:div w:id="1329408350">
      <w:bodyDiv w:val="1"/>
      <w:marLeft w:val="0"/>
      <w:marRight w:val="0"/>
      <w:marTop w:val="0"/>
      <w:marBottom w:val="0"/>
      <w:divBdr>
        <w:top w:val="none" w:sz="0" w:space="0" w:color="auto"/>
        <w:left w:val="none" w:sz="0" w:space="0" w:color="auto"/>
        <w:bottom w:val="none" w:sz="0" w:space="0" w:color="auto"/>
        <w:right w:val="none" w:sz="0" w:space="0" w:color="auto"/>
      </w:divBdr>
    </w:div>
    <w:div w:id="1336297966">
      <w:bodyDiv w:val="1"/>
      <w:marLeft w:val="0"/>
      <w:marRight w:val="0"/>
      <w:marTop w:val="0"/>
      <w:marBottom w:val="0"/>
      <w:divBdr>
        <w:top w:val="none" w:sz="0" w:space="0" w:color="auto"/>
        <w:left w:val="none" w:sz="0" w:space="0" w:color="auto"/>
        <w:bottom w:val="none" w:sz="0" w:space="0" w:color="auto"/>
        <w:right w:val="none" w:sz="0" w:space="0" w:color="auto"/>
      </w:divBdr>
    </w:div>
    <w:div w:id="1353871639">
      <w:bodyDiv w:val="1"/>
      <w:marLeft w:val="0"/>
      <w:marRight w:val="0"/>
      <w:marTop w:val="0"/>
      <w:marBottom w:val="0"/>
      <w:divBdr>
        <w:top w:val="none" w:sz="0" w:space="0" w:color="auto"/>
        <w:left w:val="none" w:sz="0" w:space="0" w:color="auto"/>
        <w:bottom w:val="none" w:sz="0" w:space="0" w:color="auto"/>
        <w:right w:val="none" w:sz="0" w:space="0" w:color="auto"/>
      </w:divBdr>
    </w:div>
    <w:div w:id="1365911710">
      <w:bodyDiv w:val="1"/>
      <w:marLeft w:val="0"/>
      <w:marRight w:val="0"/>
      <w:marTop w:val="0"/>
      <w:marBottom w:val="0"/>
      <w:divBdr>
        <w:top w:val="none" w:sz="0" w:space="0" w:color="auto"/>
        <w:left w:val="none" w:sz="0" w:space="0" w:color="auto"/>
        <w:bottom w:val="none" w:sz="0" w:space="0" w:color="auto"/>
        <w:right w:val="none" w:sz="0" w:space="0" w:color="auto"/>
      </w:divBdr>
    </w:div>
    <w:div w:id="1372992108">
      <w:bodyDiv w:val="1"/>
      <w:marLeft w:val="0"/>
      <w:marRight w:val="0"/>
      <w:marTop w:val="0"/>
      <w:marBottom w:val="0"/>
      <w:divBdr>
        <w:top w:val="none" w:sz="0" w:space="0" w:color="auto"/>
        <w:left w:val="none" w:sz="0" w:space="0" w:color="auto"/>
        <w:bottom w:val="none" w:sz="0" w:space="0" w:color="auto"/>
        <w:right w:val="none" w:sz="0" w:space="0" w:color="auto"/>
      </w:divBdr>
    </w:div>
    <w:div w:id="1374843224">
      <w:bodyDiv w:val="1"/>
      <w:marLeft w:val="0"/>
      <w:marRight w:val="0"/>
      <w:marTop w:val="0"/>
      <w:marBottom w:val="0"/>
      <w:divBdr>
        <w:top w:val="none" w:sz="0" w:space="0" w:color="auto"/>
        <w:left w:val="none" w:sz="0" w:space="0" w:color="auto"/>
        <w:bottom w:val="none" w:sz="0" w:space="0" w:color="auto"/>
        <w:right w:val="none" w:sz="0" w:space="0" w:color="auto"/>
      </w:divBdr>
    </w:div>
    <w:div w:id="1407605407">
      <w:bodyDiv w:val="1"/>
      <w:marLeft w:val="0"/>
      <w:marRight w:val="0"/>
      <w:marTop w:val="0"/>
      <w:marBottom w:val="0"/>
      <w:divBdr>
        <w:top w:val="none" w:sz="0" w:space="0" w:color="auto"/>
        <w:left w:val="none" w:sz="0" w:space="0" w:color="auto"/>
        <w:bottom w:val="none" w:sz="0" w:space="0" w:color="auto"/>
        <w:right w:val="none" w:sz="0" w:space="0" w:color="auto"/>
      </w:divBdr>
    </w:div>
    <w:div w:id="1437600378">
      <w:bodyDiv w:val="1"/>
      <w:marLeft w:val="0"/>
      <w:marRight w:val="0"/>
      <w:marTop w:val="0"/>
      <w:marBottom w:val="0"/>
      <w:divBdr>
        <w:top w:val="none" w:sz="0" w:space="0" w:color="auto"/>
        <w:left w:val="none" w:sz="0" w:space="0" w:color="auto"/>
        <w:bottom w:val="none" w:sz="0" w:space="0" w:color="auto"/>
        <w:right w:val="none" w:sz="0" w:space="0" w:color="auto"/>
      </w:divBdr>
    </w:div>
    <w:div w:id="1449083199">
      <w:bodyDiv w:val="1"/>
      <w:marLeft w:val="0"/>
      <w:marRight w:val="0"/>
      <w:marTop w:val="0"/>
      <w:marBottom w:val="0"/>
      <w:divBdr>
        <w:top w:val="none" w:sz="0" w:space="0" w:color="auto"/>
        <w:left w:val="none" w:sz="0" w:space="0" w:color="auto"/>
        <w:bottom w:val="none" w:sz="0" w:space="0" w:color="auto"/>
        <w:right w:val="none" w:sz="0" w:space="0" w:color="auto"/>
      </w:divBdr>
    </w:div>
    <w:div w:id="1451433946">
      <w:bodyDiv w:val="1"/>
      <w:marLeft w:val="0"/>
      <w:marRight w:val="0"/>
      <w:marTop w:val="0"/>
      <w:marBottom w:val="0"/>
      <w:divBdr>
        <w:top w:val="none" w:sz="0" w:space="0" w:color="auto"/>
        <w:left w:val="none" w:sz="0" w:space="0" w:color="auto"/>
        <w:bottom w:val="none" w:sz="0" w:space="0" w:color="auto"/>
        <w:right w:val="none" w:sz="0" w:space="0" w:color="auto"/>
      </w:divBdr>
    </w:div>
    <w:div w:id="1452363377">
      <w:bodyDiv w:val="1"/>
      <w:marLeft w:val="0"/>
      <w:marRight w:val="0"/>
      <w:marTop w:val="0"/>
      <w:marBottom w:val="0"/>
      <w:divBdr>
        <w:top w:val="none" w:sz="0" w:space="0" w:color="auto"/>
        <w:left w:val="none" w:sz="0" w:space="0" w:color="auto"/>
        <w:bottom w:val="none" w:sz="0" w:space="0" w:color="auto"/>
        <w:right w:val="none" w:sz="0" w:space="0" w:color="auto"/>
      </w:divBdr>
    </w:div>
    <w:div w:id="1465386274">
      <w:bodyDiv w:val="1"/>
      <w:marLeft w:val="0"/>
      <w:marRight w:val="0"/>
      <w:marTop w:val="0"/>
      <w:marBottom w:val="0"/>
      <w:divBdr>
        <w:top w:val="none" w:sz="0" w:space="0" w:color="auto"/>
        <w:left w:val="none" w:sz="0" w:space="0" w:color="auto"/>
        <w:bottom w:val="none" w:sz="0" w:space="0" w:color="auto"/>
        <w:right w:val="none" w:sz="0" w:space="0" w:color="auto"/>
      </w:divBdr>
    </w:div>
    <w:div w:id="1476028229">
      <w:bodyDiv w:val="1"/>
      <w:marLeft w:val="0"/>
      <w:marRight w:val="0"/>
      <w:marTop w:val="0"/>
      <w:marBottom w:val="0"/>
      <w:divBdr>
        <w:top w:val="none" w:sz="0" w:space="0" w:color="auto"/>
        <w:left w:val="none" w:sz="0" w:space="0" w:color="auto"/>
        <w:bottom w:val="none" w:sz="0" w:space="0" w:color="auto"/>
        <w:right w:val="none" w:sz="0" w:space="0" w:color="auto"/>
      </w:divBdr>
    </w:div>
    <w:div w:id="1478571853">
      <w:bodyDiv w:val="1"/>
      <w:marLeft w:val="0"/>
      <w:marRight w:val="0"/>
      <w:marTop w:val="0"/>
      <w:marBottom w:val="0"/>
      <w:divBdr>
        <w:top w:val="none" w:sz="0" w:space="0" w:color="auto"/>
        <w:left w:val="none" w:sz="0" w:space="0" w:color="auto"/>
        <w:bottom w:val="none" w:sz="0" w:space="0" w:color="auto"/>
        <w:right w:val="none" w:sz="0" w:space="0" w:color="auto"/>
      </w:divBdr>
    </w:div>
    <w:div w:id="1483350421">
      <w:bodyDiv w:val="1"/>
      <w:marLeft w:val="0"/>
      <w:marRight w:val="0"/>
      <w:marTop w:val="0"/>
      <w:marBottom w:val="0"/>
      <w:divBdr>
        <w:top w:val="none" w:sz="0" w:space="0" w:color="auto"/>
        <w:left w:val="none" w:sz="0" w:space="0" w:color="auto"/>
        <w:bottom w:val="none" w:sz="0" w:space="0" w:color="auto"/>
        <w:right w:val="none" w:sz="0" w:space="0" w:color="auto"/>
      </w:divBdr>
    </w:div>
    <w:div w:id="1493109172">
      <w:bodyDiv w:val="1"/>
      <w:marLeft w:val="0"/>
      <w:marRight w:val="0"/>
      <w:marTop w:val="0"/>
      <w:marBottom w:val="0"/>
      <w:divBdr>
        <w:top w:val="none" w:sz="0" w:space="0" w:color="auto"/>
        <w:left w:val="none" w:sz="0" w:space="0" w:color="auto"/>
        <w:bottom w:val="none" w:sz="0" w:space="0" w:color="auto"/>
        <w:right w:val="none" w:sz="0" w:space="0" w:color="auto"/>
      </w:divBdr>
    </w:div>
    <w:div w:id="1495759396">
      <w:bodyDiv w:val="1"/>
      <w:marLeft w:val="0"/>
      <w:marRight w:val="0"/>
      <w:marTop w:val="0"/>
      <w:marBottom w:val="0"/>
      <w:divBdr>
        <w:top w:val="none" w:sz="0" w:space="0" w:color="auto"/>
        <w:left w:val="none" w:sz="0" w:space="0" w:color="auto"/>
        <w:bottom w:val="none" w:sz="0" w:space="0" w:color="auto"/>
        <w:right w:val="none" w:sz="0" w:space="0" w:color="auto"/>
      </w:divBdr>
    </w:div>
    <w:div w:id="1499691596">
      <w:bodyDiv w:val="1"/>
      <w:marLeft w:val="0"/>
      <w:marRight w:val="0"/>
      <w:marTop w:val="0"/>
      <w:marBottom w:val="0"/>
      <w:divBdr>
        <w:top w:val="none" w:sz="0" w:space="0" w:color="auto"/>
        <w:left w:val="none" w:sz="0" w:space="0" w:color="auto"/>
        <w:bottom w:val="none" w:sz="0" w:space="0" w:color="auto"/>
        <w:right w:val="none" w:sz="0" w:space="0" w:color="auto"/>
      </w:divBdr>
    </w:div>
    <w:div w:id="1507600082">
      <w:bodyDiv w:val="1"/>
      <w:marLeft w:val="0"/>
      <w:marRight w:val="0"/>
      <w:marTop w:val="0"/>
      <w:marBottom w:val="0"/>
      <w:divBdr>
        <w:top w:val="none" w:sz="0" w:space="0" w:color="auto"/>
        <w:left w:val="none" w:sz="0" w:space="0" w:color="auto"/>
        <w:bottom w:val="none" w:sz="0" w:space="0" w:color="auto"/>
        <w:right w:val="none" w:sz="0" w:space="0" w:color="auto"/>
      </w:divBdr>
    </w:div>
    <w:div w:id="1509710880">
      <w:bodyDiv w:val="1"/>
      <w:marLeft w:val="0"/>
      <w:marRight w:val="0"/>
      <w:marTop w:val="0"/>
      <w:marBottom w:val="0"/>
      <w:divBdr>
        <w:top w:val="none" w:sz="0" w:space="0" w:color="auto"/>
        <w:left w:val="none" w:sz="0" w:space="0" w:color="auto"/>
        <w:bottom w:val="none" w:sz="0" w:space="0" w:color="auto"/>
        <w:right w:val="none" w:sz="0" w:space="0" w:color="auto"/>
      </w:divBdr>
    </w:div>
    <w:div w:id="1513642894">
      <w:bodyDiv w:val="1"/>
      <w:marLeft w:val="0"/>
      <w:marRight w:val="0"/>
      <w:marTop w:val="0"/>
      <w:marBottom w:val="0"/>
      <w:divBdr>
        <w:top w:val="none" w:sz="0" w:space="0" w:color="auto"/>
        <w:left w:val="none" w:sz="0" w:space="0" w:color="auto"/>
        <w:bottom w:val="none" w:sz="0" w:space="0" w:color="auto"/>
        <w:right w:val="none" w:sz="0" w:space="0" w:color="auto"/>
      </w:divBdr>
    </w:div>
    <w:div w:id="1556894595">
      <w:bodyDiv w:val="1"/>
      <w:marLeft w:val="0"/>
      <w:marRight w:val="0"/>
      <w:marTop w:val="0"/>
      <w:marBottom w:val="0"/>
      <w:divBdr>
        <w:top w:val="none" w:sz="0" w:space="0" w:color="auto"/>
        <w:left w:val="none" w:sz="0" w:space="0" w:color="auto"/>
        <w:bottom w:val="none" w:sz="0" w:space="0" w:color="auto"/>
        <w:right w:val="none" w:sz="0" w:space="0" w:color="auto"/>
      </w:divBdr>
    </w:div>
    <w:div w:id="1561284279">
      <w:bodyDiv w:val="1"/>
      <w:marLeft w:val="0"/>
      <w:marRight w:val="0"/>
      <w:marTop w:val="0"/>
      <w:marBottom w:val="0"/>
      <w:divBdr>
        <w:top w:val="none" w:sz="0" w:space="0" w:color="auto"/>
        <w:left w:val="none" w:sz="0" w:space="0" w:color="auto"/>
        <w:bottom w:val="none" w:sz="0" w:space="0" w:color="auto"/>
        <w:right w:val="none" w:sz="0" w:space="0" w:color="auto"/>
      </w:divBdr>
    </w:div>
    <w:div w:id="1592085200">
      <w:bodyDiv w:val="1"/>
      <w:marLeft w:val="0"/>
      <w:marRight w:val="0"/>
      <w:marTop w:val="0"/>
      <w:marBottom w:val="0"/>
      <w:divBdr>
        <w:top w:val="none" w:sz="0" w:space="0" w:color="auto"/>
        <w:left w:val="none" w:sz="0" w:space="0" w:color="auto"/>
        <w:bottom w:val="none" w:sz="0" w:space="0" w:color="auto"/>
        <w:right w:val="none" w:sz="0" w:space="0" w:color="auto"/>
      </w:divBdr>
    </w:div>
    <w:div w:id="1595242490">
      <w:bodyDiv w:val="1"/>
      <w:marLeft w:val="0"/>
      <w:marRight w:val="0"/>
      <w:marTop w:val="0"/>
      <w:marBottom w:val="0"/>
      <w:divBdr>
        <w:top w:val="none" w:sz="0" w:space="0" w:color="auto"/>
        <w:left w:val="none" w:sz="0" w:space="0" w:color="auto"/>
        <w:bottom w:val="none" w:sz="0" w:space="0" w:color="auto"/>
        <w:right w:val="none" w:sz="0" w:space="0" w:color="auto"/>
      </w:divBdr>
    </w:div>
    <w:div w:id="1609123657">
      <w:bodyDiv w:val="1"/>
      <w:marLeft w:val="0"/>
      <w:marRight w:val="0"/>
      <w:marTop w:val="0"/>
      <w:marBottom w:val="0"/>
      <w:divBdr>
        <w:top w:val="none" w:sz="0" w:space="0" w:color="auto"/>
        <w:left w:val="none" w:sz="0" w:space="0" w:color="auto"/>
        <w:bottom w:val="none" w:sz="0" w:space="0" w:color="auto"/>
        <w:right w:val="none" w:sz="0" w:space="0" w:color="auto"/>
      </w:divBdr>
    </w:div>
    <w:div w:id="1629042790">
      <w:bodyDiv w:val="1"/>
      <w:marLeft w:val="0"/>
      <w:marRight w:val="0"/>
      <w:marTop w:val="0"/>
      <w:marBottom w:val="0"/>
      <w:divBdr>
        <w:top w:val="none" w:sz="0" w:space="0" w:color="auto"/>
        <w:left w:val="none" w:sz="0" w:space="0" w:color="auto"/>
        <w:bottom w:val="none" w:sz="0" w:space="0" w:color="auto"/>
        <w:right w:val="none" w:sz="0" w:space="0" w:color="auto"/>
      </w:divBdr>
    </w:div>
    <w:div w:id="1632595346">
      <w:bodyDiv w:val="1"/>
      <w:marLeft w:val="0"/>
      <w:marRight w:val="0"/>
      <w:marTop w:val="0"/>
      <w:marBottom w:val="0"/>
      <w:divBdr>
        <w:top w:val="none" w:sz="0" w:space="0" w:color="auto"/>
        <w:left w:val="none" w:sz="0" w:space="0" w:color="auto"/>
        <w:bottom w:val="none" w:sz="0" w:space="0" w:color="auto"/>
        <w:right w:val="none" w:sz="0" w:space="0" w:color="auto"/>
      </w:divBdr>
    </w:div>
    <w:div w:id="1658537032">
      <w:bodyDiv w:val="1"/>
      <w:marLeft w:val="0"/>
      <w:marRight w:val="0"/>
      <w:marTop w:val="0"/>
      <w:marBottom w:val="0"/>
      <w:divBdr>
        <w:top w:val="none" w:sz="0" w:space="0" w:color="auto"/>
        <w:left w:val="none" w:sz="0" w:space="0" w:color="auto"/>
        <w:bottom w:val="none" w:sz="0" w:space="0" w:color="auto"/>
        <w:right w:val="none" w:sz="0" w:space="0" w:color="auto"/>
      </w:divBdr>
    </w:div>
    <w:div w:id="1676881342">
      <w:bodyDiv w:val="1"/>
      <w:marLeft w:val="0"/>
      <w:marRight w:val="0"/>
      <w:marTop w:val="0"/>
      <w:marBottom w:val="0"/>
      <w:divBdr>
        <w:top w:val="none" w:sz="0" w:space="0" w:color="auto"/>
        <w:left w:val="none" w:sz="0" w:space="0" w:color="auto"/>
        <w:bottom w:val="none" w:sz="0" w:space="0" w:color="auto"/>
        <w:right w:val="none" w:sz="0" w:space="0" w:color="auto"/>
      </w:divBdr>
    </w:div>
    <w:div w:id="1681665613">
      <w:bodyDiv w:val="1"/>
      <w:marLeft w:val="0"/>
      <w:marRight w:val="0"/>
      <w:marTop w:val="0"/>
      <w:marBottom w:val="0"/>
      <w:divBdr>
        <w:top w:val="none" w:sz="0" w:space="0" w:color="auto"/>
        <w:left w:val="none" w:sz="0" w:space="0" w:color="auto"/>
        <w:bottom w:val="none" w:sz="0" w:space="0" w:color="auto"/>
        <w:right w:val="none" w:sz="0" w:space="0" w:color="auto"/>
      </w:divBdr>
    </w:div>
    <w:div w:id="1737627289">
      <w:bodyDiv w:val="1"/>
      <w:marLeft w:val="0"/>
      <w:marRight w:val="0"/>
      <w:marTop w:val="0"/>
      <w:marBottom w:val="0"/>
      <w:divBdr>
        <w:top w:val="none" w:sz="0" w:space="0" w:color="auto"/>
        <w:left w:val="none" w:sz="0" w:space="0" w:color="auto"/>
        <w:bottom w:val="none" w:sz="0" w:space="0" w:color="auto"/>
        <w:right w:val="none" w:sz="0" w:space="0" w:color="auto"/>
      </w:divBdr>
    </w:div>
    <w:div w:id="1750301388">
      <w:bodyDiv w:val="1"/>
      <w:marLeft w:val="0"/>
      <w:marRight w:val="0"/>
      <w:marTop w:val="0"/>
      <w:marBottom w:val="0"/>
      <w:divBdr>
        <w:top w:val="none" w:sz="0" w:space="0" w:color="auto"/>
        <w:left w:val="none" w:sz="0" w:space="0" w:color="auto"/>
        <w:bottom w:val="none" w:sz="0" w:space="0" w:color="auto"/>
        <w:right w:val="none" w:sz="0" w:space="0" w:color="auto"/>
      </w:divBdr>
    </w:div>
    <w:div w:id="1760562639">
      <w:bodyDiv w:val="1"/>
      <w:marLeft w:val="0"/>
      <w:marRight w:val="0"/>
      <w:marTop w:val="0"/>
      <w:marBottom w:val="0"/>
      <w:divBdr>
        <w:top w:val="none" w:sz="0" w:space="0" w:color="auto"/>
        <w:left w:val="none" w:sz="0" w:space="0" w:color="auto"/>
        <w:bottom w:val="none" w:sz="0" w:space="0" w:color="auto"/>
        <w:right w:val="none" w:sz="0" w:space="0" w:color="auto"/>
      </w:divBdr>
    </w:div>
    <w:div w:id="1768378733">
      <w:bodyDiv w:val="1"/>
      <w:marLeft w:val="0"/>
      <w:marRight w:val="0"/>
      <w:marTop w:val="0"/>
      <w:marBottom w:val="0"/>
      <w:divBdr>
        <w:top w:val="none" w:sz="0" w:space="0" w:color="auto"/>
        <w:left w:val="none" w:sz="0" w:space="0" w:color="auto"/>
        <w:bottom w:val="none" w:sz="0" w:space="0" w:color="auto"/>
        <w:right w:val="none" w:sz="0" w:space="0" w:color="auto"/>
      </w:divBdr>
    </w:div>
    <w:div w:id="1811096245">
      <w:bodyDiv w:val="1"/>
      <w:marLeft w:val="0"/>
      <w:marRight w:val="0"/>
      <w:marTop w:val="0"/>
      <w:marBottom w:val="0"/>
      <w:divBdr>
        <w:top w:val="none" w:sz="0" w:space="0" w:color="auto"/>
        <w:left w:val="none" w:sz="0" w:space="0" w:color="auto"/>
        <w:bottom w:val="none" w:sz="0" w:space="0" w:color="auto"/>
        <w:right w:val="none" w:sz="0" w:space="0" w:color="auto"/>
      </w:divBdr>
    </w:div>
    <w:div w:id="1839930074">
      <w:bodyDiv w:val="1"/>
      <w:marLeft w:val="0"/>
      <w:marRight w:val="0"/>
      <w:marTop w:val="0"/>
      <w:marBottom w:val="0"/>
      <w:divBdr>
        <w:top w:val="none" w:sz="0" w:space="0" w:color="auto"/>
        <w:left w:val="none" w:sz="0" w:space="0" w:color="auto"/>
        <w:bottom w:val="none" w:sz="0" w:space="0" w:color="auto"/>
        <w:right w:val="none" w:sz="0" w:space="0" w:color="auto"/>
      </w:divBdr>
    </w:div>
    <w:div w:id="1864243501">
      <w:bodyDiv w:val="1"/>
      <w:marLeft w:val="0"/>
      <w:marRight w:val="0"/>
      <w:marTop w:val="0"/>
      <w:marBottom w:val="0"/>
      <w:divBdr>
        <w:top w:val="none" w:sz="0" w:space="0" w:color="auto"/>
        <w:left w:val="none" w:sz="0" w:space="0" w:color="auto"/>
        <w:bottom w:val="none" w:sz="0" w:space="0" w:color="auto"/>
        <w:right w:val="none" w:sz="0" w:space="0" w:color="auto"/>
      </w:divBdr>
    </w:div>
    <w:div w:id="1868829178">
      <w:bodyDiv w:val="1"/>
      <w:marLeft w:val="0"/>
      <w:marRight w:val="0"/>
      <w:marTop w:val="0"/>
      <w:marBottom w:val="0"/>
      <w:divBdr>
        <w:top w:val="none" w:sz="0" w:space="0" w:color="auto"/>
        <w:left w:val="none" w:sz="0" w:space="0" w:color="auto"/>
        <w:bottom w:val="none" w:sz="0" w:space="0" w:color="auto"/>
        <w:right w:val="none" w:sz="0" w:space="0" w:color="auto"/>
      </w:divBdr>
    </w:div>
    <w:div w:id="1895583138">
      <w:bodyDiv w:val="1"/>
      <w:marLeft w:val="0"/>
      <w:marRight w:val="0"/>
      <w:marTop w:val="0"/>
      <w:marBottom w:val="0"/>
      <w:divBdr>
        <w:top w:val="none" w:sz="0" w:space="0" w:color="auto"/>
        <w:left w:val="none" w:sz="0" w:space="0" w:color="auto"/>
        <w:bottom w:val="none" w:sz="0" w:space="0" w:color="auto"/>
        <w:right w:val="none" w:sz="0" w:space="0" w:color="auto"/>
      </w:divBdr>
    </w:div>
    <w:div w:id="1909995557">
      <w:bodyDiv w:val="1"/>
      <w:marLeft w:val="0"/>
      <w:marRight w:val="0"/>
      <w:marTop w:val="0"/>
      <w:marBottom w:val="0"/>
      <w:divBdr>
        <w:top w:val="none" w:sz="0" w:space="0" w:color="auto"/>
        <w:left w:val="none" w:sz="0" w:space="0" w:color="auto"/>
        <w:bottom w:val="none" w:sz="0" w:space="0" w:color="auto"/>
        <w:right w:val="none" w:sz="0" w:space="0" w:color="auto"/>
      </w:divBdr>
    </w:div>
    <w:div w:id="1915700800">
      <w:bodyDiv w:val="1"/>
      <w:marLeft w:val="0"/>
      <w:marRight w:val="0"/>
      <w:marTop w:val="0"/>
      <w:marBottom w:val="0"/>
      <w:divBdr>
        <w:top w:val="none" w:sz="0" w:space="0" w:color="auto"/>
        <w:left w:val="none" w:sz="0" w:space="0" w:color="auto"/>
        <w:bottom w:val="none" w:sz="0" w:space="0" w:color="auto"/>
        <w:right w:val="none" w:sz="0" w:space="0" w:color="auto"/>
      </w:divBdr>
    </w:div>
    <w:div w:id="1930195920">
      <w:bodyDiv w:val="1"/>
      <w:marLeft w:val="0"/>
      <w:marRight w:val="0"/>
      <w:marTop w:val="0"/>
      <w:marBottom w:val="0"/>
      <w:divBdr>
        <w:top w:val="none" w:sz="0" w:space="0" w:color="auto"/>
        <w:left w:val="none" w:sz="0" w:space="0" w:color="auto"/>
        <w:bottom w:val="none" w:sz="0" w:space="0" w:color="auto"/>
        <w:right w:val="none" w:sz="0" w:space="0" w:color="auto"/>
      </w:divBdr>
    </w:div>
    <w:div w:id="1932615175">
      <w:bodyDiv w:val="1"/>
      <w:marLeft w:val="0"/>
      <w:marRight w:val="0"/>
      <w:marTop w:val="0"/>
      <w:marBottom w:val="0"/>
      <w:divBdr>
        <w:top w:val="none" w:sz="0" w:space="0" w:color="auto"/>
        <w:left w:val="none" w:sz="0" w:space="0" w:color="auto"/>
        <w:bottom w:val="none" w:sz="0" w:space="0" w:color="auto"/>
        <w:right w:val="none" w:sz="0" w:space="0" w:color="auto"/>
      </w:divBdr>
    </w:div>
    <w:div w:id="1941331175">
      <w:bodyDiv w:val="1"/>
      <w:marLeft w:val="0"/>
      <w:marRight w:val="0"/>
      <w:marTop w:val="0"/>
      <w:marBottom w:val="0"/>
      <w:divBdr>
        <w:top w:val="none" w:sz="0" w:space="0" w:color="auto"/>
        <w:left w:val="none" w:sz="0" w:space="0" w:color="auto"/>
        <w:bottom w:val="none" w:sz="0" w:space="0" w:color="auto"/>
        <w:right w:val="none" w:sz="0" w:space="0" w:color="auto"/>
      </w:divBdr>
    </w:div>
    <w:div w:id="1954630963">
      <w:bodyDiv w:val="1"/>
      <w:marLeft w:val="0"/>
      <w:marRight w:val="0"/>
      <w:marTop w:val="0"/>
      <w:marBottom w:val="0"/>
      <w:divBdr>
        <w:top w:val="none" w:sz="0" w:space="0" w:color="auto"/>
        <w:left w:val="none" w:sz="0" w:space="0" w:color="auto"/>
        <w:bottom w:val="none" w:sz="0" w:space="0" w:color="auto"/>
        <w:right w:val="none" w:sz="0" w:space="0" w:color="auto"/>
      </w:divBdr>
    </w:div>
    <w:div w:id="1957445056">
      <w:bodyDiv w:val="1"/>
      <w:marLeft w:val="0"/>
      <w:marRight w:val="0"/>
      <w:marTop w:val="0"/>
      <w:marBottom w:val="0"/>
      <w:divBdr>
        <w:top w:val="none" w:sz="0" w:space="0" w:color="auto"/>
        <w:left w:val="none" w:sz="0" w:space="0" w:color="auto"/>
        <w:bottom w:val="none" w:sz="0" w:space="0" w:color="auto"/>
        <w:right w:val="none" w:sz="0" w:space="0" w:color="auto"/>
      </w:divBdr>
    </w:div>
    <w:div w:id="1959407712">
      <w:bodyDiv w:val="1"/>
      <w:marLeft w:val="0"/>
      <w:marRight w:val="0"/>
      <w:marTop w:val="0"/>
      <w:marBottom w:val="0"/>
      <w:divBdr>
        <w:top w:val="none" w:sz="0" w:space="0" w:color="auto"/>
        <w:left w:val="none" w:sz="0" w:space="0" w:color="auto"/>
        <w:bottom w:val="none" w:sz="0" w:space="0" w:color="auto"/>
        <w:right w:val="none" w:sz="0" w:space="0" w:color="auto"/>
      </w:divBdr>
    </w:div>
    <w:div w:id="1965497769">
      <w:bodyDiv w:val="1"/>
      <w:marLeft w:val="0"/>
      <w:marRight w:val="0"/>
      <w:marTop w:val="0"/>
      <w:marBottom w:val="0"/>
      <w:divBdr>
        <w:top w:val="none" w:sz="0" w:space="0" w:color="auto"/>
        <w:left w:val="none" w:sz="0" w:space="0" w:color="auto"/>
        <w:bottom w:val="none" w:sz="0" w:space="0" w:color="auto"/>
        <w:right w:val="none" w:sz="0" w:space="0" w:color="auto"/>
      </w:divBdr>
    </w:div>
    <w:div w:id="1968731593">
      <w:bodyDiv w:val="1"/>
      <w:marLeft w:val="0"/>
      <w:marRight w:val="0"/>
      <w:marTop w:val="0"/>
      <w:marBottom w:val="0"/>
      <w:divBdr>
        <w:top w:val="none" w:sz="0" w:space="0" w:color="auto"/>
        <w:left w:val="none" w:sz="0" w:space="0" w:color="auto"/>
        <w:bottom w:val="none" w:sz="0" w:space="0" w:color="auto"/>
        <w:right w:val="none" w:sz="0" w:space="0" w:color="auto"/>
      </w:divBdr>
    </w:div>
    <w:div w:id="1982267617">
      <w:bodyDiv w:val="1"/>
      <w:marLeft w:val="0"/>
      <w:marRight w:val="0"/>
      <w:marTop w:val="0"/>
      <w:marBottom w:val="0"/>
      <w:divBdr>
        <w:top w:val="none" w:sz="0" w:space="0" w:color="auto"/>
        <w:left w:val="none" w:sz="0" w:space="0" w:color="auto"/>
        <w:bottom w:val="none" w:sz="0" w:space="0" w:color="auto"/>
        <w:right w:val="none" w:sz="0" w:space="0" w:color="auto"/>
      </w:divBdr>
    </w:div>
    <w:div w:id="1985507311">
      <w:bodyDiv w:val="1"/>
      <w:marLeft w:val="0"/>
      <w:marRight w:val="0"/>
      <w:marTop w:val="0"/>
      <w:marBottom w:val="0"/>
      <w:divBdr>
        <w:top w:val="none" w:sz="0" w:space="0" w:color="auto"/>
        <w:left w:val="none" w:sz="0" w:space="0" w:color="auto"/>
        <w:bottom w:val="none" w:sz="0" w:space="0" w:color="auto"/>
        <w:right w:val="none" w:sz="0" w:space="0" w:color="auto"/>
      </w:divBdr>
    </w:div>
    <w:div w:id="2000112705">
      <w:bodyDiv w:val="1"/>
      <w:marLeft w:val="0"/>
      <w:marRight w:val="0"/>
      <w:marTop w:val="0"/>
      <w:marBottom w:val="0"/>
      <w:divBdr>
        <w:top w:val="none" w:sz="0" w:space="0" w:color="auto"/>
        <w:left w:val="none" w:sz="0" w:space="0" w:color="auto"/>
        <w:bottom w:val="none" w:sz="0" w:space="0" w:color="auto"/>
        <w:right w:val="none" w:sz="0" w:space="0" w:color="auto"/>
      </w:divBdr>
    </w:div>
    <w:div w:id="2020505303">
      <w:bodyDiv w:val="1"/>
      <w:marLeft w:val="0"/>
      <w:marRight w:val="0"/>
      <w:marTop w:val="0"/>
      <w:marBottom w:val="0"/>
      <w:divBdr>
        <w:top w:val="none" w:sz="0" w:space="0" w:color="auto"/>
        <w:left w:val="none" w:sz="0" w:space="0" w:color="auto"/>
        <w:bottom w:val="none" w:sz="0" w:space="0" w:color="auto"/>
        <w:right w:val="none" w:sz="0" w:space="0" w:color="auto"/>
      </w:divBdr>
    </w:div>
    <w:div w:id="2027293329">
      <w:bodyDiv w:val="1"/>
      <w:marLeft w:val="0"/>
      <w:marRight w:val="0"/>
      <w:marTop w:val="0"/>
      <w:marBottom w:val="0"/>
      <w:divBdr>
        <w:top w:val="none" w:sz="0" w:space="0" w:color="auto"/>
        <w:left w:val="none" w:sz="0" w:space="0" w:color="auto"/>
        <w:bottom w:val="none" w:sz="0" w:space="0" w:color="auto"/>
        <w:right w:val="none" w:sz="0" w:space="0" w:color="auto"/>
      </w:divBdr>
    </w:div>
    <w:div w:id="2033801413">
      <w:bodyDiv w:val="1"/>
      <w:marLeft w:val="0"/>
      <w:marRight w:val="0"/>
      <w:marTop w:val="0"/>
      <w:marBottom w:val="0"/>
      <w:divBdr>
        <w:top w:val="none" w:sz="0" w:space="0" w:color="auto"/>
        <w:left w:val="none" w:sz="0" w:space="0" w:color="auto"/>
        <w:bottom w:val="none" w:sz="0" w:space="0" w:color="auto"/>
        <w:right w:val="none" w:sz="0" w:space="0" w:color="auto"/>
      </w:divBdr>
    </w:div>
    <w:div w:id="2039889981">
      <w:bodyDiv w:val="1"/>
      <w:marLeft w:val="0"/>
      <w:marRight w:val="0"/>
      <w:marTop w:val="0"/>
      <w:marBottom w:val="0"/>
      <w:divBdr>
        <w:top w:val="none" w:sz="0" w:space="0" w:color="auto"/>
        <w:left w:val="none" w:sz="0" w:space="0" w:color="auto"/>
        <w:bottom w:val="none" w:sz="0" w:space="0" w:color="auto"/>
        <w:right w:val="none" w:sz="0" w:space="0" w:color="auto"/>
      </w:divBdr>
    </w:div>
    <w:div w:id="2047750751">
      <w:bodyDiv w:val="1"/>
      <w:marLeft w:val="0"/>
      <w:marRight w:val="0"/>
      <w:marTop w:val="0"/>
      <w:marBottom w:val="0"/>
      <w:divBdr>
        <w:top w:val="none" w:sz="0" w:space="0" w:color="auto"/>
        <w:left w:val="none" w:sz="0" w:space="0" w:color="auto"/>
        <w:bottom w:val="none" w:sz="0" w:space="0" w:color="auto"/>
        <w:right w:val="none" w:sz="0" w:space="0" w:color="auto"/>
      </w:divBdr>
    </w:div>
    <w:div w:id="2048605293">
      <w:bodyDiv w:val="1"/>
      <w:marLeft w:val="0"/>
      <w:marRight w:val="0"/>
      <w:marTop w:val="0"/>
      <w:marBottom w:val="0"/>
      <w:divBdr>
        <w:top w:val="none" w:sz="0" w:space="0" w:color="auto"/>
        <w:left w:val="none" w:sz="0" w:space="0" w:color="auto"/>
        <w:bottom w:val="none" w:sz="0" w:space="0" w:color="auto"/>
        <w:right w:val="none" w:sz="0" w:space="0" w:color="auto"/>
      </w:divBdr>
    </w:div>
    <w:div w:id="2059932456">
      <w:bodyDiv w:val="1"/>
      <w:marLeft w:val="0"/>
      <w:marRight w:val="0"/>
      <w:marTop w:val="0"/>
      <w:marBottom w:val="0"/>
      <w:divBdr>
        <w:top w:val="none" w:sz="0" w:space="0" w:color="auto"/>
        <w:left w:val="none" w:sz="0" w:space="0" w:color="auto"/>
        <w:bottom w:val="none" w:sz="0" w:space="0" w:color="auto"/>
        <w:right w:val="none" w:sz="0" w:space="0" w:color="auto"/>
      </w:divBdr>
    </w:div>
    <w:div w:id="2072654984">
      <w:bodyDiv w:val="1"/>
      <w:marLeft w:val="0"/>
      <w:marRight w:val="0"/>
      <w:marTop w:val="0"/>
      <w:marBottom w:val="0"/>
      <w:divBdr>
        <w:top w:val="none" w:sz="0" w:space="0" w:color="auto"/>
        <w:left w:val="none" w:sz="0" w:space="0" w:color="auto"/>
        <w:bottom w:val="none" w:sz="0" w:space="0" w:color="auto"/>
        <w:right w:val="none" w:sz="0" w:space="0" w:color="auto"/>
      </w:divBdr>
    </w:div>
    <w:div w:id="2075734946">
      <w:bodyDiv w:val="1"/>
      <w:marLeft w:val="0"/>
      <w:marRight w:val="0"/>
      <w:marTop w:val="0"/>
      <w:marBottom w:val="0"/>
      <w:divBdr>
        <w:top w:val="none" w:sz="0" w:space="0" w:color="auto"/>
        <w:left w:val="none" w:sz="0" w:space="0" w:color="auto"/>
        <w:bottom w:val="none" w:sz="0" w:space="0" w:color="auto"/>
        <w:right w:val="none" w:sz="0" w:space="0" w:color="auto"/>
      </w:divBdr>
    </w:div>
    <w:div w:id="2076734026">
      <w:bodyDiv w:val="1"/>
      <w:marLeft w:val="0"/>
      <w:marRight w:val="0"/>
      <w:marTop w:val="0"/>
      <w:marBottom w:val="0"/>
      <w:divBdr>
        <w:top w:val="none" w:sz="0" w:space="0" w:color="auto"/>
        <w:left w:val="none" w:sz="0" w:space="0" w:color="auto"/>
        <w:bottom w:val="none" w:sz="0" w:space="0" w:color="auto"/>
        <w:right w:val="none" w:sz="0" w:space="0" w:color="auto"/>
      </w:divBdr>
    </w:div>
    <w:div w:id="214735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reža">
  <a:themeElements>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Jaka sjen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2EC111-693F-42EA-ACE7-140F49FFD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28</Pages>
  <Words>12353</Words>
  <Characters>70413</Characters>
  <Application>Microsoft Office Word</Application>
  <DocSecurity>0</DocSecurity>
  <Lines>586</Lines>
  <Paragraphs>165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82601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pbabojelic</dc:creator>
  <cp:keywords/>
  <dc:description/>
  <cp:lastModifiedBy>Ana Bašić</cp:lastModifiedBy>
  <cp:revision>16</cp:revision>
  <cp:lastPrinted>2020-09-28T11:32:00Z</cp:lastPrinted>
  <dcterms:created xsi:type="dcterms:W3CDTF">2020-08-25T07:37:00Z</dcterms:created>
  <dcterms:modified xsi:type="dcterms:W3CDTF">2020-10-07T11:07:00Z</dcterms:modified>
</cp:coreProperties>
</file>